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E95" w:rsidRPr="00AD1635" w:rsidRDefault="00024794" w:rsidP="00F17E95">
      <w:pPr>
        <w:pStyle w:val="Title"/>
        <w:rPr>
          <w:rFonts w:ascii="Arial" w:hAnsi="Arial" w:cs="Arial"/>
          <w:b/>
          <w:color w:val="5B9BD5" w:themeColor="accent1"/>
          <w:sz w:val="44"/>
          <w:szCs w:val="44"/>
        </w:rPr>
      </w:pPr>
      <w:r>
        <w:rPr>
          <w:rFonts w:ascii="Arial" w:hAnsi="Arial" w:cs="Arial"/>
          <w:b/>
          <w:bCs/>
          <w:color w:val="5B9BD5" w:themeColor="accent1"/>
          <w:sz w:val="44"/>
          <w:szCs w:val="44"/>
          <w:lang w:val="pt"/>
        </w:rPr>
        <w:t>Ferramenta de autoavaliação para o fórum de coordenação (ICC, HSCC ou organismo equivalente)</w:t>
      </w:r>
    </w:p>
    <w:p w:rsidR="00F17E95" w:rsidRPr="00AD1635" w:rsidRDefault="00F17E95" w:rsidP="00F17E95">
      <w:pPr>
        <w:pStyle w:val="20major"/>
        <w:rPr>
          <w:rFonts w:cs="Arial"/>
          <w:sz w:val="22"/>
          <w:szCs w:val="22"/>
        </w:rPr>
      </w:pPr>
      <w:r>
        <w:rPr>
          <w:rFonts w:cs="Arial"/>
          <w:bCs/>
          <w:sz w:val="22"/>
          <w:szCs w:val="22"/>
          <w:lang w:val="pt"/>
        </w:rPr>
        <w:t>Descrição geral</w:t>
      </w:r>
    </w:p>
    <w:p w:rsidR="00601F54" w:rsidRPr="00AD1635" w:rsidRDefault="00F17E95" w:rsidP="00601F54">
      <w:pPr>
        <w:spacing w:before="20" w:after="20"/>
        <w:rPr>
          <w:rFonts w:ascii="Arial" w:hAnsi="Arial" w:cs="Arial"/>
          <w:i/>
          <w:color w:val="000000"/>
          <w:sz w:val="22"/>
          <w:szCs w:val="22"/>
        </w:rPr>
      </w:pPr>
      <w:r>
        <w:rPr>
          <w:rFonts w:ascii="Arial" w:hAnsi="Arial" w:cs="Arial"/>
          <w:color w:val="000000"/>
          <w:sz w:val="22"/>
          <w:szCs w:val="22"/>
          <w:lang w:val="pt"/>
        </w:rPr>
        <w:t xml:space="preserve">Este documento fornece uma oportunidade aos membros do fórum de coordenação nacional para a imunização (ICC, HSCC ou órgão equivalente) de forma a autoavaliarem coletivamente o funcionamento do fórum de coordenação (FC) em comparação às orientações fornecidas pela Gavi Alliance. Estas orientações encontram-se em </w:t>
      </w:r>
      <w:hyperlink r:id="rId9" w:history="1">
        <w:r>
          <w:rPr>
            <w:rFonts w:ascii="Arial" w:hAnsi="Arial" w:cs="Arial"/>
            <w:color w:val="000000"/>
            <w:sz w:val="22"/>
            <w:szCs w:val="22"/>
            <w:lang w:val="pt"/>
          </w:rPr>
          <w:t>www.gavi.org/support/coordination/</w:t>
        </w:r>
      </w:hyperlink>
      <w:r>
        <w:rPr>
          <w:rFonts w:ascii="Arial" w:hAnsi="Arial" w:cs="Arial"/>
          <w:color w:val="000000"/>
          <w:sz w:val="22"/>
          <w:szCs w:val="22"/>
          <w:lang w:val="pt"/>
        </w:rPr>
        <w:t>.</w:t>
      </w:r>
    </w:p>
    <w:p w:rsidR="00601F54" w:rsidRPr="00AD1635" w:rsidRDefault="00601F54" w:rsidP="00F1548B">
      <w:pPr>
        <w:spacing w:before="20" w:after="20"/>
        <w:jc w:val="both"/>
        <w:rPr>
          <w:rFonts w:ascii="Arial" w:hAnsi="Arial" w:cs="Arial"/>
          <w:color w:val="000000"/>
          <w:sz w:val="22"/>
          <w:szCs w:val="22"/>
        </w:rPr>
      </w:pPr>
    </w:p>
    <w:p w:rsidR="00F17E95" w:rsidRPr="00AD1635" w:rsidRDefault="00F1548B" w:rsidP="00F1548B">
      <w:pPr>
        <w:spacing w:before="20" w:after="20"/>
        <w:jc w:val="both"/>
        <w:rPr>
          <w:rFonts w:ascii="Arial" w:hAnsi="Arial" w:cs="Arial"/>
          <w:color w:val="000000"/>
          <w:sz w:val="22"/>
          <w:szCs w:val="22"/>
        </w:rPr>
      </w:pPr>
      <w:r>
        <w:rPr>
          <w:rFonts w:ascii="Arial" w:hAnsi="Arial" w:cs="Arial"/>
          <w:color w:val="000000"/>
          <w:sz w:val="22"/>
          <w:szCs w:val="22"/>
          <w:lang w:val="pt"/>
        </w:rPr>
        <w:t xml:space="preserve">A autoavaliação está dividida nas mesmas três secções que as orientação do FC: 1) Filiação do FC; 2) Mandatos do FC; e 3) Administração do FC. As orientações do FC são apresentadas tanto como requisitos (a </w:t>
      </w:r>
      <w:r>
        <w:rPr>
          <w:rFonts w:ascii="Arial" w:hAnsi="Arial" w:cs="Arial"/>
          <w:color w:val="FF0000"/>
          <w:sz w:val="22"/>
          <w:szCs w:val="22"/>
          <w:lang w:val="pt"/>
        </w:rPr>
        <w:t>vermelho</w:t>
      </w:r>
      <w:r>
        <w:rPr>
          <w:rFonts w:ascii="Arial" w:hAnsi="Arial" w:cs="Arial"/>
          <w:color w:val="000000"/>
          <w:sz w:val="22"/>
          <w:szCs w:val="22"/>
          <w:lang w:val="pt"/>
        </w:rPr>
        <w:t>) como recomendações (a preto). Cada componente das orientações do FC tem uma breve descrição e tem três opções que pode selecionar com base na avaliação da consonância do FC com o requisito ou recomendação específica.</w:t>
      </w:r>
    </w:p>
    <w:p w:rsidR="00F17E95" w:rsidRPr="00AD1635" w:rsidRDefault="00F17E95" w:rsidP="00F1548B">
      <w:pPr>
        <w:spacing w:before="20" w:after="20"/>
        <w:jc w:val="both"/>
        <w:rPr>
          <w:rFonts w:ascii="Arial" w:hAnsi="Arial" w:cs="Arial"/>
          <w:color w:val="000000"/>
          <w:sz w:val="22"/>
          <w:szCs w:val="22"/>
        </w:rPr>
      </w:pPr>
    </w:p>
    <w:p w:rsidR="00F17E95" w:rsidRDefault="00F17E95" w:rsidP="00F1548B">
      <w:pPr>
        <w:spacing w:before="20" w:after="20"/>
        <w:jc w:val="both"/>
        <w:rPr>
          <w:rFonts w:ascii="Arial" w:hAnsi="Arial" w:cs="Arial"/>
          <w:color w:val="000000"/>
          <w:sz w:val="22"/>
          <w:szCs w:val="22"/>
        </w:rPr>
      </w:pPr>
      <w:r>
        <w:rPr>
          <w:rFonts w:ascii="Arial" w:hAnsi="Arial" w:cs="Arial"/>
          <w:color w:val="000000"/>
          <w:sz w:val="22"/>
          <w:szCs w:val="22"/>
          <w:lang w:val="pt"/>
        </w:rPr>
        <w:t xml:space="preserve">Esta autoavaliação é </w:t>
      </w:r>
      <w:r>
        <w:rPr>
          <w:rFonts w:ascii="Arial" w:hAnsi="Arial" w:cs="Arial"/>
          <w:b/>
          <w:bCs/>
          <w:color w:val="000000"/>
          <w:sz w:val="22"/>
          <w:szCs w:val="22"/>
          <w:lang w:val="pt"/>
        </w:rPr>
        <w:t>totalmente voluntária</w:t>
      </w:r>
      <w:r>
        <w:rPr>
          <w:rFonts w:ascii="Arial" w:hAnsi="Arial" w:cs="Arial"/>
          <w:color w:val="000000"/>
          <w:sz w:val="22"/>
          <w:szCs w:val="22"/>
          <w:lang w:val="pt"/>
        </w:rPr>
        <w:t xml:space="preserve"> e pode ser adaptada de modo a considerar as prioridades de outros países. Os países podem optar por realizá-la a qualquer momento a fim de analisar sistematicamente o funcionamento do FC. Por exemplo, o FC de um país pode optar por realizar a autoavaliação depois de tomar conhecimento das orientações do FC da Gavi Alliance, com vista a um entendimento comum do funcionamento atual do FC em comparação aos requisitos e recomendações. Em alguns casos, o FC de um país pode optar por ter uma cadência anual para rever e melhorar o funcionamento do FC, realizando a autoavaliação coletivamente na mesma altura de cada ano.</w:t>
      </w:r>
    </w:p>
    <w:p w:rsidR="00FD7E46" w:rsidRDefault="00FD7E46" w:rsidP="00F1548B">
      <w:pPr>
        <w:spacing w:before="20" w:after="20"/>
        <w:jc w:val="both"/>
        <w:rPr>
          <w:rFonts w:ascii="Arial" w:hAnsi="Arial" w:cs="Arial"/>
          <w:color w:val="000000"/>
          <w:sz w:val="22"/>
          <w:szCs w:val="22"/>
        </w:rPr>
      </w:pPr>
    </w:p>
    <w:p w:rsidR="00FD7E46" w:rsidRPr="00AD1635" w:rsidRDefault="00FD7E46" w:rsidP="00F1548B">
      <w:pPr>
        <w:spacing w:before="20" w:after="20"/>
        <w:jc w:val="both"/>
        <w:rPr>
          <w:rFonts w:ascii="Arial" w:hAnsi="Arial" w:cs="Arial"/>
          <w:color w:val="000000"/>
          <w:sz w:val="22"/>
          <w:szCs w:val="22"/>
        </w:rPr>
      </w:pPr>
      <w:r>
        <w:rPr>
          <w:rFonts w:ascii="Arial" w:hAnsi="Arial" w:cs="Arial"/>
          <w:color w:val="000000"/>
          <w:sz w:val="22"/>
          <w:szCs w:val="22"/>
          <w:lang w:val="pt"/>
        </w:rPr>
        <w:t>Para fortalecer a funcionalidade do respetivo fórum de coordenação, os países podem ter acesso a um pacote de atividades de assistência técnica prestadas por parceiros da Gavi que é específico e personalizado para o país em questão. Para obter mais informações, pedimos que os países contactem o seu diretor executivo nacional.</w:t>
      </w:r>
    </w:p>
    <w:p w:rsidR="00F1548B" w:rsidRPr="00AD1635" w:rsidRDefault="00F1548B" w:rsidP="00F1548B">
      <w:pPr>
        <w:spacing w:before="20" w:after="20"/>
        <w:jc w:val="both"/>
        <w:rPr>
          <w:rFonts w:ascii="Arial" w:hAnsi="Arial" w:cs="Arial"/>
          <w:color w:val="000000"/>
          <w:sz w:val="22"/>
          <w:szCs w:val="22"/>
        </w:rPr>
      </w:pPr>
    </w:p>
    <w:p w:rsidR="00F1548B" w:rsidRPr="00AD1635" w:rsidRDefault="00F1548B" w:rsidP="00F1548B">
      <w:pPr>
        <w:spacing w:before="20" w:after="20"/>
        <w:rPr>
          <w:rFonts w:ascii="Arial" w:hAnsi="Arial" w:cs="Arial"/>
          <w:i/>
          <w:color w:val="000000"/>
          <w:sz w:val="22"/>
          <w:szCs w:val="22"/>
        </w:rPr>
      </w:pPr>
      <w:r>
        <w:rPr>
          <w:rFonts w:ascii="Arial" w:hAnsi="Arial" w:cs="Arial"/>
          <w:i/>
          <w:iCs/>
          <w:color w:val="000000"/>
          <w:sz w:val="22"/>
          <w:szCs w:val="22"/>
          <w:lang w:val="pt"/>
        </w:rPr>
        <w:t xml:space="preserve">As orientações da Gavi sobre fóruns de coordenação encontram-se em </w:t>
      </w:r>
      <w:hyperlink r:id="rId10" w:history="1">
        <w:r>
          <w:rPr>
            <w:rFonts w:ascii="Arial" w:hAnsi="Arial" w:cs="Arial"/>
            <w:i/>
            <w:iCs/>
            <w:color w:val="000000"/>
            <w:sz w:val="22"/>
            <w:szCs w:val="22"/>
            <w:lang w:val="pt"/>
          </w:rPr>
          <w:t>www.gavi.org/support/coordination/</w:t>
        </w:r>
      </w:hyperlink>
      <w:r>
        <w:rPr>
          <w:rFonts w:ascii="Arial" w:hAnsi="Arial" w:cs="Arial"/>
          <w:i/>
          <w:iCs/>
          <w:color w:val="000000"/>
          <w:sz w:val="22"/>
          <w:szCs w:val="22"/>
          <w:lang w:val="pt"/>
        </w:rPr>
        <w:t>.</w:t>
      </w:r>
    </w:p>
    <w:p w:rsidR="00F17E95" w:rsidRPr="00AD1635" w:rsidRDefault="00F17E95" w:rsidP="00F1548B">
      <w:pPr>
        <w:pStyle w:val="20major"/>
        <w:jc w:val="both"/>
        <w:rPr>
          <w:rFonts w:cs="Arial"/>
          <w:sz w:val="22"/>
          <w:szCs w:val="22"/>
        </w:rPr>
      </w:pPr>
      <w:r>
        <w:rPr>
          <w:rFonts w:cs="Arial"/>
          <w:bCs/>
          <w:sz w:val="22"/>
          <w:szCs w:val="22"/>
          <w:lang w:val="pt"/>
        </w:rPr>
        <w:t>INSTRUÇÕES</w:t>
      </w:r>
    </w:p>
    <w:p w:rsidR="00F17E95" w:rsidRPr="00AD1635" w:rsidRDefault="00F17E95" w:rsidP="00F1548B">
      <w:pPr>
        <w:spacing w:before="20" w:after="20"/>
        <w:jc w:val="both"/>
        <w:rPr>
          <w:rFonts w:ascii="Arial" w:hAnsi="Arial" w:cs="Arial"/>
          <w:color w:val="000000"/>
          <w:sz w:val="22"/>
          <w:szCs w:val="22"/>
        </w:rPr>
      </w:pPr>
      <w:r>
        <w:rPr>
          <w:rFonts w:ascii="Arial" w:hAnsi="Arial" w:cs="Arial"/>
          <w:color w:val="000000"/>
          <w:sz w:val="22"/>
          <w:szCs w:val="22"/>
          <w:lang w:val="pt"/>
        </w:rPr>
        <w:t xml:space="preserve">Analisar as orientações de cada secção e marcar a caixa com a opção que melhor descreve o funcionamento do FC durante os últimos 6 meses. </w:t>
      </w:r>
    </w:p>
    <w:p w:rsidR="00F17E95" w:rsidRPr="00AD1635" w:rsidRDefault="00F17E95" w:rsidP="00F1548B">
      <w:pPr>
        <w:spacing w:before="20" w:after="20"/>
        <w:jc w:val="both"/>
        <w:rPr>
          <w:rFonts w:ascii="Arial" w:hAnsi="Arial" w:cs="Arial"/>
          <w:color w:val="000000"/>
          <w:sz w:val="22"/>
          <w:szCs w:val="22"/>
        </w:rPr>
      </w:pPr>
    </w:p>
    <w:p w:rsidR="00F17E95" w:rsidRPr="00AD1635" w:rsidRDefault="00F17E95" w:rsidP="00F1548B">
      <w:pPr>
        <w:pStyle w:val="ListParagraph"/>
        <w:spacing w:before="20" w:after="20"/>
        <w:ind w:left="0"/>
        <w:jc w:val="both"/>
        <w:rPr>
          <w:rFonts w:ascii="Arial" w:hAnsi="Arial" w:cs="Arial"/>
          <w:color w:val="000000"/>
          <w:sz w:val="22"/>
          <w:szCs w:val="22"/>
        </w:rPr>
      </w:pPr>
      <w:r>
        <w:rPr>
          <w:rFonts w:ascii="Arial" w:hAnsi="Arial" w:cs="Arial"/>
          <w:color w:val="000000"/>
          <w:sz w:val="22"/>
          <w:szCs w:val="22"/>
          <w:lang w:val="pt"/>
        </w:rPr>
        <w:t>A autoavaliação é oferecida aos países como ferramenta para facilitar a avaliação da funcionalidade do FC. Não é necessário chegar a um consenso sobre os resultados, a menos que o país considere necessário. Pode haver um de três processos para avaliar:</w:t>
      </w:r>
    </w:p>
    <w:p w:rsidR="00F17E95" w:rsidRPr="00AD1635" w:rsidRDefault="00F17E95" w:rsidP="00F1548B">
      <w:pPr>
        <w:pStyle w:val="ListParagraph"/>
        <w:numPr>
          <w:ilvl w:val="0"/>
          <w:numId w:val="29"/>
        </w:numPr>
        <w:spacing w:before="20" w:after="20"/>
        <w:jc w:val="both"/>
        <w:rPr>
          <w:rFonts w:ascii="Arial" w:hAnsi="Arial" w:cs="Arial"/>
          <w:color w:val="000000"/>
          <w:sz w:val="22"/>
          <w:szCs w:val="22"/>
        </w:rPr>
      </w:pPr>
      <w:r>
        <w:rPr>
          <w:rFonts w:ascii="Arial" w:hAnsi="Arial" w:cs="Arial"/>
          <w:color w:val="000000"/>
          <w:sz w:val="22"/>
          <w:szCs w:val="22"/>
          <w:lang w:val="pt"/>
        </w:rPr>
        <w:t xml:space="preserve">Primeiro, cada membro do FC realiza a autoavaliação individualmente e os resultados são depois agregados e discutidos na reunião seguinte do FC </w:t>
      </w:r>
    </w:p>
    <w:p w:rsidR="00F17E95" w:rsidRPr="00AD1635" w:rsidRDefault="00F17E95" w:rsidP="00F1548B">
      <w:pPr>
        <w:pStyle w:val="ListParagraph"/>
        <w:numPr>
          <w:ilvl w:val="0"/>
          <w:numId w:val="29"/>
        </w:numPr>
        <w:spacing w:before="20" w:after="20"/>
        <w:jc w:val="both"/>
        <w:rPr>
          <w:rFonts w:ascii="Arial" w:hAnsi="Arial" w:cs="Arial"/>
          <w:color w:val="000000"/>
          <w:sz w:val="22"/>
          <w:szCs w:val="22"/>
        </w:rPr>
      </w:pPr>
      <w:r>
        <w:rPr>
          <w:rFonts w:ascii="Arial" w:hAnsi="Arial" w:cs="Arial"/>
          <w:color w:val="000000"/>
          <w:sz w:val="22"/>
          <w:szCs w:val="22"/>
          <w:lang w:val="pt"/>
        </w:rPr>
        <w:t>Um ou vários membros do FC realizam a autoavaliação como rascunho, que é então partilhada com todos os membros do FC e discutida na reunião seguinte do FC</w:t>
      </w:r>
    </w:p>
    <w:p w:rsidR="00F17E95" w:rsidRPr="00AD1635" w:rsidRDefault="00F17E95" w:rsidP="00F1548B">
      <w:pPr>
        <w:pStyle w:val="ListParagraph"/>
        <w:numPr>
          <w:ilvl w:val="0"/>
          <w:numId w:val="29"/>
        </w:numPr>
        <w:spacing w:before="20" w:after="20"/>
        <w:jc w:val="both"/>
        <w:rPr>
          <w:rFonts w:ascii="Arial" w:hAnsi="Arial" w:cs="Arial"/>
          <w:color w:val="000000"/>
          <w:sz w:val="22"/>
          <w:szCs w:val="22"/>
        </w:rPr>
      </w:pPr>
      <w:r>
        <w:rPr>
          <w:rFonts w:ascii="Arial" w:hAnsi="Arial" w:cs="Arial"/>
          <w:color w:val="000000"/>
          <w:sz w:val="22"/>
          <w:szCs w:val="22"/>
          <w:lang w:val="pt"/>
        </w:rPr>
        <w:t xml:space="preserve">Numa reunião do FC, os membros discutem coletivamente cada componente da autoavaliação </w:t>
      </w:r>
    </w:p>
    <w:p w:rsidR="00F17E95" w:rsidRPr="00AD1635" w:rsidRDefault="00F17E95" w:rsidP="00F17E95">
      <w:pPr>
        <w:pStyle w:val="ListParagraph"/>
        <w:spacing w:before="20" w:after="20"/>
        <w:ind w:left="0"/>
        <w:rPr>
          <w:rFonts w:ascii="Arial" w:hAnsi="Arial" w:cs="Arial"/>
          <w:color w:val="000000"/>
          <w:sz w:val="22"/>
          <w:szCs w:val="22"/>
        </w:rPr>
      </w:pPr>
    </w:p>
    <w:p w:rsidR="00F17E95" w:rsidRPr="00AD1635" w:rsidRDefault="00F17E95" w:rsidP="00F17E95">
      <w:pPr>
        <w:pStyle w:val="20major"/>
        <w:rPr>
          <w:rFonts w:cs="Arial"/>
          <w:sz w:val="22"/>
          <w:szCs w:val="22"/>
        </w:rPr>
      </w:pPr>
      <w:r>
        <w:rPr>
          <w:rFonts w:cs="Arial"/>
          <w:bCs/>
          <w:sz w:val="22"/>
          <w:szCs w:val="22"/>
          <w:lang w:val="pt"/>
        </w:rPr>
        <w:lastRenderedPageBreak/>
        <w:t>1. FILIAÇÃO do fórum de coordenação</w:t>
      </w:r>
    </w:p>
    <w:p w:rsidR="00F17E95" w:rsidRPr="00AD1635" w:rsidRDefault="00F17E95" w:rsidP="00F17E95">
      <w:pPr>
        <w:rPr>
          <w:rFonts w:ascii="Arial" w:hAnsi="Arial" w:cs="Arial"/>
          <w:b/>
          <w:color w:val="5B9BD5" w:themeColor="accent1"/>
          <w:sz w:val="22"/>
          <w:szCs w:val="22"/>
        </w:rPr>
      </w:pPr>
      <w:r>
        <w:rPr>
          <w:rFonts w:ascii="Arial" w:hAnsi="Arial" w:cs="Arial"/>
          <w:b/>
          <w:bCs/>
          <w:color w:val="5B9BD5" w:themeColor="accent1"/>
          <w:sz w:val="22"/>
          <w:szCs w:val="22"/>
          <w:lang w:val="pt"/>
        </w:rPr>
        <w:t>Composição da filiação</w:t>
      </w: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00"/>
        <w:gridCol w:w="2897"/>
        <w:gridCol w:w="2548"/>
        <w:gridCol w:w="2548"/>
      </w:tblGrid>
      <w:tr w:rsidR="00F17E95" w:rsidRPr="00AD1635" w:rsidTr="00F1548B">
        <w:trPr>
          <w:trHeight w:val="295"/>
        </w:trPr>
        <w:tc>
          <w:tcPr>
            <w:tcW w:w="1079" w:type="pct"/>
            <w:shd w:val="clear" w:color="auto" w:fill="F2F2F2" w:themeFill="background1" w:themeFillShade="F2"/>
            <w:noWrap/>
          </w:tcPr>
          <w:p w:rsidR="00F17E95" w:rsidRPr="00AD1635" w:rsidRDefault="00F17E95" w:rsidP="00F1548B">
            <w:pPr>
              <w:spacing w:before="20" w:after="20"/>
              <w:rPr>
                <w:rFonts w:ascii="Arial" w:hAnsi="Arial" w:cs="Arial"/>
                <w:b/>
                <w:color w:val="FF0000"/>
                <w:sz w:val="22"/>
                <w:szCs w:val="22"/>
              </w:rPr>
            </w:pPr>
            <w:r>
              <w:rPr>
                <w:rFonts w:ascii="Arial" w:hAnsi="Arial" w:cs="Arial"/>
                <w:b/>
                <w:bCs/>
                <w:color w:val="FF0000"/>
                <w:sz w:val="22"/>
                <w:szCs w:val="22"/>
                <w:lang w:val="pt"/>
              </w:rPr>
              <w:t>Requisito</w:t>
            </w: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296341">
            <w:pPr>
              <w:spacing w:before="20" w:after="20"/>
              <w:rPr>
                <w:rFonts w:ascii="Arial" w:hAnsi="Arial" w:cs="Arial"/>
                <w:color w:val="000000"/>
                <w:sz w:val="22"/>
                <w:szCs w:val="22"/>
              </w:rPr>
            </w:pPr>
            <w:r>
              <w:rPr>
                <w:rFonts w:ascii="Arial" w:hAnsi="Arial" w:cs="Arial"/>
                <w:b/>
                <w:bCs/>
                <w:color w:val="000000"/>
                <w:sz w:val="22"/>
                <w:szCs w:val="22"/>
                <w:lang w:val="pt"/>
              </w:rPr>
              <w:t>Designar o presidente e os membros de acordo com o perfil recomendado</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760A3D" w:rsidRDefault="003B43E9" w:rsidP="00F1548B">
            <w:pPr>
              <w:pStyle w:val="02dash"/>
              <w:numPr>
                <w:ilvl w:val="0"/>
                <w:numId w:val="0"/>
              </w:numPr>
              <w:ind w:left="360"/>
              <w:rPr>
                <w:rFonts w:ascii="Arial" w:hAnsi="Arial" w:cs="Arial"/>
                <w:sz w:val="22"/>
                <w:szCs w:val="22"/>
              </w:rPr>
            </w:pPr>
            <w:sdt>
              <w:sdtPr>
                <w:rPr>
                  <w:rFonts w:ascii="Arial" w:eastAsia="MS Gothic" w:hAnsi="Arial" w:cs="Arial"/>
                </w:rPr>
                <w:id w:val="1001089385"/>
              </w:sdtPr>
              <w:sdtEndPr/>
              <w:sdtContent>
                <w:r w:rsidR="0078120A">
                  <w:rPr>
                    <w:rFonts w:ascii="MS Gothic" w:eastAsia="MS Gothic" w:hAnsi="MS Gothic" w:cs="Arial"/>
                    <w:lang w:val="pt"/>
                  </w:rPr>
                  <w:t>☐</w:t>
                </w:r>
              </w:sdtContent>
            </w:sdt>
            <w:r w:rsidR="0078120A">
              <w:rPr>
                <w:rFonts w:ascii="Arial" w:eastAsia="MS Gothic" w:hAnsi="Arial" w:cs="Arial"/>
                <w:color w:val="FF0000"/>
                <w:lang w:val="pt"/>
              </w:rPr>
              <w:t xml:space="preserve"> </w:t>
            </w:r>
            <w:r w:rsidR="0078120A">
              <w:rPr>
                <w:rFonts w:ascii="Arial" w:eastAsia="MS Gothic" w:hAnsi="Arial" w:cs="Arial"/>
                <w:i/>
                <w:iCs/>
                <w:color w:val="FF0000"/>
                <w:sz w:val="24"/>
                <w:szCs w:val="24"/>
                <w:lang w:val="pt"/>
              </w:rPr>
              <w:t xml:space="preserve">[Requisito] </w:t>
            </w:r>
            <w:r w:rsidR="0078120A">
              <w:rPr>
                <w:rFonts w:ascii="Arial" w:eastAsia="MS Gothic" w:hAnsi="Arial" w:cs="Arial"/>
                <w:sz w:val="22"/>
                <w:szCs w:val="22"/>
                <w:lang w:val="pt"/>
              </w:rPr>
              <w:t>Um líder de nível superior do Ministério da Saúde com poder de decisão enquanto presidente (p. ex., ministro ou secretário permanente)</w:t>
            </w:r>
          </w:p>
          <w:p w:rsidR="00296341" w:rsidRPr="00760A3D" w:rsidRDefault="00296341" w:rsidP="00296341">
            <w:pPr>
              <w:pStyle w:val="02dash"/>
              <w:numPr>
                <w:ilvl w:val="0"/>
                <w:numId w:val="0"/>
              </w:numPr>
              <w:ind w:left="51"/>
              <w:rPr>
                <w:rFonts w:ascii="Arial" w:hAnsi="Arial" w:cs="Arial"/>
                <w:sz w:val="24"/>
                <w:szCs w:val="24"/>
              </w:rPr>
            </w:pPr>
            <w:r>
              <w:rPr>
                <w:rFonts w:ascii="Arial" w:eastAsia="MS Gothic" w:hAnsi="Arial" w:cs="Arial"/>
                <w:sz w:val="24"/>
                <w:szCs w:val="24"/>
                <w:lang w:val="pt"/>
              </w:rPr>
              <w:t>Pelo menos um líder de nível superior com poder de decisão de cada uma das seguintes categorias enquanto membros:</w:t>
            </w:r>
          </w:p>
          <w:p w:rsidR="00F17E95" w:rsidRPr="00760A3D" w:rsidRDefault="003B43E9" w:rsidP="00F1548B">
            <w:pPr>
              <w:pStyle w:val="02dash"/>
              <w:numPr>
                <w:ilvl w:val="0"/>
                <w:numId w:val="0"/>
              </w:numPr>
              <w:ind w:left="360"/>
              <w:rPr>
                <w:rFonts w:ascii="Arial" w:hAnsi="Arial" w:cs="Arial"/>
                <w:sz w:val="22"/>
                <w:szCs w:val="22"/>
              </w:rPr>
            </w:pPr>
            <w:sdt>
              <w:sdtPr>
                <w:rPr>
                  <w:rFonts w:ascii="Arial" w:eastAsia="MS Gothic" w:hAnsi="Arial" w:cs="Arial"/>
                  <w:sz w:val="22"/>
                  <w:szCs w:val="22"/>
                </w:rPr>
                <w:id w:val="841668413"/>
              </w:sdtPr>
              <w:sdtEndPr/>
              <w:sdtContent>
                <w:r w:rsidR="0078120A">
                  <w:rPr>
                    <w:rFonts w:ascii="MS Gothic" w:eastAsia="MS Gothic" w:hAnsi="MS Gothic" w:cs="Arial"/>
                    <w:sz w:val="22"/>
                    <w:szCs w:val="22"/>
                    <w:lang w:val="pt"/>
                  </w:rPr>
                  <w:t>☐</w:t>
                </w:r>
              </w:sdtContent>
            </w:sdt>
            <w:r w:rsidR="0078120A">
              <w:rPr>
                <w:rFonts w:ascii="Arial" w:eastAsia="MS Gothic" w:hAnsi="Arial" w:cs="Arial"/>
                <w:color w:val="FF0000"/>
                <w:sz w:val="22"/>
                <w:szCs w:val="22"/>
                <w:lang w:val="pt"/>
              </w:rPr>
              <w:t xml:space="preserve"> </w:t>
            </w:r>
            <w:r w:rsidR="0078120A">
              <w:rPr>
                <w:rFonts w:ascii="Arial" w:eastAsia="MS Gothic" w:hAnsi="Arial" w:cs="Arial"/>
                <w:i/>
                <w:iCs/>
                <w:color w:val="FF0000"/>
                <w:sz w:val="24"/>
                <w:szCs w:val="24"/>
                <w:lang w:val="pt"/>
              </w:rPr>
              <w:t xml:space="preserve">[Requisito] </w:t>
            </w:r>
            <w:r w:rsidR="0078120A">
              <w:rPr>
                <w:rFonts w:ascii="Arial" w:eastAsia="MS Gothic" w:hAnsi="Arial" w:cs="Arial"/>
                <w:sz w:val="22"/>
                <w:szCs w:val="22"/>
                <w:lang w:val="pt"/>
              </w:rPr>
              <w:t>Programa EPI (p. ex., liderança direta do gestor do EPI e gestor do EPI)</w:t>
            </w:r>
          </w:p>
          <w:p w:rsidR="00F17E95" w:rsidRPr="00760A3D" w:rsidRDefault="003B43E9" w:rsidP="00F1548B">
            <w:pPr>
              <w:pStyle w:val="02dash"/>
              <w:numPr>
                <w:ilvl w:val="0"/>
                <w:numId w:val="0"/>
              </w:numPr>
              <w:ind w:left="360"/>
              <w:rPr>
                <w:rFonts w:ascii="Arial" w:hAnsi="Arial" w:cs="Arial"/>
                <w:sz w:val="22"/>
                <w:szCs w:val="22"/>
              </w:rPr>
            </w:pPr>
            <w:sdt>
              <w:sdtPr>
                <w:rPr>
                  <w:rFonts w:ascii="Arial" w:eastAsia="MS Gothic" w:hAnsi="Arial" w:cs="Arial"/>
                  <w:sz w:val="22"/>
                  <w:szCs w:val="22"/>
                </w:rPr>
                <w:id w:val="-1415237000"/>
              </w:sdtPr>
              <w:sdtEndPr/>
              <w:sdtContent>
                <w:r w:rsidR="0078120A">
                  <w:rPr>
                    <w:rFonts w:ascii="MS Gothic" w:eastAsia="MS Gothic" w:hAnsi="MS Gothic" w:cs="Arial"/>
                    <w:sz w:val="22"/>
                    <w:szCs w:val="22"/>
                    <w:lang w:val="pt"/>
                  </w:rPr>
                  <w:t>☐</w:t>
                </w:r>
              </w:sdtContent>
            </w:sdt>
            <w:r w:rsidR="0078120A">
              <w:rPr>
                <w:rFonts w:ascii="Arial" w:eastAsia="MS Gothic" w:hAnsi="Arial" w:cs="Arial"/>
                <w:color w:val="FF0000"/>
                <w:sz w:val="22"/>
                <w:szCs w:val="22"/>
                <w:lang w:val="pt"/>
              </w:rPr>
              <w:t xml:space="preserve"> </w:t>
            </w:r>
            <w:r w:rsidR="0078120A">
              <w:rPr>
                <w:rFonts w:ascii="Arial" w:eastAsia="MS Gothic" w:hAnsi="Arial" w:cs="Arial"/>
                <w:i/>
                <w:iCs/>
                <w:color w:val="FF0000"/>
                <w:sz w:val="24"/>
                <w:szCs w:val="24"/>
                <w:lang w:val="pt"/>
              </w:rPr>
              <w:t xml:space="preserve">[Requisito] </w:t>
            </w:r>
            <w:r w:rsidR="0078120A">
              <w:rPr>
                <w:rFonts w:ascii="Arial" w:eastAsia="MS Gothic" w:hAnsi="Arial" w:cs="Arial"/>
                <w:sz w:val="22"/>
                <w:szCs w:val="22"/>
                <w:lang w:val="pt"/>
              </w:rPr>
              <w:t>Ministérios relacionados com orçamentos, planos financeiros e outros temas relacionados com o financiamento do EPI (p. ex., Ministério das Finanças e/ou Ministério do Orçamento)</w:t>
            </w:r>
          </w:p>
          <w:p w:rsidR="00F17E95" w:rsidRPr="00760A3D" w:rsidRDefault="003B43E9" w:rsidP="00F1548B">
            <w:pPr>
              <w:pStyle w:val="02dash"/>
              <w:numPr>
                <w:ilvl w:val="0"/>
                <w:numId w:val="0"/>
              </w:numPr>
              <w:ind w:left="360"/>
              <w:rPr>
                <w:rFonts w:ascii="Arial" w:hAnsi="Arial" w:cs="Arial"/>
                <w:sz w:val="22"/>
                <w:szCs w:val="22"/>
              </w:rPr>
            </w:pPr>
            <w:sdt>
              <w:sdtPr>
                <w:rPr>
                  <w:rFonts w:ascii="Arial" w:eastAsia="MS Gothic" w:hAnsi="Arial" w:cs="Arial"/>
                  <w:sz w:val="22"/>
                  <w:szCs w:val="22"/>
                </w:rPr>
                <w:id w:val="2069693648"/>
              </w:sdtPr>
              <w:sdtEndPr/>
              <w:sdtContent>
                <w:r w:rsidR="0078120A">
                  <w:rPr>
                    <w:rFonts w:ascii="MS Gothic" w:eastAsia="MS Gothic" w:hAnsi="MS Gothic" w:cs="Arial"/>
                    <w:sz w:val="22"/>
                    <w:szCs w:val="22"/>
                    <w:lang w:val="pt"/>
                  </w:rPr>
                  <w:t>☐</w:t>
                </w:r>
              </w:sdtContent>
            </w:sdt>
            <w:r w:rsidR="0078120A">
              <w:rPr>
                <w:rFonts w:ascii="Arial" w:eastAsia="MS Gothic" w:hAnsi="Arial" w:cs="Arial"/>
                <w:color w:val="FF0000"/>
                <w:sz w:val="22"/>
                <w:szCs w:val="22"/>
                <w:lang w:val="pt"/>
              </w:rPr>
              <w:t xml:space="preserve"> </w:t>
            </w:r>
            <w:r w:rsidR="0078120A">
              <w:rPr>
                <w:rFonts w:ascii="Arial" w:eastAsia="MS Gothic" w:hAnsi="Arial" w:cs="Arial"/>
                <w:i/>
                <w:iCs/>
                <w:color w:val="FF0000"/>
                <w:sz w:val="24"/>
                <w:szCs w:val="24"/>
                <w:lang w:val="pt"/>
              </w:rPr>
              <w:t xml:space="preserve">[Requisito] </w:t>
            </w:r>
            <w:r w:rsidR="0078120A">
              <w:rPr>
                <w:rFonts w:ascii="Arial" w:eastAsia="MS Gothic" w:hAnsi="Arial" w:cs="Arial"/>
                <w:sz w:val="22"/>
                <w:szCs w:val="22"/>
                <w:lang w:val="pt"/>
              </w:rPr>
              <w:t>Departamentos/divisões de planeamento do Ministério da Saúde e outras diretorias relacionadas com HSS (p. ex., departamento de planeamento, unidade de coordenação de HSS)</w:t>
            </w:r>
          </w:p>
          <w:p w:rsidR="00F17E95" w:rsidRPr="00760A3D" w:rsidRDefault="003B43E9" w:rsidP="00F1548B">
            <w:pPr>
              <w:pStyle w:val="02dash"/>
              <w:numPr>
                <w:ilvl w:val="0"/>
                <w:numId w:val="0"/>
              </w:numPr>
              <w:ind w:left="360"/>
              <w:rPr>
                <w:rFonts w:ascii="Arial" w:hAnsi="Arial" w:cs="Arial"/>
                <w:sz w:val="22"/>
                <w:szCs w:val="22"/>
              </w:rPr>
            </w:pPr>
            <w:sdt>
              <w:sdtPr>
                <w:rPr>
                  <w:rFonts w:ascii="Arial" w:eastAsia="MS Gothic" w:hAnsi="Arial" w:cs="Arial"/>
                  <w:sz w:val="22"/>
                  <w:szCs w:val="22"/>
                </w:rPr>
                <w:id w:val="-597401825"/>
              </w:sdtPr>
              <w:sdtEndPr/>
              <w:sdtContent>
                <w:r w:rsidR="0078120A">
                  <w:rPr>
                    <w:rFonts w:ascii="MS Gothic" w:eastAsia="MS Gothic" w:hAnsi="MS Gothic" w:cs="Arial"/>
                    <w:sz w:val="22"/>
                    <w:szCs w:val="22"/>
                    <w:lang w:val="pt"/>
                  </w:rPr>
                  <w:t>☐</w:t>
                </w:r>
              </w:sdtContent>
            </w:sdt>
            <w:r w:rsidR="0078120A">
              <w:rPr>
                <w:rFonts w:ascii="Arial" w:eastAsia="MS Gothic" w:hAnsi="Arial" w:cs="Arial"/>
                <w:color w:val="FF0000"/>
                <w:sz w:val="22"/>
                <w:szCs w:val="22"/>
                <w:lang w:val="pt"/>
              </w:rPr>
              <w:t xml:space="preserve"> </w:t>
            </w:r>
            <w:r w:rsidR="0078120A">
              <w:rPr>
                <w:rFonts w:ascii="Arial" w:eastAsia="MS Gothic" w:hAnsi="Arial" w:cs="Arial"/>
                <w:i/>
                <w:iCs/>
                <w:color w:val="FF0000"/>
                <w:sz w:val="24"/>
                <w:szCs w:val="24"/>
                <w:lang w:val="pt"/>
              </w:rPr>
              <w:t xml:space="preserve">[Requisito] </w:t>
            </w:r>
            <w:r w:rsidR="0078120A">
              <w:rPr>
                <w:rFonts w:ascii="Arial" w:eastAsia="MS Gothic" w:hAnsi="Arial" w:cs="Arial"/>
                <w:sz w:val="22"/>
                <w:szCs w:val="22"/>
                <w:lang w:val="pt"/>
              </w:rPr>
              <w:t>Ministérios (que não o Ministério da Saúde) com alta relevância para a implementação do programa EPI (p. ex., Ministério dos Serviços Sociais, Ministério da Educação, Ministério da Descentralização)</w:t>
            </w:r>
          </w:p>
          <w:p w:rsidR="00F17E95" w:rsidRPr="00760A3D" w:rsidRDefault="003B43E9" w:rsidP="00F1548B">
            <w:pPr>
              <w:pStyle w:val="02dash"/>
              <w:numPr>
                <w:ilvl w:val="0"/>
                <w:numId w:val="0"/>
              </w:numPr>
              <w:ind w:left="360"/>
              <w:rPr>
                <w:rFonts w:ascii="Arial" w:hAnsi="Arial" w:cs="Arial"/>
                <w:sz w:val="22"/>
                <w:szCs w:val="22"/>
              </w:rPr>
            </w:pPr>
            <w:sdt>
              <w:sdtPr>
                <w:rPr>
                  <w:rFonts w:ascii="Arial" w:eastAsia="MS Gothic" w:hAnsi="Arial" w:cs="Arial"/>
                  <w:sz w:val="22"/>
                  <w:szCs w:val="22"/>
                </w:rPr>
                <w:id w:val="1841422783"/>
              </w:sdtPr>
              <w:sdtEndPr/>
              <w:sdtContent>
                <w:r w:rsidR="0078120A">
                  <w:rPr>
                    <w:rFonts w:ascii="MS Gothic" w:eastAsia="MS Gothic" w:hAnsi="MS Gothic" w:cs="Arial"/>
                    <w:sz w:val="22"/>
                    <w:szCs w:val="22"/>
                    <w:lang w:val="pt"/>
                  </w:rPr>
                  <w:t>☐</w:t>
                </w:r>
              </w:sdtContent>
            </w:sdt>
            <w:r w:rsidR="0078120A">
              <w:rPr>
                <w:rFonts w:ascii="Arial" w:eastAsia="MS Gothic" w:hAnsi="Arial" w:cs="Arial"/>
                <w:color w:val="FF0000"/>
                <w:sz w:val="22"/>
                <w:szCs w:val="22"/>
                <w:lang w:val="pt"/>
              </w:rPr>
              <w:t xml:space="preserve"> </w:t>
            </w:r>
            <w:r w:rsidR="0078120A">
              <w:rPr>
                <w:rFonts w:ascii="Arial" w:eastAsia="MS Gothic" w:hAnsi="Arial" w:cs="Arial"/>
                <w:i/>
                <w:iCs/>
                <w:color w:val="FF0000"/>
                <w:sz w:val="24"/>
                <w:szCs w:val="24"/>
                <w:lang w:val="pt"/>
              </w:rPr>
              <w:t xml:space="preserve">[Requisito] </w:t>
            </w:r>
            <w:r w:rsidR="0078120A">
              <w:rPr>
                <w:rFonts w:ascii="Arial" w:eastAsia="MS Gothic" w:hAnsi="Arial" w:cs="Arial"/>
                <w:sz w:val="22"/>
                <w:szCs w:val="22"/>
                <w:lang w:val="pt"/>
              </w:rPr>
              <w:t>A sociedade civil mais ativa na imunização e que representa a voz dos círculos eleitorais (p. ex., grupos de defesa, associações de pais, grupos religiosos)</w:t>
            </w:r>
          </w:p>
          <w:p w:rsidR="00296341" w:rsidRPr="00760A3D" w:rsidRDefault="003B43E9" w:rsidP="00F1548B">
            <w:pPr>
              <w:pStyle w:val="02dash"/>
              <w:numPr>
                <w:ilvl w:val="0"/>
                <w:numId w:val="0"/>
              </w:numPr>
              <w:ind w:left="360"/>
              <w:rPr>
                <w:rFonts w:ascii="Arial" w:hAnsi="Arial" w:cs="Arial"/>
                <w:sz w:val="22"/>
                <w:szCs w:val="22"/>
              </w:rPr>
            </w:pPr>
            <w:sdt>
              <w:sdtPr>
                <w:rPr>
                  <w:rFonts w:ascii="Arial" w:eastAsia="MS Gothic" w:hAnsi="Arial" w:cs="Arial"/>
                  <w:sz w:val="22"/>
                  <w:szCs w:val="22"/>
                </w:rPr>
                <w:id w:val="-1148355475"/>
              </w:sdtPr>
              <w:sdtEndPr/>
              <w:sdtContent>
                <w:r w:rsidR="0078120A">
                  <w:rPr>
                    <w:rFonts w:ascii="MS Gothic" w:eastAsia="MS Gothic" w:hAnsi="MS Gothic" w:cs="Arial"/>
                    <w:sz w:val="22"/>
                    <w:szCs w:val="22"/>
                    <w:lang w:val="pt"/>
                  </w:rPr>
                  <w:t>☐</w:t>
                </w:r>
              </w:sdtContent>
            </w:sdt>
            <w:r w:rsidR="0078120A">
              <w:rPr>
                <w:rFonts w:ascii="Arial" w:eastAsia="MS Gothic" w:hAnsi="Arial" w:cs="Arial"/>
                <w:color w:val="FF0000"/>
                <w:sz w:val="22"/>
                <w:szCs w:val="22"/>
                <w:lang w:val="pt"/>
              </w:rPr>
              <w:t xml:space="preserve"> </w:t>
            </w:r>
            <w:r w:rsidR="0078120A">
              <w:rPr>
                <w:rFonts w:ascii="Arial" w:eastAsia="MS Gothic" w:hAnsi="Arial" w:cs="Arial"/>
                <w:i/>
                <w:iCs/>
                <w:color w:val="FF0000"/>
                <w:sz w:val="24"/>
                <w:szCs w:val="24"/>
                <w:lang w:val="pt"/>
              </w:rPr>
              <w:t xml:space="preserve">[Requisito] </w:t>
            </w:r>
            <w:r w:rsidR="0078120A">
              <w:rPr>
                <w:rFonts w:ascii="Arial" w:eastAsia="MS Gothic" w:hAnsi="Arial" w:cs="Arial"/>
                <w:sz w:val="22"/>
                <w:szCs w:val="22"/>
                <w:lang w:val="pt"/>
              </w:rPr>
              <w:t>Os principais doadores mais ativos na imunização, saúde materna/neonatal/infantil e fortalecimento do sistema de saúde no país (p. ex., alguns doadores bilaterais ou representantes de um corpo de coordenação de doadores)</w:t>
            </w:r>
          </w:p>
          <w:p w:rsidR="00296341" w:rsidRPr="00760A3D" w:rsidRDefault="003B43E9" w:rsidP="00296341">
            <w:pPr>
              <w:pStyle w:val="02dash"/>
              <w:numPr>
                <w:ilvl w:val="0"/>
                <w:numId w:val="0"/>
              </w:numPr>
              <w:ind w:left="360"/>
              <w:rPr>
                <w:rFonts w:ascii="Arial" w:hAnsi="Arial" w:cs="Arial"/>
                <w:sz w:val="22"/>
                <w:szCs w:val="22"/>
              </w:rPr>
            </w:pPr>
            <w:sdt>
              <w:sdtPr>
                <w:rPr>
                  <w:rFonts w:ascii="Arial" w:eastAsia="MS Gothic" w:hAnsi="Arial" w:cs="Arial"/>
                  <w:sz w:val="22"/>
                  <w:szCs w:val="22"/>
                </w:rPr>
                <w:id w:val="-439674260"/>
              </w:sdtPr>
              <w:sdtEndPr/>
              <w:sdtContent>
                <w:r w:rsidR="0078120A">
                  <w:rPr>
                    <w:rFonts w:ascii="MS Gothic" w:eastAsia="MS Gothic" w:hAnsi="MS Gothic" w:cs="Arial"/>
                    <w:sz w:val="22"/>
                    <w:szCs w:val="22"/>
                    <w:lang w:val="pt"/>
                  </w:rPr>
                  <w:t>☐</w:t>
                </w:r>
              </w:sdtContent>
            </w:sdt>
            <w:r w:rsidR="0078120A">
              <w:rPr>
                <w:rFonts w:ascii="Arial" w:eastAsia="MS Gothic" w:hAnsi="Arial" w:cs="Arial"/>
                <w:color w:val="FF0000"/>
                <w:sz w:val="22"/>
                <w:szCs w:val="22"/>
                <w:lang w:val="pt"/>
              </w:rPr>
              <w:t xml:space="preserve"> </w:t>
            </w:r>
            <w:r w:rsidR="0078120A">
              <w:rPr>
                <w:rFonts w:ascii="Arial" w:eastAsia="MS Gothic" w:hAnsi="Arial" w:cs="Arial"/>
                <w:i/>
                <w:iCs/>
                <w:color w:val="FF0000"/>
                <w:sz w:val="24"/>
                <w:szCs w:val="24"/>
                <w:lang w:val="pt"/>
              </w:rPr>
              <w:t xml:space="preserve">[Requisito] </w:t>
            </w:r>
            <w:r w:rsidR="0078120A">
              <w:rPr>
                <w:rFonts w:ascii="Arial" w:eastAsia="MS Gothic" w:hAnsi="Arial" w:cs="Arial"/>
                <w:sz w:val="22"/>
                <w:szCs w:val="22"/>
                <w:lang w:val="pt"/>
              </w:rPr>
              <w:t xml:space="preserve">Principais parceiros (de implementação) mais ativos na imunização e no fortalecimento do sistema de saúde do país (p. ex., como parte dos representantes da Gavi Alliance da OMS e da UNICEF com fluência técnica em EPI e HSS </w:t>
            </w:r>
            <w:r w:rsidR="0078120A">
              <w:rPr>
                <w:rFonts w:ascii="Arial" w:eastAsia="MS Gothic" w:hAnsi="Arial" w:cs="Arial"/>
                <w:sz w:val="22"/>
                <w:szCs w:val="22"/>
                <w:u w:val="single"/>
                <w:lang w:val="pt"/>
              </w:rPr>
              <w:t>e</w:t>
            </w:r>
            <w:r w:rsidR="0078120A">
              <w:rPr>
                <w:rFonts w:ascii="Arial" w:eastAsia="MS Gothic" w:hAnsi="Arial" w:cs="Arial"/>
                <w:sz w:val="22"/>
                <w:szCs w:val="22"/>
                <w:lang w:val="pt"/>
              </w:rPr>
              <w:t xml:space="preserve"> representantes de outras entidades de implementação)</w:t>
            </w:r>
          </w:p>
          <w:p w:rsidR="00F67BDD" w:rsidRDefault="003B43E9" w:rsidP="00760A3D">
            <w:pPr>
              <w:pStyle w:val="02dash"/>
              <w:numPr>
                <w:ilvl w:val="0"/>
                <w:numId w:val="0"/>
              </w:numPr>
              <w:ind w:left="360"/>
              <w:rPr>
                <w:rFonts w:ascii="Arial" w:hAnsi="Arial" w:cs="Arial"/>
                <w:sz w:val="22"/>
                <w:szCs w:val="22"/>
              </w:rPr>
            </w:pPr>
            <w:sdt>
              <w:sdtPr>
                <w:rPr>
                  <w:rFonts w:ascii="Arial" w:eastAsia="MS Gothic" w:hAnsi="Arial" w:cs="Arial"/>
                  <w:sz w:val="22"/>
                  <w:szCs w:val="22"/>
                </w:rPr>
                <w:id w:val="-1344848192"/>
              </w:sdtPr>
              <w:sdtEndPr/>
              <w:sdtContent>
                <w:r w:rsidR="0078120A">
                  <w:rPr>
                    <w:rFonts w:ascii="Segoe UI Symbol" w:eastAsia="MS Gothic" w:hAnsi="Segoe UI Symbol" w:cs="Segoe UI Symbol"/>
                    <w:sz w:val="22"/>
                    <w:szCs w:val="22"/>
                    <w:lang w:val="pt"/>
                  </w:rPr>
                  <w:t>☐</w:t>
                </w:r>
              </w:sdtContent>
            </w:sdt>
            <w:r w:rsidR="0078120A">
              <w:rPr>
                <w:rFonts w:ascii="Arial" w:eastAsia="MS Gothic" w:hAnsi="Arial"/>
                <w:i/>
                <w:iCs/>
                <w:sz w:val="22"/>
                <w:szCs w:val="22"/>
                <w:lang w:val="pt"/>
              </w:rPr>
              <w:t xml:space="preserve"> [Recomendação de outros membros potenciais]</w:t>
            </w:r>
            <w:r w:rsidR="0078120A">
              <w:rPr>
                <w:rFonts w:ascii="Arial" w:eastAsia="MS Gothic" w:hAnsi="Arial"/>
                <w:sz w:val="22"/>
                <w:szCs w:val="22"/>
                <w:lang w:val="pt"/>
              </w:rPr>
              <w:t xml:space="preserve"> Indivíduos/representantes com experiência e conhecimentos fundamentais sobre imunização e sobre as realidades dos vários países e/ou que assegurem que o FC permanece em contacto com grupos de assessoria técnica. Isto pode incluir, por exemplo,</w:t>
            </w:r>
          </w:p>
          <w:p w:rsidR="00F67BDD" w:rsidRDefault="00F67BDD" w:rsidP="00F67BDD">
            <w:pPr>
              <w:pStyle w:val="02dash"/>
              <w:numPr>
                <w:ilvl w:val="0"/>
                <w:numId w:val="30"/>
              </w:numPr>
              <w:rPr>
                <w:rFonts w:ascii="Arial" w:hAnsi="Arial" w:cs="Arial"/>
                <w:sz w:val="22"/>
                <w:szCs w:val="22"/>
              </w:rPr>
            </w:pPr>
            <w:r>
              <w:rPr>
                <w:rFonts w:ascii="Arial" w:hAnsi="Arial" w:cs="Arial"/>
                <w:sz w:val="22"/>
                <w:szCs w:val="22"/>
                <w:lang w:val="pt"/>
              </w:rPr>
              <w:t>Especialistas em imunização (p. ex., académicos/investigadores), incluindo especialistas em equidade</w:t>
            </w:r>
          </w:p>
          <w:p w:rsidR="00F67BDD" w:rsidRDefault="00F67BDD" w:rsidP="00F67BDD">
            <w:pPr>
              <w:pStyle w:val="02dash"/>
              <w:numPr>
                <w:ilvl w:val="0"/>
                <w:numId w:val="30"/>
              </w:numPr>
              <w:rPr>
                <w:rFonts w:ascii="Arial" w:hAnsi="Arial" w:cs="Arial"/>
                <w:sz w:val="22"/>
                <w:szCs w:val="22"/>
              </w:rPr>
            </w:pPr>
            <w:r>
              <w:rPr>
                <w:rFonts w:ascii="Arial" w:hAnsi="Arial" w:cs="Arial"/>
                <w:sz w:val="22"/>
                <w:szCs w:val="22"/>
                <w:lang w:val="pt"/>
              </w:rPr>
              <w:t xml:space="preserve">Presidente de grupos de assessoria técnica associada à imunização (p. ex., grupo técnico consultivo de imunização nacional (National Immunisation Technical Advisory Group, NITAG) </w:t>
            </w:r>
          </w:p>
          <w:p w:rsidR="00F67BDD" w:rsidRDefault="00F67BDD" w:rsidP="00F67BDD">
            <w:pPr>
              <w:pStyle w:val="02dash"/>
              <w:numPr>
                <w:ilvl w:val="0"/>
                <w:numId w:val="30"/>
              </w:numPr>
              <w:rPr>
                <w:rFonts w:ascii="Arial" w:hAnsi="Arial" w:cs="Arial"/>
                <w:sz w:val="22"/>
                <w:szCs w:val="22"/>
              </w:rPr>
            </w:pPr>
            <w:r>
              <w:rPr>
                <w:rFonts w:ascii="Arial" w:hAnsi="Arial" w:cs="Arial"/>
                <w:sz w:val="22"/>
                <w:szCs w:val="22"/>
                <w:lang w:val="pt"/>
              </w:rPr>
              <w:t xml:space="preserve">Representante da Autoridade Reguladora Nacional (National Regulatory Authority, NRA) </w:t>
            </w:r>
          </w:p>
          <w:p w:rsidR="00F17E95" w:rsidRPr="00F67BDD" w:rsidRDefault="00F67BDD" w:rsidP="00F67BDD">
            <w:pPr>
              <w:pStyle w:val="02dash"/>
              <w:numPr>
                <w:ilvl w:val="0"/>
                <w:numId w:val="30"/>
              </w:numPr>
              <w:rPr>
                <w:rFonts w:ascii="Arial" w:hAnsi="Arial" w:cs="Arial"/>
                <w:sz w:val="22"/>
                <w:szCs w:val="22"/>
              </w:rPr>
            </w:pPr>
            <w:r>
              <w:rPr>
                <w:rFonts w:ascii="Arial" w:hAnsi="Arial" w:cs="Arial"/>
                <w:sz w:val="22"/>
                <w:szCs w:val="22"/>
                <w:lang w:val="pt"/>
              </w:rPr>
              <w:lastRenderedPageBreak/>
              <w:t>Representantes do setor privado envolvidos na prestação de serviços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lastRenderedPageBreak/>
              <w:t>Autoavaliação</w:t>
            </w:r>
          </w:p>
          <w:p w:rsidR="00F17E95" w:rsidRPr="00AD1635" w:rsidRDefault="00F17E95" w:rsidP="00F1548B">
            <w:pPr>
              <w:spacing w:before="20" w:after="20"/>
              <w:rPr>
                <w:rFonts w:ascii="Arial" w:hAnsi="Arial" w:cs="Arial"/>
                <w:b/>
                <w:color w:val="000000"/>
                <w:sz w:val="22"/>
                <w:szCs w:val="22"/>
              </w:rPr>
            </w:pPr>
          </w:p>
        </w:tc>
        <w:tc>
          <w:tcPr>
            <w:tcW w:w="1421" w:type="pct"/>
            <w:shd w:val="clear" w:color="auto" w:fill="F2F2F2" w:themeFill="background1" w:themeFillShade="F2"/>
          </w:tcPr>
          <w:p w:rsidR="00F17E95" w:rsidRPr="00AD1635" w:rsidRDefault="003B43E9"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758744282"/>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936935533"/>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633860635"/>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F17E95" w:rsidRPr="00AD1635" w:rsidRDefault="00F17E95" w:rsidP="00F17E95">
      <w:pPr>
        <w:pStyle w:val="21minor"/>
        <w:spacing w:before="180" w:after="60"/>
        <w:rPr>
          <w:rFonts w:cs="Arial"/>
          <w:color w:val="5B9BD5" w:themeColor="accent1"/>
          <w:sz w:val="22"/>
          <w:szCs w:val="22"/>
        </w:rPr>
      </w:pPr>
      <w:r>
        <w:rPr>
          <w:rFonts w:cs="Arial"/>
          <w:bCs/>
          <w:color w:val="5B9BD5" w:themeColor="accent1"/>
          <w:sz w:val="22"/>
          <w:szCs w:val="22"/>
          <w:lang w:val="pt"/>
        </w:rPr>
        <w:t xml:space="preserve"> </w:t>
      </w:r>
    </w:p>
    <w:p w:rsidR="00F17E95" w:rsidRPr="00AD1635" w:rsidRDefault="00F17E95" w:rsidP="00F17E95">
      <w:pPr>
        <w:pStyle w:val="21minor"/>
        <w:spacing w:before="180" w:after="60"/>
        <w:rPr>
          <w:rFonts w:cs="Arial"/>
          <w:color w:val="5B9BD5" w:themeColor="accent1"/>
          <w:sz w:val="22"/>
          <w:szCs w:val="22"/>
        </w:rPr>
      </w:pPr>
      <w:r>
        <w:rPr>
          <w:rFonts w:cs="Arial"/>
          <w:bCs/>
          <w:color w:val="5B9BD5" w:themeColor="accent1"/>
          <w:sz w:val="22"/>
          <w:szCs w:val="22"/>
          <w:lang w:val="pt"/>
        </w:rPr>
        <w:t xml:space="preserve">Processo de seleção e regras de filiação </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pt"/>
              </w:rPr>
              <w:t>Recomendação</w:t>
            </w: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852A30">
            <w:pPr>
              <w:spacing w:before="20" w:after="20"/>
              <w:rPr>
                <w:rFonts w:ascii="Arial" w:hAnsi="Arial" w:cs="Arial"/>
                <w:b/>
                <w:color w:val="000000"/>
                <w:sz w:val="22"/>
                <w:szCs w:val="22"/>
              </w:rPr>
            </w:pPr>
            <w:r>
              <w:rPr>
                <w:rFonts w:ascii="Arial" w:hAnsi="Arial" w:cs="Arial"/>
                <w:b/>
                <w:bCs/>
                <w:color w:val="000000"/>
                <w:sz w:val="22"/>
                <w:szCs w:val="22"/>
                <w:lang w:val="pt"/>
              </w:rPr>
              <w:t>Definir um processo de seleção de membros e regras de filiação rigorosos e indicá-los nos Termos de Referência (TdR)</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Estabelecer critérios e processos para os membros a serem identificados, selecionados e removidos </w:t>
            </w:r>
          </w:p>
          <w:p w:rsidR="00F17E95" w:rsidRPr="00AD1635" w:rsidRDefault="00F17E95" w:rsidP="00852A30">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Definir regras de filiação, incluindo expectativas de presença e participação e limites de mandato </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Autoavaliação</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3B43E9"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35005033"/>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598692103"/>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682745040"/>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F17E95" w:rsidRPr="00AD1635" w:rsidRDefault="00F17E95" w:rsidP="00F17E95">
      <w:pPr>
        <w:pStyle w:val="20major"/>
        <w:rPr>
          <w:rFonts w:cs="Arial"/>
          <w:sz w:val="22"/>
          <w:szCs w:val="22"/>
        </w:rPr>
      </w:pPr>
      <w:r>
        <w:rPr>
          <w:rFonts w:cs="Arial"/>
          <w:bCs/>
          <w:sz w:val="22"/>
          <w:szCs w:val="22"/>
          <w:lang w:val="pt"/>
        </w:rPr>
        <w:t>2. Mandatos de coordenação para o</w:t>
      </w:r>
    </w:p>
    <w:p w:rsidR="00F17E95" w:rsidRPr="00AD1635" w:rsidRDefault="00F17E95" w:rsidP="00F17E95">
      <w:pPr>
        <w:rPr>
          <w:rFonts w:ascii="Arial" w:hAnsi="Arial" w:cs="Arial"/>
          <w:b/>
          <w:color w:val="5B9BD5" w:themeColor="accent1"/>
          <w:sz w:val="22"/>
          <w:szCs w:val="22"/>
        </w:rPr>
      </w:pPr>
      <w:r>
        <w:rPr>
          <w:rFonts w:ascii="Arial" w:hAnsi="Arial" w:cs="Arial"/>
          <w:b/>
          <w:bCs/>
          <w:color w:val="5B9BD5" w:themeColor="accent1"/>
          <w:sz w:val="22"/>
          <w:szCs w:val="22"/>
          <w:lang w:val="pt"/>
        </w:rPr>
        <w:t>Planeamento estratégico do programa EPI</w:t>
      </w: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00"/>
        <w:gridCol w:w="2897"/>
        <w:gridCol w:w="2548"/>
        <w:gridCol w:w="2548"/>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pt"/>
              </w:rPr>
              <w:t>Recomendação</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pt"/>
              </w:rPr>
              <w:t>Participar no desenvolvimento do plano estratégico abrangente</w:t>
            </w:r>
            <w:r>
              <w:rPr>
                <w:rStyle w:val="FootnoteReference"/>
                <w:rFonts w:ascii="Arial" w:hAnsi="Arial" w:cs="Arial"/>
                <w:b/>
                <w:bCs/>
                <w:color w:val="000000"/>
                <w:szCs w:val="22"/>
                <w:lang w:val="pt"/>
              </w:rPr>
              <w:footnoteReference w:id="1"/>
            </w:r>
            <w:r>
              <w:rPr>
                <w:rFonts w:ascii="Arial" w:hAnsi="Arial" w:cs="Arial"/>
                <w:b/>
                <w:bCs/>
                <w:color w:val="000000"/>
                <w:sz w:val="22"/>
                <w:szCs w:val="22"/>
                <w:lang w:val="pt"/>
              </w:rPr>
              <w:t>, incluindo a definição e alinhamento de metas e objetivos específicos (se for o caso)</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Envolvimento numa discussão eficiente sobre as principais dimensões do plano estratégico</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Desafiar/testar os principais componentes dos planos provisórios (p. ex., análise da situação do programa de imunização, diagnóstico de problemas e causas, identificação e priorização de potenciais ações, determinação dos custos das ações propostas, objetivos e metas)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Preparação suficiente para as discussões (p. ex., partilhar o plano provisório com antecedência com todos os membros do FC)</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Sugerir mudanças e melhorias para modificar o plano estratégico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Aprovar formalmente por meio de votação (se tal estiver definido como uma função formal do FC)</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Autoavaliação</w:t>
            </w:r>
          </w:p>
          <w:p w:rsidR="00F17E95" w:rsidRPr="00AD1635" w:rsidRDefault="00F17E95" w:rsidP="00F1548B">
            <w:pPr>
              <w:spacing w:before="20" w:after="20"/>
              <w:rPr>
                <w:rFonts w:ascii="Arial" w:hAnsi="Arial" w:cs="Arial"/>
                <w:b/>
                <w:color w:val="000000"/>
                <w:sz w:val="22"/>
                <w:szCs w:val="22"/>
              </w:rPr>
            </w:pPr>
          </w:p>
        </w:tc>
        <w:tc>
          <w:tcPr>
            <w:tcW w:w="1421" w:type="pct"/>
            <w:shd w:val="clear" w:color="auto" w:fill="F2F2F2" w:themeFill="background1" w:themeFillShade="F2"/>
          </w:tcPr>
          <w:p w:rsidR="00F17E95" w:rsidRPr="00AD1635" w:rsidRDefault="003B43E9" w:rsidP="00F1548B">
            <w:pPr>
              <w:spacing w:before="20" w:after="20"/>
              <w:rPr>
                <w:rFonts w:ascii="Arial" w:hAnsi="Arial" w:cs="Arial"/>
                <w:color w:val="000000"/>
                <w:sz w:val="22"/>
                <w:szCs w:val="22"/>
              </w:rPr>
            </w:pPr>
            <w:sdt>
              <w:sdtPr>
                <w:rPr>
                  <w:rFonts w:ascii="Arial" w:eastAsia="MS Gothic" w:hAnsi="Arial" w:cs="Arial"/>
                  <w:color w:val="000000"/>
                  <w:sz w:val="22"/>
                  <w:szCs w:val="22"/>
                </w:rPr>
                <w:id w:val="-234561210"/>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100643279"/>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731762325"/>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r>
              <w:rPr>
                <w:rFonts w:ascii="Arial" w:eastAsia="MS Gothic" w:hAnsi="Arial"/>
                <w:color w:val="000000"/>
                <w:sz w:val="22"/>
                <w:szCs w:val="22"/>
                <w:lang w:val="pt"/>
              </w:rPr>
              <w:t xml:space="preserve"> </w:t>
            </w:r>
          </w:p>
        </w:tc>
      </w:tr>
    </w:tbl>
    <w:p w:rsidR="00F17E95" w:rsidRPr="00AD1635" w:rsidRDefault="00F17E95" w:rsidP="00F17E95">
      <w:pPr>
        <w:rPr>
          <w:rFonts w:ascii="Arial" w:hAnsi="Arial" w:cs="Arial"/>
          <w:b/>
          <w:sz w:val="22"/>
          <w:szCs w:val="22"/>
        </w:rPr>
      </w:pPr>
    </w:p>
    <w:p w:rsidR="00F17E95" w:rsidRPr="00AD1635" w:rsidRDefault="00F17E95" w:rsidP="00F17E95">
      <w:pPr>
        <w:rPr>
          <w:rFonts w:ascii="Arial" w:hAnsi="Arial" w:cs="Arial"/>
          <w:sz w:val="22"/>
          <w:szCs w:val="22"/>
        </w:rPr>
      </w:pPr>
      <w:r>
        <w:rPr>
          <w:rFonts w:ascii="Arial" w:hAnsi="Arial" w:cs="Arial"/>
          <w:b/>
          <w:bCs/>
          <w:color w:val="5B9BD5" w:themeColor="accent1"/>
          <w:sz w:val="22"/>
          <w:szCs w:val="22"/>
          <w:lang w:val="pt"/>
        </w:rPr>
        <w:t>Financiamento do programa</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379"/>
        <w:gridCol w:w="2817"/>
        <w:gridCol w:w="2470"/>
        <w:gridCol w:w="2470"/>
      </w:tblGrid>
      <w:tr w:rsidR="00F17E95" w:rsidRPr="00AD1635" w:rsidTr="00F1548B">
        <w:trPr>
          <w:trHeight w:val="295"/>
        </w:trPr>
        <w:tc>
          <w:tcPr>
            <w:tcW w:w="1079" w:type="pct"/>
            <w:shd w:val="clear" w:color="auto" w:fill="F2F2F2" w:themeFill="background1" w:themeFillShade="F2"/>
            <w:noWrap/>
          </w:tcPr>
          <w:p w:rsidR="00F17E95" w:rsidRDefault="00F17E95" w:rsidP="00F1548B">
            <w:pPr>
              <w:spacing w:before="20" w:after="20"/>
              <w:rPr>
                <w:rFonts w:ascii="Arial" w:hAnsi="Arial" w:cs="Arial"/>
                <w:b/>
                <w:color w:val="FF0000"/>
                <w:sz w:val="22"/>
                <w:szCs w:val="22"/>
              </w:rPr>
            </w:pPr>
            <w:r>
              <w:rPr>
                <w:rFonts w:ascii="Arial" w:hAnsi="Arial" w:cs="Arial"/>
                <w:b/>
                <w:bCs/>
                <w:color w:val="FF0000"/>
                <w:sz w:val="22"/>
                <w:szCs w:val="22"/>
                <w:lang w:val="pt"/>
              </w:rPr>
              <w:t xml:space="preserve">Requisito </w:t>
            </w:r>
          </w:p>
          <w:p w:rsidR="008F2DE1" w:rsidRDefault="008F2DE1" w:rsidP="00F1548B">
            <w:pPr>
              <w:spacing w:before="20" w:after="20"/>
              <w:rPr>
                <w:rFonts w:ascii="Arial" w:hAnsi="Arial" w:cs="Arial"/>
                <w:b/>
                <w:color w:val="FF0000"/>
                <w:sz w:val="22"/>
                <w:szCs w:val="22"/>
              </w:rPr>
            </w:pPr>
            <w:r>
              <w:rPr>
                <w:rFonts w:ascii="Arial" w:hAnsi="Arial" w:cs="Arial"/>
                <w:b/>
                <w:bCs/>
                <w:color w:val="FF0000"/>
                <w:sz w:val="22"/>
                <w:szCs w:val="22"/>
                <w:lang w:val="pt"/>
              </w:rPr>
              <w:t>(específico para apoio</w:t>
            </w:r>
          </w:p>
          <w:p w:rsidR="00F17E95" w:rsidRPr="00AD1635" w:rsidRDefault="008E5123" w:rsidP="00F1548B">
            <w:pPr>
              <w:spacing w:before="20" w:after="20"/>
              <w:rPr>
                <w:rFonts w:ascii="Arial" w:hAnsi="Arial" w:cs="Arial"/>
                <w:b/>
                <w:color w:val="FF0000"/>
                <w:sz w:val="22"/>
                <w:szCs w:val="22"/>
              </w:rPr>
            </w:pPr>
            <w:r>
              <w:rPr>
                <w:rFonts w:ascii="Arial" w:hAnsi="Arial" w:cs="Arial"/>
                <w:b/>
                <w:bCs/>
                <w:color w:val="FF0000"/>
                <w:sz w:val="22"/>
                <w:szCs w:val="22"/>
                <w:lang w:val="pt"/>
              </w:rPr>
              <w:t>da Gavi)</w:t>
            </w: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9C5A4F">
            <w:pPr>
              <w:spacing w:before="20" w:after="20"/>
              <w:rPr>
                <w:rFonts w:ascii="Arial" w:hAnsi="Arial" w:cs="Arial"/>
                <w:color w:val="000000"/>
                <w:sz w:val="22"/>
                <w:szCs w:val="22"/>
              </w:rPr>
            </w:pPr>
            <w:r>
              <w:rPr>
                <w:rFonts w:ascii="Arial" w:hAnsi="Arial" w:cs="Arial"/>
                <w:b/>
                <w:bCs/>
                <w:color w:val="000000"/>
                <w:sz w:val="22"/>
                <w:szCs w:val="22"/>
                <w:lang w:val="pt"/>
              </w:rPr>
              <w:lastRenderedPageBreak/>
              <w:t>Avaliar e aprovar submissões de pedidos de subvenção da Gavi (inclui apoio do quadro de reforço da imunização e do sistema de saúde [Health System and Immunisation Strengthening, HSIS]), renovações</w:t>
            </w:r>
            <w:r>
              <w:rPr>
                <w:rStyle w:val="FootnoteReference"/>
                <w:rFonts w:ascii="Arial" w:hAnsi="Arial" w:cs="Arial"/>
                <w:b/>
                <w:bCs/>
                <w:color w:val="000000"/>
                <w:szCs w:val="22"/>
                <w:lang w:val="pt"/>
              </w:rPr>
              <w:footnoteReference w:id="2"/>
            </w:r>
            <w:r>
              <w:rPr>
                <w:rFonts w:ascii="Arial" w:hAnsi="Arial" w:cs="Arial"/>
                <w:b/>
                <w:bCs/>
                <w:color w:val="000000"/>
                <w:sz w:val="22"/>
                <w:szCs w:val="22"/>
                <w:lang w:val="pt"/>
              </w:rPr>
              <w:t xml:space="preserve"> e quadro </w:t>
            </w:r>
            <w:r>
              <w:rPr>
                <w:rFonts w:ascii="Arial" w:hAnsi="Arial" w:cs="Arial"/>
                <w:b/>
                <w:bCs/>
                <w:color w:val="000000"/>
                <w:sz w:val="22"/>
                <w:szCs w:val="22"/>
                <w:lang w:val="pt"/>
              </w:rPr>
              <w:lastRenderedPageBreak/>
              <w:t>de envolvimento de parceiros (Partnership Engagement Framework, PEF) de parceiros para 2018 e garantir que estão em consonância com os planos estratégicos e operacionais nacionais e incidem numa cobertura sustentável e em equidade</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lastRenderedPageBreak/>
              <w:t>Descrição</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Realizar reuniões antes da apresentação de pedidos de subvenção da Gavi, renovações e propostas de orçamento do PEF para analisar e debater documentos provisórios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Desafiar/testar os principais componentes dos documentos provisórios, especialmente o facto de estarem, ou não, em consonância com os planos estratégicos e operacionais nacionais e com os objetivos da Gavi com vista ao fortalecimento sustentável da cobertura e da equidade (p. ex., análise da situação do programa de imunização, diagnóstico de problemas e causas, justificativa do potencial apoio ao investimento da Gavi, determinação dos custos das intervenções propostas que necessitam de apoio, impacto esperado do apoio e consonância das solicitações de assistência técnica dos parceiros)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Sugerir mudanças e melhorias para modificar os documentos de subvenção</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Aprovar formalmente por meio de votação (se tal estiver definido como uma função formal do FC)</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Autoavaliação</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3B43E9"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022052178"/>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823306786"/>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802534968"/>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F17E95" w:rsidRDefault="00F17E95" w:rsidP="00F17E95">
      <w:pPr>
        <w:rPr>
          <w:rFonts w:ascii="Arial" w:hAnsi="Arial" w:cs="Arial"/>
          <w:b/>
          <w:color w:val="5B9BD5" w:themeColor="accent1"/>
          <w:sz w:val="22"/>
          <w:szCs w:val="22"/>
        </w:rPr>
      </w:pP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00"/>
        <w:gridCol w:w="2897"/>
        <w:gridCol w:w="2548"/>
        <w:gridCol w:w="2548"/>
      </w:tblGrid>
      <w:tr w:rsidR="008F2DE1" w:rsidRPr="00AD1635" w:rsidTr="00CA109F">
        <w:trPr>
          <w:trHeight w:val="295"/>
        </w:trPr>
        <w:tc>
          <w:tcPr>
            <w:tcW w:w="1079" w:type="pct"/>
            <w:shd w:val="clear" w:color="auto" w:fill="F2F2F2" w:themeFill="background1" w:themeFillShade="F2"/>
            <w:noWrap/>
          </w:tcPr>
          <w:p w:rsidR="008F2DE1" w:rsidRDefault="008F2DE1" w:rsidP="008F2DE1">
            <w:pPr>
              <w:spacing w:before="20" w:after="20"/>
              <w:rPr>
                <w:rFonts w:ascii="Arial" w:hAnsi="Arial" w:cs="Arial"/>
                <w:b/>
                <w:color w:val="FF0000"/>
                <w:sz w:val="22"/>
                <w:szCs w:val="22"/>
              </w:rPr>
            </w:pPr>
            <w:r>
              <w:rPr>
                <w:rFonts w:ascii="Arial" w:hAnsi="Arial" w:cs="Arial"/>
                <w:b/>
                <w:bCs/>
                <w:color w:val="FF0000"/>
                <w:sz w:val="22"/>
                <w:szCs w:val="22"/>
                <w:lang w:val="pt"/>
              </w:rPr>
              <w:t xml:space="preserve">Requisito </w:t>
            </w:r>
          </w:p>
          <w:p w:rsidR="008F2DE1" w:rsidRDefault="008F2DE1" w:rsidP="008F2DE1">
            <w:pPr>
              <w:spacing w:before="20" w:after="20"/>
              <w:rPr>
                <w:rFonts w:ascii="Arial" w:hAnsi="Arial" w:cs="Arial"/>
                <w:b/>
                <w:color w:val="FF0000"/>
                <w:sz w:val="22"/>
                <w:szCs w:val="22"/>
              </w:rPr>
            </w:pPr>
            <w:r>
              <w:rPr>
                <w:rFonts w:ascii="Arial" w:hAnsi="Arial" w:cs="Arial"/>
                <w:b/>
                <w:bCs/>
                <w:color w:val="FF0000"/>
                <w:sz w:val="22"/>
                <w:szCs w:val="22"/>
                <w:lang w:val="pt"/>
              </w:rPr>
              <w:t>(específico para apoio</w:t>
            </w:r>
          </w:p>
          <w:p w:rsidR="008F2DE1" w:rsidRPr="00AD1635" w:rsidRDefault="008E5123" w:rsidP="008F2DE1">
            <w:pPr>
              <w:spacing w:before="20" w:after="20"/>
              <w:rPr>
                <w:rFonts w:ascii="Arial" w:hAnsi="Arial" w:cs="Arial"/>
                <w:b/>
                <w:color w:val="000000"/>
                <w:sz w:val="22"/>
                <w:szCs w:val="22"/>
              </w:rPr>
            </w:pPr>
            <w:r>
              <w:rPr>
                <w:rFonts w:ascii="Arial" w:hAnsi="Arial" w:cs="Arial"/>
                <w:b/>
                <w:bCs/>
                <w:color w:val="FF0000"/>
                <w:sz w:val="22"/>
                <w:szCs w:val="22"/>
                <w:lang w:val="pt"/>
              </w:rPr>
              <w:t>da Gavi)</w:t>
            </w:r>
          </w:p>
        </w:tc>
        <w:tc>
          <w:tcPr>
            <w:tcW w:w="3921" w:type="pct"/>
            <w:gridSpan w:val="3"/>
            <w:shd w:val="clear" w:color="auto" w:fill="F2F2F2" w:themeFill="background1" w:themeFillShade="F2"/>
          </w:tcPr>
          <w:p w:rsidR="008F2DE1" w:rsidRPr="00AD1635" w:rsidRDefault="008F2DE1" w:rsidP="008F2DE1">
            <w:pPr>
              <w:spacing w:before="20" w:after="20"/>
              <w:rPr>
                <w:rFonts w:ascii="Arial" w:hAnsi="Arial" w:cs="Arial"/>
                <w:color w:val="000000"/>
                <w:sz w:val="22"/>
                <w:szCs w:val="22"/>
              </w:rPr>
            </w:pPr>
            <w:r>
              <w:rPr>
                <w:rFonts w:ascii="Arial" w:hAnsi="Arial" w:cs="Arial"/>
                <w:b/>
                <w:bCs/>
                <w:color w:val="000000"/>
                <w:sz w:val="22"/>
                <w:szCs w:val="22"/>
                <w:lang w:val="pt"/>
              </w:rPr>
              <w:t>Garantir um processo vasto e participativo no desenvolvimento de pedidos de subvenção também ao nível operacional e técnico, envolvendo os membros relevantes descritos acima</w:t>
            </w:r>
          </w:p>
        </w:tc>
      </w:tr>
      <w:tr w:rsidR="008F2DE1" w:rsidRPr="00AD1635" w:rsidTr="00CA109F">
        <w:trPr>
          <w:trHeight w:val="295"/>
        </w:trPr>
        <w:tc>
          <w:tcPr>
            <w:tcW w:w="1079" w:type="pct"/>
            <w:shd w:val="clear" w:color="auto" w:fill="FFFFFF" w:themeFill="background1"/>
            <w:noWrap/>
          </w:tcPr>
          <w:p w:rsidR="008F2DE1" w:rsidRPr="00AD1635" w:rsidRDefault="008F2DE1" w:rsidP="00CA109F">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8F2DE1" w:rsidRPr="00AD1635" w:rsidRDefault="008F2DE1" w:rsidP="00CA109F">
            <w:pPr>
              <w:spacing w:before="20" w:after="20"/>
              <w:rPr>
                <w:rFonts w:ascii="Arial" w:hAnsi="Arial" w:cs="Arial"/>
                <w:color w:val="000000"/>
                <w:sz w:val="22"/>
                <w:szCs w:val="22"/>
              </w:rPr>
            </w:pPr>
          </w:p>
          <w:p w:rsidR="008F2DE1" w:rsidRPr="00AD1635" w:rsidRDefault="008F2DE1" w:rsidP="00CA109F">
            <w:pPr>
              <w:spacing w:before="20" w:after="20"/>
              <w:rPr>
                <w:rFonts w:ascii="Arial" w:hAnsi="Arial" w:cs="Arial"/>
                <w:color w:val="000000"/>
                <w:sz w:val="22"/>
                <w:szCs w:val="22"/>
              </w:rPr>
            </w:pPr>
          </w:p>
          <w:p w:rsidR="008F2DE1" w:rsidRPr="00AD1635" w:rsidRDefault="008F2DE1" w:rsidP="00CA109F">
            <w:pPr>
              <w:spacing w:before="20" w:after="20"/>
              <w:rPr>
                <w:rFonts w:ascii="Arial" w:hAnsi="Arial" w:cs="Arial"/>
                <w:color w:val="000000"/>
                <w:sz w:val="22"/>
                <w:szCs w:val="22"/>
              </w:rPr>
            </w:pPr>
          </w:p>
          <w:p w:rsidR="008F2DE1" w:rsidRPr="00AD1635" w:rsidRDefault="008F2DE1" w:rsidP="00CA109F">
            <w:pPr>
              <w:spacing w:before="20" w:after="20"/>
              <w:rPr>
                <w:rFonts w:ascii="Arial" w:hAnsi="Arial" w:cs="Arial"/>
                <w:color w:val="000000"/>
                <w:sz w:val="22"/>
                <w:szCs w:val="22"/>
              </w:rPr>
            </w:pPr>
          </w:p>
        </w:tc>
        <w:tc>
          <w:tcPr>
            <w:tcW w:w="3921" w:type="pct"/>
            <w:gridSpan w:val="3"/>
            <w:shd w:val="clear" w:color="auto" w:fill="FFFFFF" w:themeFill="background1"/>
          </w:tcPr>
          <w:p w:rsidR="00E21124" w:rsidRDefault="00E21124" w:rsidP="00E21124">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Antes do desenvolvimento de propostas para o apoio da Gavi, envolver os principais intervenientes de nível operacional e técnico que devem ser envolvidos nas diferentes etapas do processo de desenvolvimento de propostas, assegurando uma ampla participação</w:t>
            </w:r>
          </w:p>
          <w:p w:rsidR="008F2DE1" w:rsidRPr="0053503D" w:rsidRDefault="00E21124" w:rsidP="0053503D">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Acompanhar regularmente a situação do processo de desenvolvimento de propostas e participação dos intervenientes</w:t>
            </w:r>
          </w:p>
        </w:tc>
      </w:tr>
      <w:tr w:rsidR="008F2DE1" w:rsidRPr="00AD1635" w:rsidTr="00CA109F">
        <w:trPr>
          <w:trHeight w:val="181"/>
        </w:trPr>
        <w:tc>
          <w:tcPr>
            <w:tcW w:w="1079" w:type="pct"/>
            <w:shd w:val="clear" w:color="auto" w:fill="FFFFFF" w:themeFill="background1"/>
            <w:noWrap/>
          </w:tcPr>
          <w:p w:rsidR="008F2DE1" w:rsidRPr="00AD1635" w:rsidRDefault="008F2DE1" w:rsidP="00CA109F">
            <w:pPr>
              <w:spacing w:before="20" w:after="20"/>
              <w:rPr>
                <w:rFonts w:ascii="Arial" w:hAnsi="Arial" w:cs="Arial"/>
                <w:b/>
                <w:color w:val="000000"/>
                <w:sz w:val="22"/>
                <w:szCs w:val="22"/>
              </w:rPr>
            </w:pPr>
            <w:r>
              <w:rPr>
                <w:rFonts w:ascii="Arial" w:hAnsi="Arial" w:cs="Arial"/>
                <w:b/>
                <w:bCs/>
                <w:color w:val="000000"/>
                <w:sz w:val="22"/>
                <w:szCs w:val="22"/>
                <w:lang w:val="pt"/>
              </w:rPr>
              <w:t>Autoavaliação</w:t>
            </w:r>
          </w:p>
          <w:p w:rsidR="008F2DE1" w:rsidRPr="00AD1635" w:rsidRDefault="008F2DE1" w:rsidP="00CA109F">
            <w:pPr>
              <w:spacing w:before="20" w:after="20"/>
              <w:rPr>
                <w:rFonts w:ascii="Arial" w:hAnsi="Arial" w:cs="Arial"/>
                <w:color w:val="000000"/>
                <w:sz w:val="22"/>
                <w:szCs w:val="22"/>
              </w:rPr>
            </w:pPr>
          </w:p>
        </w:tc>
        <w:tc>
          <w:tcPr>
            <w:tcW w:w="1421" w:type="pct"/>
            <w:shd w:val="clear" w:color="auto" w:fill="F2F2F2" w:themeFill="background1" w:themeFillShade="F2"/>
          </w:tcPr>
          <w:p w:rsidR="008F2DE1" w:rsidRPr="00AD1635" w:rsidRDefault="003B43E9" w:rsidP="00CA109F">
            <w:pPr>
              <w:spacing w:before="20" w:after="20"/>
              <w:rPr>
                <w:rFonts w:ascii="Arial" w:hAnsi="Arial" w:cs="Arial"/>
                <w:color w:val="000000"/>
                <w:sz w:val="22"/>
                <w:szCs w:val="22"/>
              </w:rPr>
            </w:pPr>
            <w:sdt>
              <w:sdtPr>
                <w:rPr>
                  <w:rFonts w:ascii="Arial" w:eastAsia="MS Gothic" w:hAnsi="Arial" w:cs="Arial"/>
                  <w:color w:val="000000"/>
                  <w:sz w:val="22"/>
                  <w:szCs w:val="22"/>
                </w:rPr>
                <w:id w:val="-2982424"/>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8F2DE1" w:rsidRPr="00AD1635" w:rsidRDefault="008F2DE1" w:rsidP="00CA109F">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2040275246"/>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8F2DE1" w:rsidRPr="00AD1635" w:rsidRDefault="008F2DE1" w:rsidP="00CA109F">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2013102275"/>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8F2DE1" w:rsidRPr="00AD1635" w:rsidRDefault="008F2DE1" w:rsidP="00F17E95">
      <w:pPr>
        <w:rPr>
          <w:rFonts w:ascii="Arial" w:hAnsi="Arial" w:cs="Arial"/>
          <w:b/>
          <w:color w:val="5B9BD5" w:themeColor="accent1"/>
          <w:sz w:val="22"/>
          <w:szCs w:val="22"/>
        </w:rPr>
      </w:pP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00"/>
        <w:gridCol w:w="2897"/>
        <w:gridCol w:w="2548"/>
        <w:gridCol w:w="2548"/>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pt"/>
              </w:rPr>
              <w:t>Recomendação</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pt"/>
              </w:rPr>
              <w:t>Criar visibilidade a longo prazo sobre o financiamento para o programa EPI através de fontes nacionais e doadoras no apoio do plano estratégico nacional e visibilidade a curto prazo sobre o orçamento do governo e desembolsos de subvenções de doadores</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spacing w:before="20" w:after="20"/>
              <w:ind w:left="303"/>
              <w:rPr>
                <w:rFonts w:ascii="Arial" w:hAnsi="Arial" w:cs="Arial"/>
                <w:color w:val="000000"/>
                <w:sz w:val="22"/>
                <w:szCs w:val="22"/>
              </w:rPr>
            </w:pPr>
            <w:r>
              <w:rPr>
                <w:rFonts w:ascii="Arial" w:hAnsi="Arial" w:cs="Arial"/>
                <w:color w:val="000000"/>
                <w:sz w:val="22"/>
                <w:szCs w:val="22"/>
                <w:lang w:val="pt"/>
              </w:rPr>
              <w:t>Antes da reunião:</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Reunir informações sobre o financiamento do governo e de vários parceiros a curto prazo (situação de desembolso de recursos financeiros durante um ano) e a longo prazo (nível previsto de financiamento durante um ano ou mais)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Associar o financiamento disponível (a curto e longo prazo) às áreas estratégicas (p. ex., cadeia de fornecimento) definidas no plano </w:t>
            </w:r>
            <w:r>
              <w:rPr>
                <w:rFonts w:ascii="Arial" w:hAnsi="Arial" w:cs="Arial"/>
                <w:color w:val="000000"/>
                <w:sz w:val="22"/>
                <w:szCs w:val="22"/>
                <w:lang w:val="pt"/>
              </w:rPr>
              <w:lastRenderedPageBreak/>
              <w:t xml:space="preserve">estratégico nacional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Identificar possíveis lacunas de financiamento a curto e longo prazo em cada área estratégica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Sintetizar as informações (p. ex., sob a forma de um documento de apresentação) para permitir uma discussão robusta</w:t>
            </w:r>
          </w:p>
          <w:p w:rsidR="00F17E95" w:rsidRPr="00AD1635" w:rsidRDefault="00F17E95" w:rsidP="00F1548B">
            <w:pPr>
              <w:pStyle w:val="ListParagraph"/>
              <w:spacing w:before="20" w:after="20"/>
              <w:ind w:left="303"/>
              <w:rPr>
                <w:rFonts w:ascii="Arial" w:hAnsi="Arial" w:cs="Arial"/>
                <w:color w:val="000000"/>
                <w:sz w:val="22"/>
                <w:szCs w:val="22"/>
              </w:rPr>
            </w:pPr>
            <w:r>
              <w:rPr>
                <w:rFonts w:ascii="Arial" w:hAnsi="Arial" w:cs="Arial"/>
                <w:color w:val="000000"/>
                <w:sz w:val="22"/>
                <w:szCs w:val="22"/>
                <w:lang w:val="pt"/>
              </w:rPr>
              <w:t>Durante a reunião:</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Analisar e discutir lacunas de financiamento e disponibilidade de recursos para garantir a sensibilização e a consonância do panorama financeiro a curto e longo prazo em relação ao programa EPI e definir necessidades prováveis de mobilização de recursos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lastRenderedPageBreak/>
              <w:t>Autoavaliação</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3B43E9"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201973028"/>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758782519"/>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2018535509"/>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F17E95" w:rsidRPr="00AD1635" w:rsidRDefault="00F17E95" w:rsidP="00F17E95">
      <w:pPr>
        <w:pStyle w:val="20major"/>
        <w:spacing w:before="180" w:after="60"/>
        <w:rPr>
          <w:rFonts w:cs="Arial"/>
          <w:sz w:val="22"/>
          <w:szCs w:val="22"/>
        </w:rPr>
      </w:pPr>
    </w:p>
    <w:tbl>
      <w:tblPr>
        <w:tblW w:w="505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11"/>
        <w:gridCol w:w="2913"/>
        <w:gridCol w:w="2563"/>
        <w:gridCol w:w="2563"/>
      </w:tblGrid>
      <w:tr w:rsidR="00F17E95" w:rsidRPr="00AD1635" w:rsidTr="00F1548B">
        <w:trPr>
          <w:trHeight w:val="273"/>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pt"/>
              </w:rPr>
              <w:t>Recomendação</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pt"/>
              </w:rPr>
              <w:t>Aconselhar o governo e os parceiros a mobilizar mais recursos para o programa EPI e facilitar o diálogo entre eles para moldar um plano de mobilização de recursos</w:t>
            </w:r>
          </w:p>
        </w:tc>
      </w:tr>
      <w:tr w:rsidR="00F17E95" w:rsidRPr="00AD1635" w:rsidTr="00F1548B">
        <w:trPr>
          <w:trHeight w:val="273"/>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F17E95" w:rsidRPr="00AD1635" w:rsidRDefault="00F17E95" w:rsidP="00F1548B">
            <w:pPr>
              <w:spacing w:before="20" w:after="20"/>
              <w:rPr>
                <w:rFonts w:ascii="Arial" w:hAnsi="Arial" w:cs="Arial"/>
                <w:b/>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Discutir formas de abordar potenciais lacunas de financiamento a curto e longo prazo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Definir um plano de mobilização de recursos com ações chave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Identificar e atribuir responsabilidades no plano de ação de recursos entre </w:t>
            </w:r>
          </w:p>
          <w:p w:rsidR="00F17E95" w:rsidRPr="00AD1635" w:rsidRDefault="00F17E95" w:rsidP="00F1548B">
            <w:pPr>
              <w:pStyle w:val="ListParagraph"/>
              <w:spacing w:before="20" w:after="20"/>
              <w:rPr>
                <w:rFonts w:ascii="Arial" w:hAnsi="Arial" w:cs="Arial"/>
                <w:color w:val="000000"/>
                <w:sz w:val="22"/>
                <w:szCs w:val="22"/>
              </w:rPr>
            </w:pPr>
            <w:r>
              <w:rPr>
                <w:rFonts w:ascii="Arial" w:hAnsi="Arial" w:cs="Arial"/>
                <w:color w:val="000000"/>
                <w:sz w:val="22"/>
                <w:szCs w:val="22"/>
                <w:lang w:val="pt"/>
              </w:rPr>
              <w:t>membros do FC, especialmente de defesa perante o governo e os parceiros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Controlar e acompanhar as medidas de mobilização de recursos tomadas pelos membros do FC em cada reunião</w:t>
            </w:r>
          </w:p>
        </w:tc>
      </w:tr>
      <w:tr w:rsidR="00F17E95" w:rsidRPr="00AD1635" w:rsidTr="00F1548B">
        <w:trPr>
          <w:trHeight w:val="168"/>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Autoavaliação</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3B43E9" w:rsidP="00F1548B">
            <w:pPr>
              <w:spacing w:before="20" w:after="20"/>
              <w:rPr>
                <w:rFonts w:ascii="Arial" w:hAnsi="Arial" w:cs="Arial"/>
                <w:color w:val="000000"/>
                <w:sz w:val="22"/>
                <w:szCs w:val="22"/>
              </w:rPr>
            </w:pPr>
            <w:sdt>
              <w:sdtPr>
                <w:rPr>
                  <w:rFonts w:ascii="Arial" w:eastAsia="MS Gothic" w:hAnsi="Arial" w:cs="Arial"/>
                  <w:color w:val="000000"/>
                  <w:sz w:val="22"/>
                  <w:szCs w:val="22"/>
                </w:rPr>
                <w:id w:val="478433993"/>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895012428"/>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601182720"/>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F17E95" w:rsidRPr="00AD1635" w:rsidRDefault="00F17E95" w:rsidP="00F17E95">
      <w:pPr>
        <w:pStyle w:val="20major"/>
        <w:spacing w:before="180" w:after="60"/>
        <w:rPr>
          <w:rFonts w:cs="Arial"/>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pt"/>
              </w:rPr>
              <w:t>Recomendação</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pt"/>
              </w:rPr>
              <w:t xml:space="preserve">Participar no desenvolvimento de propostas e renovações de subvenções (para as partes interessadas não Gavi) de acordo com planos estratégicos e operacionais nacionais </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Realizar reuniões antes das propostas de subvenção e renovações para analisar e debater documentos provisórios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Desafiar/testar os principais componentes dos documentos provisórios (p. ex., análise da situação do programa de imunização, diagnóstico de problemas e causas, justificativa do potencial apoio ao investimento dos doadores, determinação dos custos das intervenções propostas que necessitam de apoio e impacto do apoio previsto), especialmente se estes estão, ou não, em consonância com os planos estratégicos e operacionais nacionais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Sugerir mudanças e melhorias para modificar os documentos de subvenção</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Aprovar formalmente por meio de votação (se tal estiver definido como uma função formal do FC)</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Autoavaliação</w:t>
            </w:r>
          </w:p>
        </w:tc>
        <w:tc>
          <w:tcPr>
            <w:tcW w:w="1421" w:type="pct"/>
            <w:shd w:val="clear" w:color="auto" w:fill="F2F2F2" w:themeFill="background1" w:themeFillShade="F2"/>
          </w:tcPr>
          <w:p w:rsidR="00F17E95" w:rsidRPr="00AD1635" w:rsidRDefault="003B43E9" w:rsidP="00F1548B">
            <w:pPr>
              <w:spacing w:before="20" w:after="20"/>
              <w:rPr>
                <w:rFonts w:ascii="Arial" w:hAnsi="Arial" w:cs="Arial"/>
                <w:b/>
                <w:color w:val="000000"/>
                <w:sz w:val="22"/>
                <w:szCs w:val="22"/>
              </w:rPr>
            </w:pPr>
            <w:sdt>
              <w:sdtPr>
                <w:rPr>
                  <w:rFonts w:ascii="Arial" w:eastAsia="MS Gothic" w:hAnsi="Arial" w:cs="Arial"/>
                  <w:color w:val="000000"/>
                  <w:sz w:val="22"/>
                  <w:szCs w:val="22"/>
                </w:rPr>
                <w:id w:val="-1086059704"/>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p w:rsidR="00F17E95" w:rsidRPr="00AD1635" w:rsidRDefault="00F17E95" w:rsidP="00F1548B">
            <w:pPr>
              <w:spacing w:before="20" w:after="20"/>
              <w:rPr>
                <w:rFonts w:ascii="Arial" w:hAnsi="Arial" w:cs="Arial"/>
                <w:color w:val="000000"/>
                <w:sz w:val="22"/>
                <w:szCs w:val="22"/>
              </w:rPr>
            </w:pP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487145171"/>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994529032"/>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F17E95" w:rsidRPr="00AD1635" w:rsidRDefault="00F17E95" w:rsidP="00F17E95">
      <w:pPr>
        <w:pStyle w:val="21minor"/>
        <w:spacing w:before="180" w:after="60"/>
        <w:rPr>
          <w:rFonts w:cs="Arial"/>
          <w:color w:val="5B9BD5" w:themeColor="accent1"/>
          <w:sz w:val="22"/>
          <w:szCs w:val="22"/>
        </w:rPr>
      </w:pPr>
    </w:p>
    <w:p w:rsidR="00F17E95" w:rsidRPr="00AD1635" w:rsidRDefault="00F17E95" w:rsidP="00F17E95">
      <w:pPr>
        <w:pStyle w:val="21minor"/>
        <w:spacing w:before="180" w:after="60"/>
        <w:rPr>
          <w:rFonts w:cs="Arial"/>
          <w:color w:val="5B9BD5" w:themeColor="accent1"/>
          <w:sz w:val="22"/>
          <w:szCs w:val="22"/>
        </w:rPr>
      </w:pPr>
      <w:r>
        <w:rPr>
          <w:rFonts w:cs="Arial"/>
          <w:bCs/>
          <w:color w:val="5B9BD5" w:themeColor="accent1"/>
          <w:sz w:val="22"/>
          <w:szCs w:val="22"/>
          <w:lang w:val="pt"/>
        </w:rPr>
        <w:t>Coordenação</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pt"/>
              </w:rPr>
              <w:t>Recomendação</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Criar transparência na coordenação programática entre as principais partes interessadas</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Facilitar a partilha de atividades atuais e previstas entre os membros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Identificar possíveis áreas de duplicação ou de "espaço em branco" que necessitem de apoio dos parceiros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Discutir ações para harmonizar ainda mais as atividades entre os intervenientes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Autoavaliação</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3B43E9" w:rsidP="00F1548B">
            <w:pPr>
              <w:spacing w:before="20" w:after="20"/>
              <w:rPr>
                <w:rFonts w:ascii="Arial" w:hAnsi="Arial" w:cs="Arial"/>
                <w:color w:val="000000"/>
                <w:sz w:val="22"/>
                <w:szCs w:val="22"/>
              </w:rPr>
            </w:pPr>
            <w:sdt>
              <w:sdtPr>
                <w:rPr>
                  <w:rFonts w:ascii="Arial" w:eastAsia="MS Gothic" w:hAnsi="Arial" w:cs="Arial"/>
                  <w:color w:val="000000"/>
                  <w:sz w:val="22"/>
                  <w:szCs w:val="22"/>
                </w:rPr>
                <w:id w:val="-2282187"/>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468667537"/>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488700230"/>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F17E95" w:rsidRPr="00AD1635" w:rsidRDefault="00F17E95" w:rsidP="00F17E9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pt"/>
              </w:rPr>
              <w:t>Recomendação</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Definir a estrutura/organização do FC técnico/operacional (não incluindo NITAG) e garantir a existência de processos para os principais obstáculos serem apresentados no FC estratégico</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Discutir e definir a estrutura dos organismos de coordenação para questões operacionais e técnicas mais detalhadas (quando necessário)</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Discutir e definir processos para permitir o fluxo de informações entre um FC estratégico e um FC operacional/técnico, especialmente trazendo à superfície obstáculos importantes para o FC estratégico abordar</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Autoavaliação</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3B43E9"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295983947"/>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100563566"/>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200593879"/>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F17E95" w:rsidRPr="00AD1635" w:rsidRDefault="00F17E95" w:rsidP="00F17E9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pt"/>
              </w:rPr>
              <w:t>Recomendação</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Criar transparência e ligações com os organismos de coordenação para o setor da saúde mais abrangente e os associados ao programa EPI (p. ex., NITAG)</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sz w:val="22"/>
                <w:szCs w:val="22"/>
                <w:lang w:val="pt"/>
              </w:rPr>
              <w:t>Identificar e adotar medidas para criar transparência e vínculos com cada um destes organismos de coordenação relevantes, tais como ter sobreposição de filiações, realização de reuniões conjuntas, quando necessário, partilha de atas e ordens do dia de reuniões, etc.</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Autoavaliação</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3B43E9"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262264157"/>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s="Arial"/>
                <w:color w:val="000000"/>
                <w:sz w:val="22"/>
                <w:szCs w:val="22"/>
                <w:lang w:val="pt"/>
              </w:rPr>
              <w:t xml:space="preserve"> </w:t>
            </w:r>
            <w:sdt>
              <w:sdtPr>
                <w:rPr>
                  <w:rFonts w:ascii="Arial" w:eastAsia="MS Gothic" w:hAnsi="Arial" w:cs="Arial"/>
                  <w:color w:val="000000"/>
                  <w:sz w:val="22"/>
                  <w:szCs w:val="22"/>
                </w:rPr>
                <w:id w:val="386383866"/>
              </w:sdtPr>
              <w:sdtEndPr/>
              <w:sdtContent>
                <w:r>
                  <w:rPr>
                    <w:rFonts w:ascii="MS Gothic" w:eastAsia="MS Gothic" w:hAnsi="MS Gothic" w:cs="Arial"/>
                    <w:color w:val="000000"/>
                    <w:sz w:val="22"/>
                    <w:szCs w:val="22"/>
                    <w:lang w:val="pt"/>
                  </w:rPr>
                  <w:t>☐</w:t>
                </w:r>
              </w:sdtContent>
            </w:sdt>
            <w:r>
              <w:rPr>
                <w:rFonts w:ascii="Arial" w:eastAsia="MS Gothic" w:hAnsi="Arial" w:cs="Arial"/>
                <w:color w:val="000000"/>
                <w:sz w:val="22"/>
                <w:szCs w:val="22"/>
                <w:lang w:val="pt"/>
              </w:rPr>
              <w:t xml:space="preserve">  </w:t>
            </w:r>
            <w:r>
              <w:rPr>
                <w:rFonts w:ascii="Arial" w:eastAsia="MS Gothic" w:hAnsi="Arial" w:cs="Arial"/>
                <w:b/>
                <w:bCs/>
                <w:color w:val="000000"/>
                <w:sz w:val="22"/>
                <w:szCs w:val="22"/>
                <w:lang w:val="pt"/>
              </w:rPr>
              <w:t>Parcialmente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055119153"/>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F17E95" w:rsidRPr="00AD1635" w:rsidRDefault="00F17E95" w:rsidP="00F17E95">
      <w:pPr>
        <w:pStyle w:val="21minor"/>
        <w:spacing w:before="180" w:after="60"/>
        <w:rPr>
          <w:rFonts w:cs="Arial"/>
          <w:caps/>
          <w:color w:val="5B9BD5" w:themeColor="accent1"/>
          <w:sz w:val="22"/>
          <w:szCs w:val="22"/>
        </w:rPr>
      </w:pPr>
    </w:p>
    <w:p w:rsidR="00F17E95" w:rsidRDefault="00F17E95" w:rsidP="00F17E95">
      <w:pPr>
        <w:pStyle w:val="21minor"/>
        <w:spacing w:before="180" w:after="60"/>
        <w:rPr>
          <w:rFonts w:cs="Arial"/>
          <w:color w:val="5B9BD5" w:themeColor="accent1"/>
          <w:sz w:val="22"/>
          <w:szCs w:val="22"/>
        </w:rPr>
      </w:pPr>
      <w:r>
        <w:rPr>
          <w:rFonts w:cs="Arial"/>
          <w:bCs/>
          <w:color w:val="5B9BD5" w:themeColor="accent1"/>
          <w:sz w:val="22"/>
          <w:szCs w:val="22"/>
          <w:lang w:val="pt"/>
        </w:rPr>
        <w:t>Planeamento operacional e supervisão do desempenho</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379"/>
        <w:gridCol w:w="2817"/>
        <w:gridCol w:w="2470"/>
        <w:gridCol w:w="2470"/>
      </w:tblGrid>
      <w:tr w:rsidR="008E5123" w:rsidRPr="00AD1635" w:rsidTr="00CA109F">
        <w:trPr>
          <w:trHeight w:val="295"/>
        </w:trPr>
        <w:tc>
          <w:tcPr>
            <w:tcW w:w="1079" w:type="pct"/>
            <w:shd w:val="clear" w:color="auto" w:fill="F2F2F2" w:themeFill="background1" w:themeFillShade="F2"/>
            <w:noWrap/>
          </w:tcPr>
          <w:p w:rsidR="008E5123" w:rsidRDefault="008E5123" w:rsidP="008E5123">
            <w:pPr>
              <w:spacing w:before="20" w:after="20"/>
              <w:rPr>
                <w:rFonts w:ascii="Arial" w:hAnsi="Arial" w:cs="Arial"/>
                <w:b/>
                <w:color w:val="FF0000"/>
                <w:sz w:val="22"/>
                <w:szCs w:val="22"/>
              </w:rPr>
            </w:pPr>
            <w:r>
              <w:rPr>
                <w:rFonts w:ascii="Arial" w:hAnsi="Arial" w:cs="Arial"/>
                <w:b/>
                <w:bCs/>
                <w:color w:val="FF0000"/>
                <w:sz w:val="22"/>
                <w:szCs w:val="22"/>
                <w:lang w:val="pt"/>
              </w:rPr>
              <w:t xml:space="preserve">Requisito </w:t>
            </w:r>
          </w:p>
          <w:p w:rsidR="008E5123" w:rsidRDefault="008E5123" w:rsidP="008E5123">
            <w:pPr>
              <w:spacing w:before="20" w:after="20"/>
              <w:rPr>
                <w:rFonts w:ascii="Arial" w:hAnsi="Arial" w:cs="Arial"/>
                <w:b/>
                <w:color w:val="FF0000"/>
                <w:sz w:val="22"/>
                <w:szCs w:val="22"/>
              </w:rPr>
            </w:pPr>
            <w:r>
              <w:rPr>
                <w:rFonts w:ascii="Arial" w:hAnsi="Arial" w:cs="Arial"/>
                <w:b/>
                <w:bCs/>
                <w:color w:val="FF0000"/>
                <w:sz w:val="22"/>
                <w:szCs w:val="22"/>
                <w:lang w:val="pt"/>
              </w:rPr>
              <w:t>(específico para apoio</w:t>
            </w:r>
          </w:p>
          <w:p w:rsidR="008E5123" w:rsidRPr="008E5123" w:rsidRDefault="008E5123" w:rsidP="00CA109F">
            <w:pPr>
              <w:spacing w:before="20" w:after="20"/>
              <w:rPr>
                <w:rFonts w:ascii="Arial" w:hAnsi="Arial" w:cs="Arial"/>
                <w:b/>
                <w:color w:val="FF0000"/>
                <w:sz w:val="22"/>
                <w:szCs w:val="22"/>
              </w:rPr>
            </w:pPr>
            <w:r>
              <w:rPr>
                <w:rFonts w:ascii="Arial" w:hAnsi="Arial" w:cs="Arial"/>
                <w:b/>
                <w:bCs/>
                <w:color w:val="FF0000"/>
                <w:sz w:val="22"/>
                <w:szCs w:val="22"/>
                <w:lang w:val="pt"/>
              </w:rPr>
              <w:t>da Gavi)</w:t>
            </w:r>
          </w:p>
        </w:tc>
        <w:tc>
          <w:tcPr>
            <w:tcW w:w="3921" w:type="pct"/>
            <w:gridSpan w:val="3"/>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hAnsi="Arial" w:cs="Arial"/>
                <w:b/>
                <w:bCs/>
                <w:color w:val="000000"/>
                <w:sz w:val="22"/>
                <w:szCs w:val="22"/>
                <w:lang w:val="pt"/>
              </w:rPr>
              <w:t>Avaliar e aprovar os planos operacionais e orçamentos para apoio do HSIS</w:t>
            </w:r>
          </w:p>
        </w:tc>
      </w:tr>
      <w:tr w:rsidR="008E5123" w:rsidRPr="00AD1635" w:rsidTr="00CA109F">
        <w:trPr>
          <w:trHeight w:val="295"/>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8E5123" w:rsidRPr="00AD1635" w:rsidRDefault="008E5123" w:rsidP="00CA109F">
            <w:pPr>
              <w:spacing w:before="20" w:after="20"/>
              <w:rPr>
                <w:rFonts w:ascii="Arial" w:hAnsi="Arial" w:cs="Arial"/>
                <w:color w:val="000000"/>
                <w:sz w:val="22"/>
                <w:szCs w:val="22"/>
              </w:rPr>
            </w:pPr>
          </w:p>
          <w:p w:rsidR="008E5123" w:rsidRPr="00AD1635" w:rsidRDefault="008E5123" w:rsidP="00CA109F">
            <w:pPr>
              <w:spacing w:before="20" w:after="20"/>
              <w:rPr>
                <w:rFonts w:ascii="Arial" w:hAnsi="Arial" w:cs="Arial"/>
                <w:color w:val="000000"/>
                <w:sz w:val="22"/>
                <w:szCs w:val="22"/>
              </w:rPr>
            </w:pPr>
          </w:p>
          <w:p w:rsidR="008E5123" w:rsidRPr="00AD1635" w:rsidRDefault="008E5123" w:rsidP="00CA109F">
            <w:pPr>
              <w:spacing w:before="20" w:after="20"/>
              <w:rPr>
                <w:rFonts w:ascii="Arial" w:hAnsi="Arial" w:cs="Arial"/>
                <w:color w:val="000000"/>
                <w:sz w:val="22"/>
                <w:szCs w:val="22"/>
              </w:rPr>
            </w:pPr>
          </w:p>
          <w:p w:rsidR="008E5123" w:rsidRPr="00AD1635" w:rsidRDefault="008E5123" w:rsidP="00CA109F">
            <w:pPr>
              <w:spacing w:before="20" w:after="20"/>
              <w:rPr>
                <w:rFonts w:ascii="Arial" w:hAnsi="Arial" w:cs="Arial"/>
                <w:color w:val="000000"/>
                <w:sz w:val="22"/>
                <w:szCs w:val="22"/>
              </w:rPr>
            </w:pPr>
          </w:p>
        </w:tc>
        <w:tc>
          <w:tcPr>
            <w:tcW w:w="3921" w:type="pct"/>
            <w:gridSpan w:val="3"/>
            <w:shd w:val="clear" w:color="auto" w:fill="FFFFFF" w:themeFill="background1"/>
          </w:tcPr>
          <w:p w:rsidR="007A126B" w:rsidRPr="00AD1635" w:rsidRDefault="007A126B" w:rsidP="007A126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lastRenderedPageBreak/>
              <w:t>Realizar reuniões antes da apresentação por parte da Gavi de planos operacionais e orçamentos para apoio ao HSIS</w:t>
            </w:r>
          </w:p>
          <w:p w:rsidR="007A126B" w:rsidRDefault="007A126B" w:rsidP="007A62A0">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Componentes de desafio/teste de pressão importantes dos orçamentos e planos provisórios, especialmente em que medida estão em </w:t>
            </w:r>
            <w:r>
              <w:rPr>
                <w:rFonts w:ascii="Arial" w:hAnsi="Arial" w:cs="Arial"/>
                <w:color w:val="000000"/>
                <w:sz w:val="22"/>
                <w:szCs w:val="22"/>
                <w:lang w:val="pt"/>
              </w:rPr>
              <w:lastRenderedPageBreak/>
              <w:t xml:space="preserve">consonância com a lógica de apoio do programa e contribuem para a cobertura e equidade do reforço da sustentabilidade </w:t>
            </w:r>
          </w:p>
          <w:p w:rsidR="007A126B" w:rsidRPr="007A126B" w:rsidRDefault="007A126B" w:rsidP="007A62A0">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Sugerir mudanças e melhorias para modificar os planos e orçamentos</w:t>
            </w:r>
          </w:p>
          <w:p w:rsidR="008E5123" w:rsidRPr="00AD1635" w:rsidRDefault="007A126B" w:rsidP="007A126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Aprovar formalmente por meio de votação (se tal estiver definido como uma função formal do FC)</w:t>
            </w:r>
          </w:p>
        </w:tc>
      </w:tr>
      <w:tr w:rsidR="008E5123" w:rsidRPr="00AD1635" w:rsidTr="00CA109F">
        <w:trPr>
          <w:trHeight w:val="181"/>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pt"/>
              </w:rPr>
              <w:lastRenderedPageBreak/>
              <w:t>Autoavaliação</w:t>
            </w:r>
          </w:p>
          <w:p w:rsidR="008E5123" w:rsidRPr="00AD1635" w:rsidRDefault="008E5123" w:rsidP="00CA109F">
            <w:pPr>
              <w:spacing w:before="20" w:after="20"/>
              <w:rPr>
                <w:rFonts w:ascii="Arial" w:hAnsi="Arial" w:cs="Arial"/>
                <w:color w:val="000000"/>
                <w:sz w:val="22"/>
                <w:szCs w:val="22"/>
              </w:rPr>
            </w:pPr>
          </w:p>
        </w:tc>
        <w:tc>
          <w:tcPr>
            <w:tcW w:w="1421" w:type="pct"/>
            <w:shd w:val="clear" w:color="auto" w:fill="F2F2F2" w:themeFill="background1" w:themeFillShade="F2"/>
          </w:tcPr>
          <w:p w:rsidR="008E5123" w:rsidRPr="00AD1635" w:rsidRDefault="003B43E9" w:rsidP="00CA109F">
            <w:pPr>
              <w:spacing w:before="20" w:after="20"/>
              <w:rPr>
                <w:rFonts w:ascii="Arial" w:hAnsi="Arial" w:cs="Arial"/>
                <w:color w:val="000000"/>
                <w:sz w:val="22"/>
                <w:szCs w:val="22"/>
              </w:rPr>
            </w:pPr>
            <w:sdt>
              <w:sdtPr>
                <w:rPr>
                  <w:rFonts w:ascii="Arial" w:eastAsia="MS Gothic" w:hAnsi="Arial" w:cs="Arial"/>
                  <w:color w:val="000000"/>
                  <w:sz w:val="22"/>
                  <w:szCs w:val="22"/>
                </w:rPr>
                <w:id w:val="1336882216"/>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919759522"/>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866250457"/>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8E5123" w:rsidRDefault="008E5123" w:rsidP="008E5123"/>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379"/>
        <w:gridCol w:w="2817"/>
        <w:gridCol w:w="2470"/>
        <w:gridCol w:w="2470"/>
      </w:tblGrid>
      <w:tr w:rsidR="008E5123" w:rsidRPr="00AD1635" w:rsidTr="00CA109F">
        <w:trPr>
          <w:trHeight w:val="295"/>
        </w:trPr>
        <w:tc>
          <w:tcPr>
            <w:tcW w:w="1079" w:type="pct"/>
            <w:shd w:val="clear" w:color="auto" w:fill="F2F2F2" w:themeFill="background1" w:themeFillShade="F2"/>
            <w:noWrap/>
          </w:tcPr>
          <w:p w:rsidR="008E5123" w:rsidRDefault="008E5123" w:rsidP="008E5123">
            <w:pPr>
              <w:spacing w:before="20" w:after="20"/>
              <w:rPr>
                <w:rFonts w:ascii="Arial" w:hAnsi="Arial" w:cs="Arial"/>
                <w:b/>
                <w:color w:val="FF0000"/>
                <w:sz w:val="22"/>
                <w:szCs w:val="22"/>
              </w:rPr>
            </w:pPr>
            <w:r>
              <w:rPr>
                <w:rFonts w:ascii="Arial" w:hAnsi="Arial" w:cs="Arial"/>
                <w:b/>
                <w:bCs/>
                <w:color w:val="FF0000"/>
                <w:sz w:val="22"/>
                <w:szCs w:val="22"/>
                <w:lang w:val="pt"/>
              </w:rPr>
              <w:t xml:space="preserve">Requisito </w:t>
            </w:r>
          </w:p>
          <w:p w:rsidR="008E5123" w:rsidRDefault="008E5123" w:rsidP="008E5123">
            <w:pPr>
              <w:spacing w:before="20" w:after="20"/>
              <w:rPr>
                <w:rFonts w:ascii="Arial" w:hAnsi="Arial" w:cs="Arial"/>
                <w:b/>
                <w:color w:val="FF0000"/>
                <w:sz w:val="22"/>
                <w:szCs w:val="22"/>
              </w:rPr>
            </w:pPr>
            <w:r>
              <w:rPr>
                <w:rFonts w:ascii="Arial" w:hAnsi="Arial" w:cs="Arial"/>
                <w:b/>
                <w:bCs/>
                <w:color w:val="FF0000"/>
                <w:sz w:val="22"/>
                <w:szCs w:val="22"/>
                <w:lang w:val="pt"/>
              </w:rPr>
              <w:t>(específico para apoio</w:t>
            </w:r>
          </w:p>
          <w:p w:rsidR="008E5123" w:rsidRPr="008E5123" w:rsidRDefault="008E5123" w:rsidP="00CA109F">
            <w:pPr>
              <w:spacing w:before="20" w:after="20"/>
              <w:rPr>
                <w:rFonts w:ascii="Arial" w:hAnsi="Arial" w:cs="Arial"/>
                <w:b/>
                <w:color w:val="FF0000"/>
                <w:sz w:val="22"/>
                <w:szCs w:val="22"/>
              </w:rPr>
            </w:pPr>
            <w:r>
              <w:rPr>
                <w:rFonts w:ascii="Arial" w:hAnsi="Arial" w:cs="Arial"/>
                <w:b/>
                <w:bCs/>
                <w:color w:val="FF0000"/>
                <w:sz w:val="22"/>
                <w:szCs w:val="22"/>
                <w:lang w:val="pt"/>
              </w:rPr>
              <w:t>da Gavi)</w:t>
            </w:r>
          </w:p>
        </w:tc>
        <w:tc>
          <w:tcPr>
            <w:tcW w:w="3921" w:type="pct"/>
            <w:gridSpan w:val="3"/>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hAnsi="Arial" w:cs="Arial"/>
                <w:b/>
                <w:bCs/>
                <w:color w:val="000000"/>
                <w:sz w:val="22"/>
                <w:szCs w:val="22"/>
                <w:lang w:val="pt"/>
              </w:rPr>
              <w:t>Supervisionar o progresso dos investimentos da Gavi com base em debate e aprovação do grupo de apreciação conjunta e, se possível, com base nas contribuições da equipa do Programa Expandido de Imunizações (Expanded Programme for Immunisation, EPI) e de fóruns de coordenação operacionais/técnicos</w:t>
            </w:r>
          </w:p>
        </w:tc>
      </w:tr>
      <w:tr w:rsidR="008E5123" w:rsidRPr="00AD1635" w:rsidTr="00CA109F">
        <w:trPr>
          <w:trHeight w:val="295"/>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color w:val="000000"/>
                <w:sz w:val="22"/>
                <w:szCs w:val="22"/>
              </w:rPr>
            </w:pPr>
          </w:p>
        </w:tc>
        <w:tc>
          <w:tcPr>
            <w:tcW w:w="3921" w:type="pct"/>
            <w:gridSpan w:val="3"/>
            <w:shd w:val="clear" w:color="auto" w:fill="FFFFFF" w:themeFill="background1"/>
          </w:tcPr>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Avaliar indicadores no quadro de desempenho de subvenções da Gavi, funções e marcos do PEF em função de alvos predefinidos </w:t>
            </w:r>
          </w:p>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Identificar obstáculos e encontrar soluções para resolvê-los</w:t>
            </w:r>
          </w:p>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Definir ações concretas para o governo e parceiros tomarem, de forma a abordarem questões que representam riscos para a implementação bem-sucedida de investimentos da Gavi, com a atribuição de responsabilidades para cada ação </w:t>
            </w:r>
          </w:p>
          <w:p w:rsidR="008E5123" w:rsidRPr="00AD1635" w:rsidRDefault="008E5123" w:rsidP="00CA109F">
            <w:pPr>
              <w:numPr>
                <w:ilvl w:val="0"/>
                <w:numId w:val="16"/>
              </w:numPr>
              <w:spacing w:before="20" w:after="20"/>
              <w:rPr>
                <w:rFonts w:ascii="Arial" w:hAnsi="Arial" w:cs="Arial"/>
                <w:color w:val="000000"/>
                <w:sz w:val="22"/>
                <w:szCs w:val="22"/>
              </w:rPr>
            </w:pPr>
            <w:r>
              <w:rPr>
                <w:rFonts w:ascii="Arial" w:hAnsi="Arial" w:cs="Arial"/>
                <w:color w:val="000000"/>
                <w:sz w:val="22"/>
                <w:szCs w:val="22"/>
                <w:lang w:val="pt"/>
              </w:rPr>
              <w:t>Monitorizar o estado das ações de acompanhamento nas reuniões subsequentes de FC</w:t>
            </w:r>
          </w:p>
          <w:p w:rsidR="008E5123" w:rsidRPr="00AD1635" w:rsidRDefault="008E5123" w:rsidP="00CA109F">
            <w:pPr>
              <w:numPr>
                <w:ilvl w:val="0"/>
                <w:numId w:val="16"/>
              </w:numPr>
              <w:spacing w:before="20" w:after="20"/>
              <w:rPr>
                <w:rFonts w:ascii="Arial" w:hAnsi="Arial" w:cs="Arial"/>
                <w:color w:val="000000"/>
                <w:sz w:val="22"/>
                <w:szCs w:val="22"/>
              </w:rPr>
            </w:pPr>
            <w:r>
              <w:rPr>
                <w:rFonts w:ascii="Arial" w:hAnsi="Arial" w:cs="Arial"/>
                <w:color w:val="000000"/>
                <w:sz w:val="22"/>
                <w:szCs w:val="22"/>
                <w:lang w:val="pt"/>
              </w:rPr>
              <w:t>Desempenhar funções ativas no processo de apreciação conjunta, incluindo a participação em discussões de apreciação conjunta, análise por apreciação conjunta de planos provisórios e aprovação do relatório final através de votação (se definido como função formal do FC)</w:t>
            </w:r>
          </w:p>
        </w:tc>
      </w:tr>
      <w:tr w:rsidR="008E5123" w:rsidRPr="00AD1635" w:rsidTr="00CA109F">
        <w:trPr>
          <w:trHeight w:val="181"/>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pt"/>
              </w:rPr>
              <w:t>Autoavaliação</w:t>
            </w:r>
          </w:p>
          <w:p w:rsidR="008E5123" w:rsidRPr="00AD1635" w:rsidRDefault="008E5123" w:rsidP="00CA109F">
            <w:pPr>
              <w:spacing w:before="20" w:after="20"/>
              <w:rPr>
                <w:rFonts w:ascii="Arial" w:hAnsi="Arial" w:cs="Arial"/>
                <w:color w:val="000000"/>
                <w:sz w:val="22"/>
                <w:szCs w:val="22"/>
              </w:rPr>
            </w:pPr>
          </w:p>
        </w:tc>
        <w:tc>
          <w:tcPr>
            <w:tcW w:w="1421" w:type="pct"/>
            <w:shd w:val="clear" w:color="auto" w:fill="F2F2F2" w:themeFill="background1" w:themeFillShade="F2"/>
          </w:tcPr>
          <w:p w:rsidR="008E5123" w:rsidRPr="00AD1635" w:rsidRDefault="003B43E9" w:rsidP="00CA109F">
            <w:pPr>
              <w:spacing w:before="20" w:after="20"/>
              <w:rPr>
                <w:rFonts w:ascii="Arial" w:hAnsi="Arial" w:cs="Arial"/>
                <w:color w:val="000000"/>
                <w:sz w:val="22"/>
                <w:szCs w:val="22"/>
              </w:rPr>
            </w:pPr>
            <w:sdt>
              <w:sdtPr>
                <w:rPr>
                  <w:rFonts w:ascii="Arial" w:eastAsia="MS Gothic" w:hAnsi="Arial" w:cs="Arial"/>
                  <w:color w:val="000000"/>
                  <w:sz w:val="22"/>
                  <w:szCs w:val="22"/>
                </w:rPr>
                <w:id w:val="1624422388"/>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822148488"/>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90134923"/>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8E5123" w:rsidRDefault="008E5123" w:rsidP="008E5123"/>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5"/>
        <w:gridCol w:w="2881"/>
        <w:gridCol w:w="2534"/>
        <w:gridCol w:w="2536"/>
      </w:tblGrid>
      <w:tr w:rsidR="00F17E95" w:rsidRPr="00AD1635" w:rsidTr="006F3343">
        <w:trPr>
          <w:trHeight w:val="295"/>
        </w:trPr>
        <w:tc>
          <w:tcPr>
            <w:tcW w:w="1078"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pt"/>
              </w:rPr>
              <w:t>Recomendação</w:t>
            </w:r>
          </w:p>
          <w:p w:rsidR="00F17E95" w:rsidRPr="00AD1635" w:rsidRDefault="00F17E95" w:rsidP="00F1548B">
            <w:pPr>
              <w:spacing w:before="20" w:after="20"/>
              <w:rPr>
                <w:rFonts w:ascii="Arial" w:hAnsi="Arial" w:cs="Arial"/>
                <w:b/>
                <w:color w:val="000000"/>
                <w:sz w:val="22"/>
                <w:szCs w:val="22"/>
              </w:rPr>
            </w:pPr>
          </w:p>
        </w:tc>
        <w:tc>
          <w:tcPr>
            <w:tcW w:w="3922"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pt"/>
              </w:rPr>
              <w:t xml:space="preserve">Analisar e contribuir para o plano de trabalho do programa EPI anual alinhado com metas estratégicas </w:t>
            </w:r>
          </w:p>
        </w:tc>
      </w:tr>
      <w:tr w:rsidR="00F17E95" w:rsidRPr="00AD1635" w:rsidTr="006F3343">
        <w:trPr>
          <w:trHeight w:val="295"/>
        </w:trPr>
        <w:tc>
          <w:tcPr>
            <w:tcW w:w="1078"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2"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Envolvimento numa discussão eficiente sobre as principais dimensões do plano de trabalho provisório</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Componentes importantes de desafio/teste de pressão do plano de trabalho provisório (p. ex., metas anuais e indicadores de medição, priorização de questões, atividades de detalhamento de planos de ação, resultados e calendário, atribuição de responsabilidade para cada atividade no plano de ação, custo das ações propostas), especialmente no que diz respeito à consonância com as metas de equidade e cobertura e estratégicas nacionais.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Sugerir mudanças e melhorias para modificar o plano anual </w:t>
            </w:r>
          </w:p>
        </w:tc>
      </w:tr>
      <w:tr w:rsidR="00F17E95" w:rsidRPr="00AD1635" w:rsidTr="006F3343">
        <w:trPr>
          <w:trHeight w:val="181"/>
        </w:trPr>
        <w:tc>
          <w:tcPr>
            <w:tcW w:w="1078"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Autoavaliação</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3B43E9" w:rsidP="00F1548B">
            <w:pPr>
              <w:spacing w:before="20" w:after="20"/>
              <w:rPr>
                <w:rFonts w:ascii="Arial" w:hAnsi="Arial" w:cs="Arial"/>
                <w:color w:val="000000"/>
                <w:sz w:val="22"/>
                <w:szCs w:val="22"/>
              </w:rPr>
            </w:pPr>
            <w:sdt>
              <w:sdtPr>
                <w:rPr>
                  <w:rFonts w:ascii="Arial" w:eastAsia="MS Gothic" w:hAnsi="Arial" w:cs="Arial"/>
                  <w:color w:val="000000"/>
                  <w:sz w:val="22"/>
                  <w:szCs w:val="22"/>
                </w:rPr>
                <w:id w:val="616571730"/>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525056978"/>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815996488"/>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F17E95" w:rsidRDefault="00F17E95" w:rsidP="00F17E95">
      <w:pPr>
        <w:pStyle w:val="20major"/>
        <w:spacing w:before="180" w:after="60"/>
        <w:rPr>
          <w:rFonts w:cs="Arial"/>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8E5123" w:rsidRPr="00AD1635" w:rsidTr="00CA109F">
        <w:trPr>
          <w:trHeight w:val="295"/>
        </w:trPr>
        <w:tc>
          <w:tcPr>
            <w:tcW w:w="1079" w:type="pct"/>
            <w:shd w:val="clear" w:color="auto" w:fill="F2F2F2" w:themeFill="background1" w:themeFillShade="F2"/>
            <w:noWrap/>
          </w:tcPr>
          <w:p w:rsidR="008E5123" w:rsidRPr="00AD1635" w:rsidRDefault="008E5123" w:rsidP="00CA109F">
            <w:pPr>
              <w:spacing w:before="20" w:after="20"/>
              <w:rPr>
                <w:rFonts w:ascii="Arial" w:hAnsi="Arial" w:cs="Arial"/>
                <w:b/>
                <w:sz w:val="22"/>
                <w:szCs w:val="22"/>
              </w:rPr>
            </w:pPr>
            <w:r>
              <w:rPr>
                <w:rFonts w:ascii="Arial" w:hAnsi="Arial" w:cs="Arial"/>
                <w:b/>
                <w:bCs/>
                <w:sz w:val="22"/>
                <w:szCs w:val="22"/>
                <w:lang w:val="pt"/>
              </w:rPr>
              <w:t>Recomendação</w:t>
            </w:r>
          </w:p>
          <w:p w:rsidR="008E5123" w:rsidRPr="00AD1635" w:rsidRDefault="008E5123" w:rsidP="00CA109F">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hAnsi="Arial" w:cs="Arial"/>
                <w:b/>
                <w:bCs/>
                <w:color w:val="000000"/>
                <w:sz w:val="22"/>
                <w:szCs w:val="22"/>
                <w:lang w:val="pt"/>
              </w:rPr>
              <w:lastRenderedPageBreak/>
              <w:t xml:space="preserve">Supervisionar o desempenho do programa EPI, incluindo a revisão regular </w:t>
            </w:r>
            <w:r>
              <w:rPr>
                <w:rFonts w:ascii="Arial" w:hAnsi="Arial" w:cs="Arial"/>
                <w:b/>
                <w:bCs/>
                <w:color w:val="000000"/>
                <w:sz w:val="22"/>
                <w:szCs w:val="22"/>
                <w:lang w:val="pt"/>
              </w:rPr>
              <w:lastRenderedPageBreak/>
              <w:t xml:space="preserve">dos indicadores de desempenho e do estado de implementação do plano de trabalho anual, com foco na monitorização e avaliação dos progressos contra as metas de cobertura e equidade </w:t>
            </w:r>
          </w:p>
        </w:tc>
      </w:tr>
      <w:tr w:rsidR="008E5123" w:rsidRPr="00AD1635" w:rsidTr="00CA109F">
        <w:trPr>
          <w:trHeight w:val="295"/>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pt"/>
              </w:rPr>
              <w:lastRenderedPageBreak/>
              <w:t>Descrição</w:t>
            </w: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color w:val="000000"/>
                <w:sz w:val="22"/>
                <w:szCs w:val="22"/>
              </w:rPr>
            </w:pPr>
          </w:p>
        </w:tc>
        <w:tc>
          <w:tcPr>
            <w:tcW w:w="3921" w:type="pct"/>
            <w:gridSpan w:val="3"/>
            <w:shd w:val="clear" w:color="auto" w:fill="FFFFFF" w:themeFill="background1"/>
          </w:tcPr>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Analisar e debater medições de indicadores de base em relação às metas e objetivos definidos e avaliar progressos na implementação do plano de trabalho anual </w:t>
            </w:r>
          </w:p>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Utilizar um painel padrão para monitorizar indicadores-chave de desempenho do programa, idealmente um quadro existente (p. ex., quadro de desempenho da Gavi)</w:t>
            </w:r>
          </w:p>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Definir ações concretas para o governo e parceiros tomarem de forma a resolver problemas que impedem o progresso do EPI, com atribuição de responsabilidades para cada atividade </w:t>
            </w:r>
          </w:p>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Monitorizar o estado das ações de acompanhamento nas reuniões subsequentes de FC</w:t>
            </w:r>
          </w:p>
        </w:tc>
      </w:tr>
      <w:tr w:rsidR="008E5123" w:rsidRPr="00AD1635" w:rsidTr="00CA109F">
        <w:trPr>
          <w:trHeight w:val="181"/>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pt"/>
              </w:rPr>
              <w:t>Autoavaliação</w:t>
            </w:r>
          </w:p>
          <w:p w:rsidR="008E5123" w:rsidRPr="00AD1635" w:rsidRDefault="008E5123" w:rsidP="00CA109F">
            <w:pPr>
              <w:spacing w:before="20" w:after="20"/>
              <w:rPr>
                <w:rFonts w:ascii="Arial" w:hAnsi="Arial" w:cs="Arial"/>
                <w:color w:val="000000"/>
                <w:sz w:val="22"/>
                <w:szCs w:val="22"/>
              </w:rPr>
            </w:pPr>
          </w:p>
        </w:tc>
        <w:tc>
          <w:tcPr>
            <w:tcW w:w="1421" w:type="pct"/>
            <w:shd w:val="clear" w:color="auto" w:fill="F2F2F2" w:themeFill="background1" w:themeFillShade="F2"/>
          </w:tcPr>
          <w:p w:rsidR="008E5123" w:rsidRPr="00AD1635" w:rsidRDefault="003B43E9" w:rsidP="00CA109F">
            <w:pPr>
              <w:spacing w:before="20" w:after="20"/>
              <w:rPr>
                <w:rFonts w:ascii="Arial" w:hAnsi="Arial" w:cs="Arial"/>
                <w:color w:val="000000"/>
                <w:sz w:val="22"/>
                <w:szCs w:val="22"/>
              </w:rPr>
            </w:pPr>
            <w:sdt>
              <w:sdtPr>
                <w:rPr>
                  <w:rFonts w:ascii="Arial" w:eastAsia="MS Gothic" w:hAnsi="Arial" w:cs="Arial"/>
                  <w:color w:val="000000"/>
                  <w:sz w:val="22"/>
                  <w:szCs w:val="22"/>
                </w:rPr>
                <w:id w:val="-1777482234"/>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817926418"/>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012607659"/>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r>
              <w:rPr>
                <w:rFonts w:ascii="Arial" w:eastAsia="MS Gothic" w:hAnsi="Arial"/>
                <w:color w:val="000000"/>
                <w:sz w:val="22"/>
                <w:szCs w:val="22"/>
                <w:lang w:val="pt"/>
              </w:rPr>
              <w:t xml:space="preserve"> </w:t>
            </w:r>
          </w:p>
        </w:tc>
      </w:tr>
    </w:tbl>
    <w:p w:rsidR="008E5123" w:rsidRDefault="008E5123" w:rsidP="008E5123"/>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8E5123" w:rsidRPr="00AD1635" w:rsidTr="00CA109F">
        <w:trPr>
          <w:trHeight w:val="295"/>
        </w:trPr>
        <w:tc>
          <w:tcPr>
            <w:tcW w:w="1079" w:type="pct"/>
            <w:shd w:val="clear" w:color="auto" w:fill="F2F2F2" w:themeFill="background1" w:themeFillShade="F2"/>
            <w:noWrap/>
          </w:tcPr>
          <w:p w:rsidR="008E5123" w:rsidRPr="00AD1635" w:rsidRDefault="008E5123" w:rsidP="00CA109F">
            <w:pPr>
              <w:spacing w:before="20" w:after="20"/>
              <w:rPr>
                <w:rFonts w:ascii="Arial" w:hAnsi="Arial" w:cs="Arial"/>
                <w:b/>
                <w:sz w:val="22"/>
                <w:szCs w:val="22"/>
              </w:rPr>
            </w:pPr>
            <w:r>
              <w:rPr>
                <w:rFonts w:ascii="Arial" w:hAnsi="Arial" w:cs="Arial"/>
                <w:b/>
                <w:bCs/>
                <w:sz w:val="22"/>
                <w:szCs w:val="22"/>
                <w:lang w:val="pt"/>
              </w:rPr>
              <w:t>Recomendação</w:t>
            </w:r>
          </w:p>
          <w:p w:rsidR="008E5123" w:rsidRPr="00AD1635" w:rsidRDefault="008E5123" w:rsidP="00CA109F">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hAnsi="Arial" w:cs="Arial"/>
                <w:b/>
                <w:bCs/>
                <w:color w:val="000000"/>
                <w:sz w:val="22"/>
                <w:szCs w:val="22"/>
                <w:lang w:val="pt"/>
              </w:rPr>
              <w:t xml:space="preserve">Colocar questões fundamentais que impedem o progresso do programa EPI às partes interessadas relevantes do governo </w:t>
            </w:r>
          </w:p>
        </w:tc>
      </w:tr>
      <w:tr w:rsidR="008E5123" w:rsidRPr="00AD1635" w:rsidTr="00CA109F">
        <w:trPr>
          <w:trHeight w:val="295"/>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color w:val="000000"/>
                <w:sz w:val="22"/>
                <w:szCs w:val="22"/>
              </w:rPr>
            </w:pPr>
          </w:p>
        </w:tc>
        <w:tc>
          <w:tcPr>
            <w:tcW w:w="3921" w:type="pct"/>
            <w:gridSpan w:val="3"/>
            <w:shd w:val="clear" w:color="auto" w:fill="FFFFFF" w:themeFill="background1"/>
          </w:tcPr>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Identificar as partes interessadas relevantes do governo com a capacidade de influenciar ou resolver problemas diretamente (por exemplo, alterar as políticas existentes, introduzir novas políticas, criar novas rubricas orçamentais) </w:t>
            </w:r>
          </w:p>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Estar em consonância com líderes do EPI do MdS sobre o fórum de coordenação em relação à possibilidade de envolvimento com as partes interessadas relevantes do governo </w:t>
            </w:r>
          </w:p>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Desenvolver um plano para comunicar questões e para se envolver com as partes interessadas relevantes do governo</w:t>
            </w:r>
          </w:p>
        </w:tc>
      </w:tr>
      <w:tr w:rsidR="008E5123" w:rsidRPr="00AD1635" w:rsidTr="00CA109F">
        <w:trPr>
          <w:trHeight w:val="181"/>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pt"/>
              </w:rPr>
              <w:t>Autoavaliação</w:t>
            </w:r>
          </w:p>
          <w:p w:rsidR="008E5123" w:rsidRPr="00AD1635" w:rsidRDefault="008E5123" w:rsidP="00CA109F">
            <w:pPr>
              <w:spacing w:before="20" w:after="20"/>
              <w:rPr>
                <w:rFonts w:ascii="Arial" w:hAnsi="Arial" w:cs="Arial"/>
                <w:color w:val="000000"/>
                <w:sz w:val="22"/>
                <w:szCs w:val="22"/>
              </w:rPr>
            </w:pPr>
          </w:p>
        </w:tc>
        <w:tc>
          <w:tcPr>
            <w:tcW w:w="1421" w:type="pct"/>
            <w:shd w:val="clear" w:color="auto" w:fill="F2F2F2" w:themeFill="background1" w:themeFillShade="F2"/>
          </w:tcPr>
          <w:p w:rsidR="008E5123" w:rsidRPr="00AD1635" w:rsidRDefault="003B43E9" w:rsidP="00CA109F">
            <w:pPr>
              <w:spacing w:before="20" w:after="20"/>
              <w:rPr>
                <w:rFonts w:ascii="Arial" w:hAnsi="Arial" w:cs="Arial"/>
                <w:color w:val="000000"/>
                <w:sz w:val="22"/>
                <w:szCs w:val="22"/>
              </w:rPr>
            </w:pPr>
            <w:sdt>
              <w:sdtPr>
                <w:rPr>
                  <w:rFonts w:ascii="Arial" w:eastAsia="MS Gothic" w:hAnsi="Arial" w:cs="Arial"/>
                  <w:color w:val="000000"/>
                  <w:sz w:val="22"/>
                  <w:szCs w:val="22"/>
                </w:rPr>
                <w:id w:val="1629197742"/>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689672837"/>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428008351"/>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8E5123" w:rsidRDefault="008E5123" w:rsidP="008E5123"/>
    <w:p w:rsidR="008E5123" w:rsidRPr="008E5123" w:rsidRDefault="008E5123" w:rsidP="008E5123"/>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367"/>
        <w:gridCol w:w="2821"/>
        <w:gridCol w:w="2474"/>
        <w:gridCol w:w="2474"/>
      </w:tblGrid>
      <w:tr w:rsidR="00F17E95" w:rsidRPr="00AD1635" w:rsidTr="00F1548B">
        <w:trPr>
          <w:trHeight w:val="295"/>
        </w:trPr>
        <w:tc>
          <w:tcPr>
            <w:tcW w:w="1079" w:type="pct"/>
            <w:shd w:val="clear" w:color="auto" w:fill="F2F2F2" w:themeFill="background1" w:themeFillShade="F2"/>
            <w:noWrap/>
            <w:vAlign w:val="bottom"/>
          </w:tcPr>
          <w:p w:rsidR="00F17E95" w:rsidRDefault="00852A30" w:rsidP="00F1548B">
            <w:pPr>
              <w:spacing w:before="20" w:after="20"/>
              <w:rPr>
                <w:rFonts w:ascii="Arial" w:hAnsi="Arial" w:cs="Arial"/>
                <w:b/>
                <w:sz w:val="22"/>
                <w:szCs w:val="22"/>
              </w:rPr>
            </w:pPr>
            <w:r>
              <w:rPr>
                <w:rFonts w:ascii="Arial" w:hAnsi="Arial" w:cs="Arial"/>
                <w:b/>
                <w:bCs/>
                <w:sz w:val="22"/>
                <w:szCs w:val="22"/>
                <w:lang w:val="pt"/>
              </w:rPr>
              <w:t>Recomendação</w:t>
            </w:r>
          </w:p>
          <w:p w:rsidR="00127069" w:rsidRDefault="00127069" w:rsidP="00F1548B">
            <w:pPr>
              <w:spacing w:before="20" w:after="20"/>
              <w:rPr>
                <w:rFonts w:ascii="Arial" w:hAnsi="Arial" w:cs="Arial"/>
                <w:b/>
                <w:sz w:val="22"/>
                <w:szCs w:val="22"/>
              </w:rPr>
            </w:pPr>
            <w:r>
              <w:rPr>
                <w:rFonts w:ascii="Arial" w:hAnsi="Arial" w:cs="Arial"/>
                <w:b/>
                <w:bCs/>
                <w:sz w:val="22"/>
                <w:szCs w:val="22"/>
                <w:lang w:val="pt"/>
              </w:rPr>
              <w:t>(específica para apoio</w:t>
            </w:r>
          </w:p>
          <w:p w:rsidR="00F17E95" w:rsidRPr="00AD1635" w:rsidRDefault="00127069" w:rsidP="00127069">
            <w:pPr>
              <w:spacing w:before="20" w:after="20"/>
              <w:rPr>
                <w:rFonts w:ascii="Arial" w:hAnsi="Arial" w:cs="Arial"/>
                <w:b/>
                <w:color w:val="000000"/>
                <w:sz w:val="22"/>
                <w:szCs w:val="22"/>
              </w:rPr>
            </w:pPr>
            <w:r>
              <w:rPr>
                <w:rFonts w:ascii="Arial" w:hAnsi="Arial" w:cs="Arial"/>
                <w:b/>
                <w:bCs/>
                <w:sz w:val="22"/>
                <w:szCs w:val="22"/>
                <w:lang w:val="pt"/>
              </w:rPr>
              <w:t>da Gavi)</w:t>
            </w: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pt"/>
              </w:rPr>
              <w:t xml:space="preserve">Comentar as conclusões e recomendações da avaliação EPI, PCA e outras avaliações (incluindo a revisão regular da capacidade de gestão da equipa de EPI) e traduzir em ações </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F17E95" w:rsidRPr="00AD1635" w:rsidRDefault="00F17E95" w:rsidP="00F1548B">
            <w:pPr>
              <w:spacing w:before="20" w:after="20"/>
              <w:rPr>
                <w:rFonts w:ascii="Arial" w:hAnsi="Arial" w:cs="Arial"/>
                <w:b/>
                <w:color w:val="000000"/>
                <w:sz w:val="22"/>
                <w:szCs w:val="22"/>
              </w:rPr>
            </w:pPr>
          </w:p>
          <w:p w:rsidR="00F17E95" w:rsidRPr="00AD1635" w:rsidRDefault="00F17E95" w:rsidP="00F1548B">
            <w:pPr>
              <w:spacing w:before="20" w:after="20"/>
              <w:rPr>
                <w:rFonts w:ascii="Arial" w:hAnsi="Arial" w:cs="Arial"/>
                <w:b/>
                <w:color w:val="000000"/>
                <w:sz w:val="22"/>
                <w:szCs w:val="22"/>
              </w:rPr>
            </w:pPr>
          </w:p>
          <w:p w:rsidR="00F17E95" w:rsidRPr="00AD1635" w:rsidRDefault="00F17E95" w:rsidP="00F1548B">
            <w:pPr>
              <w:spacing w:before="20" w:after="20"/>
              <w:rPr>
                <w:rFonts w:ascii="Arial" w:hAnsi="Arial" w:cs="Arial"/>
                <w:b/>
                <w:color w:val="000000"/>
                <w:sz w:val="22"/>
                <w:szCs w:val="22"/>
              </w:rPr>
            </w:pPr>
          </w:p>
          <w:p w:rsidR="00F17E95" w:rsidRPr="00AD1635" w:rsidRDefault="00F17E95" w:rsidP="00F1548B">
            <w:pPr>
              <w:spacing w:before="20" w:after="20"/>
              <w:rPr>
                <w:rFonts w:ascii="Arial" w:hAnsi="Arial" w:cs="Arial"/>
                <w:b/>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Debater as principais conclusões e recomendações de cada revisão/avaliação e garantir um debate sobre as capacidades de gestão da equipa EPI (incluindo aspetos como a clareza de perspetiva e mandato, estrutura organizacional, recursos humanos, competências, ferramentas e processos e ambiente favorável)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Identificar ações concretas para o governo e parceiros para enfrentar os desafios/obstáculos identificados através das revisões/avaliações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Estar em consonância com uma priorização de recomendações para responder a</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Certificar que o governo e os parceiros relevantes definem planos concretos de ação, atividades de pormenorização, resultados, </w:t>
            </w:r>
            <w:r>
              <w:rPr>
                <w:rFonts w:ascii="Arial" w:hAnsi="Arial" w:cs="Arial"/>
                <w:color w:val="000000"/>
                <w:sz w:val="22"/>
                <w:szCs w:val="22"/>
                <w:lang w:val="pt"/>
              </w:rPr>
              <w:lastRenderedPageBreak/>
              <w:t xml:space="preserve">calendário e atribuição de responsabilidade </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lastRenderedPageBreak/>
              <w:t>Autoavaliação</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3B43E9" w:rsidP="00F1548B">
            <w:pPr>
              <w:spacing w:before="20" w:after="20"/>
              <w:rPr>
                <w:rFonts w:ascii="Arial" w:hAnsi="Arial" w:cs="Arial"/>
                <w:color w:val="000000"/>
                <w:sz w:val="22"/>
                <w:szCs w:val="22"/>
              </w:rPr>
            </w:pPr>
            <w:sdt>
              <w:sdtPr>
                <w:rPr>
                  <w:rFonts w:ascii="Arial" w:eastAsia="MS Gothic" w:hAnsi="Arial" w:cs="Arial"/>
                  <w:color w:val="000000"/>
                  <w:sz w:val="22"/>
                  <w:szCs w:val="22"/>
                </w:rPr>
                <w:id w:val="-39678355"/>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240366505"/>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69762946"/>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F17E95" w:rsidRPr="00AD1635" w:rsidRDefault="00F17E95" w:rsidP="00F17E9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367"/>
        <w:gridCol w:w="2821"/>
        <w:gridCol w:w="2474"/>
        <w:gridCol w:w="2474"/>
      </w:tblGrid>
      <w:tr w:rsidR="00F17E95" w:rsidRPr="00AD1635" w:rsidTr="00F1548B">
        <w:trPr>
          <w:trHeight w:val="295"/>
        </w:trPr>
        <w:tc>
          <w:tcPr>
            <w:tcW w:w="1079" w:type="pct"/>
            <w:shd w:val="clear" w:color="auto" w:fill="F2F2F2" w:themeFill="background1" w:themeFillShade="F2"/>
            <w:noWrap/>
          </w:tcPr>
          <w:p w:rsidR="008E5123" w:rsidRDefault="008E5123" w:rsidP="008E5123">
            <w:pPr>
              <w:spacing w:before="20" w:after="20"/>
              <w:rPr>
                <w:rFonts w:ascii="Arial" w:hAnsi="Arial" w:cs="Arial"/>
                <w:b/>
                <w:sz w:val="22"/>
                <w:szCs w:val="22"/>
              </w:rPr>
            </w:pPr>
            <w:r>
              <w:rPr>
                <w:rFonts w:ascii="Arial" w:hAnsi="Arial" w:cs="Arial"/>
                <w:b/>
                <w:bCs/>
                <w:sz w:val="22"/>
                <w:szCs w:val="22"/>
                <w:lang w:val="pt"/>
              </w:rPr>
              <w:t>Recomendação</w:t>
            </w:r>
          </w:p>
          <w:p w:rsidR="008E5123" w:rsidRDefault="008E5123" w:rsidP="008E5123">
            <w:pPr>
              <w:spacing w:before="20" w:after="20"/>
              <w:rPr>
                <w:rFonts w:ascii="Arial" w:hAnsi="Arial" w:cs="Arial"/>
                <w:b/>
                <w:sz w:val="22"/>
                <w:szCs w:val="22"/>
              </w:rPr>
            </w:pPr>
            <w:r>
              <w:rPr>
                <w:rFonts w:ascii="Arial" w:hAnsi="Arial" w:cs="Arial"/>
                <w:b/>
                <w:bCs/>
                <w:sz w:val="22"/>
                <w:szCs w:val="22"/>
                <w:lang w:val="pt"/>
              </w:rPr>
              <w:t>(específica para apoio</w:t>
            </w:r>
          </w:p>
          <w:p w:rsidR="00F17E95" w:rsidRPr="008E5123" w:rsidRDefault="008E5123" w:rsidP="00F1548B">
            <w:pPr>
              <w:spacing w:before="20" w:after="20"/>
              <w:rPr>
                <w:rFonts w:ascii="Arial" w:hAnsi="Arial" w:cs="Arial"/>
                <w:b/>
                <w:color w:val="FF0000"/>
                <w:sz w:val="22"/>
                <w:szCs w:val="22"/>
              </w:rPr>
            </w:pPr>
            <w:r>
              <w:rPr>
                <w:rFonts w:ascii="Arial" w:hAnsi="Arial" w:cs="Arial"/>
                <w:b/>
                <w:bCs/>
                <w:sz w:val="22"/>
                <w:szCs w:val="22"/>
                <w:lang w:val="pt"/>
              </w:rPr>
              <w:t>da Gavi)</w:t>
            </w: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pt"/>
              </w:rPr>
              <w:t>Supervisionar o progresso das principais atividades de PEF (incluindo o debate e aprovação das funções de PEF e marcos de PEF) com base nas contribuições da equipa de EPI e fóruns de coordenação operacional/técnica</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F17E95" w:rsidRPr="00AD1635" w:rsidRDefault="00F17E95" w:rsidP="00F1548B">
            <w:pPr>
              <w:spacing w:before="20" w:after="20"/>
              <w:rPr>
                <w:rFonts w:ascii="Arial" w:hAnsi="Arial" w:cs="Arial"/>
                <w:b/>
                <w:color w:val="000000"/>
                <w:sz w:val="22"/>
                <w:szCs w:val="22"/>
              </w:rPr>
            </w:pPr>
          </w:p>
          <w:p w:rsidR="00F17E95" w:rsidRPr="00AD1635" w:rsidRDefault="00F17E95" w:rsidP="00F1548B">
            <w:pPr>
              <w:spacing w:before="20" w:after="20"/>
              <w:rPr>
                <w:rFonts w:ascii="Arial" w:hAnsi="Arial" w:cs="Arial"/>
                <w:b/>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Analisar as atualizações de progressos (preparadas por parceiros) sobre o progresso das funções de PEF e dos marcos semestrais de PEF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Identificar obstáculos e encontrar soluções para resolvê-los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Definir as ações concretas para os parceiros realizarem de forma a resolver as questões que representam um risco para a implementação bem-sucedida das atividades de PEF, com a atribuição de responsabilidades para cada ação </w:t>
            </w:r>
          </w:p>
          <w:p w:rsidR="00F17E95" w:rsidRPr="00AD1635" w:rsidRDefault="00F17E95" w:rsidP="00F1548B">
            <w:pPr>
              <w:numPr>
                <w:ilvl w:val="0"/>
                <w:numId w:val="16"/>
              </w:numPr>
              <w:spacing w:before="20" w:after="20"/>
              <w:rPr>
                <w:rFonts w:ascii="Arial" w:hAnsi="Arial" w:cs="Arial"/>
                <w:color w:val="000000"/>
                <w:sz w:val="22"/>
                <w:szCs w:val="22"/>
              </w:rPr>
            </w:pPr>
            <w:r>
              <w:rPr>
                <w:rFonts w:ascii="Arial" w:hAnsi="Arial" w:cs="Arial"/>
                <w:color w:val="000000"/>
                <w:sz w:val="22"/>
                <w:szCs w:val="22"/>
                <w:lang w:val="pt"/>
              </w:rPr>
              <w:t>Monitorizar o estado das ações de acompanhamento nas reuniões subsequentes de FC</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Aprovar formalmente quando as funções de PEF estiverem concluídas e/ou os marcos atingidos (por exemplo, através de votação)</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Autoavaliação</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3B43E9"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486667111"/>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951926774"/>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153112627"/>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F17E95" w:rsidRPr="00AD1635" w:rsidRDefault="00F17E95" w:rsidP="00F17E95">
      <w:pPr>
        <w:rPr>
          <w:rFonts w:ascii="Arial" w:hAnsi="Arial" w:cs="Arial"/>
        </w:rPr>
      </w:pPr>
    </w:p>
    <w:p w:rsidR="00F17E95" w:rsidRPr="00AD1635" w:rsidRDefault="00F17E95" w:rsidP="00F17E95">
      <w:pPr>
        <w:pStyle w:val="21minor"/>
        <w:spacing w:before="180" w:after="60"/>
        <w:rPr>
          <w:rFonts w:cs="Arial"/>
          <w:color w:val="5B9BD5" w:themeColor="accent1"/>
          <w:sz w:val="22"/>
          <w:szCs w:val="22"/>
        </w:rPr>
      </w:pPr>
      <w:r>
        <w:rPr>
          <w:rFonts w:cs="Arial"/>
          <w:bCs/>
          <w:color w:val="5B9BD5" w:themeColor="accent1"/>
          <w:sz w:val="22"/>
          <w:szCs w:val="22"/>
          <w:lang w:val="pt"/>
        </w:rPr>
        <w:t>Disseminação das informações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367"/>
        <w:gridCol w:w="2821"/>
        <w:gridCol w:w="2474"/>
        <w:gridCol w:w="2474"/>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pt"/>
              </w:rPr>
              <w:t>Recomendação</w:t>
            </w:r>
          </w:p>
          <w:p w:rsidR="0038644E" w:rsidRDefault="0038644E" w:rsidP="0038644E">
            <w:pPr>
              <w:spacing w:before="20" w:after="20"/>
              <w:rPr>
                <w:rFonts w:ascii="Arial" w:hAnsi="Arial" w:cs="Arial"/>
                <w:b/>
                <w:sz w:val="22"/>
                <w:szCs w:val="22"/>
              </w:rPr>
            </w:pPr>
            <w:r>
              <w:rPr>
                <w:rFonts w:ascii="Arial" w:hAnsi="Arial" w:cs="Arial"/>
                <w:b/>
                <w:bCs/>
                <w:sz w:val="22"/>
                <w:szCs w:val="22"/>
                <w:lang w:val="pt"/>
              </w:rPr>
              <w:t>(específica para apoio</w:t>
            </w:r>
          </w:p>
          <w:p w:rsidR="00F17E95" w:rsidRPr="00AD1635" w:rsidRDefault="0038644E" w:rsidP="0038644E">
            <w:pPr>
              <w:spacing w:before="20" w:after="20"/>
              <w:rPr>
                <w:rFonts w:ascii="Arial" w:hAnsi="Arial" w:cs="Arial"/>
                <w:b/>
                <w:color w:val="000000"/>
                <w:sz w:val="22"/>
                <w:szCs w:val="22"/>
              </w:rPr>
            </w:pPr>
            <w:r>
              <w:rPr>
                <w:rFonts w:ascii="Arial" w:hAnsi="Arial" w:cs="Arial"/>
                <w:b/>
                <w:bCs/>
                <w:sz w:val="22"/>
                <w:szCs w:val="22"/>
                <w:lang w:val="pt"/>
              </w:rPr>
              <w:t>da Gavi)</w:t>
            </w: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Partilhar informações altamente relevantes para o programa EPI, os membros do FC e Gavi Alliance</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Partilhar informações altamente relevantes para o programa EPI, os membros do FC e Gavi Alliance relacionadas com o programa EPI. Os exemplos de informações relevantes a serem divulgadas incluem novas estratégias ou políticas das organizações membros do FC, diretrizes novas ou revistas de Gavi e orientações novas ou revistas da OMS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Os membros do FC devem partilhar informações relevantes de cada uma das suas organizações durante as reuniões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Autoavaliação</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3B43E9"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505898588"/>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557902301"/>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719098465"/>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F17E95" w:rsidRPr="00AD1635" w:rsidRDefault="00F17E95" w:rsidP="00F17E95">
      <w:pPr>
        <w:pStyle w:val="20major"/>
        <w:rPr>
          <w:rFonts w:cs="Arial"/>
          <w:sz w:val="22"/>
          <w:szCs w:val="22"/>
        </w:rPr>
      </w:pPr>
      <w:r>
        <w:rPr>
          <w:rFonts w:cs="Arial"/>
          <w:bCs/>
          <w:sz w:val="22"/>
          <w:szCs w:val="22"/>
          <w:lang w:val="pt"/>
        </w:rPr>
        <w:t>3. Administração de fóruns de coordenação</w:t>
      </w:r>
    </w:p>
    <w:p w:rsidR="00F17E95" w:rsidRPr="00AD1635" w:rsidRDefault="00F17E95" w:rsidP="00F17E95">
      <w:pPr>
        <w:rPr>
          <w:rFonts w:ascii="Arial" w:hAnsi="Arial" w:cs="Arial"/>
          <w:b/>
          <w:color w:val="5B9BD5" w:themeColor="accent1"/>
          <w:sz w:val="22"/>
          <w:szCs w:val="22"/>
        </w:rPr>
      </w:pPr>
      <w:r>
        <w:rPr>
          <w:rFonts w:ascii="Arial" w:hAnsi="Arial" w:cs="Arial"/>
          <w:b/>
          <w:bCs/>
          <w:color w:val="5B9BD5" w:themeColor="accent1"/>
          <w:sz w:val="22"/>
          <w:szCs w:val="22"/>
          <w:lang w:val="pt"/>
        </w:rPr>
        <w:t>Termos de Referência (TdR)</w:t>
      </w: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00"/>
        <w:gridCol w:w="2897"/>
        <w:gridCol w:w="2548"/>
        <w:gridCol w:w="2548"/>
      </w:tblGrid>
      <w:tr w:rsidR="00F17E95" w:rsidRPr="00AD1635" w:rsidTr="00F1548B">
        <w:trPr>
          <w:trHeight w:val="295"/>
        </w:trPr>
        <w:tc>
          <w:tcPr>
            <w:tcW w:w="1079" w:type="pct"/>
            <w:shd w:val="clear" w:color="auto" w:fill="F2F2F2" w:themeFill="background1" w:themeFillShade="F2"/>
            <w:noWrap/>
          </w:tcPr>
          <w:p w:rsidR="00F17E95" w:rsidRPr="00AD1635" w:rsidRDefault="00F17E95" w:rsidP="00F1548B">
            <w:pPr>
              <w:spacing w:before="20" w:after="20"/>
              <w:rPr>
                <w:rFonts w:ascii="Arial" w:hAnsi="Arial" w:cs="Arial"/>
                <w:b/>
                <w:color w:val="FF0000"/>
                <w:sz w:val="22"/>
                <w:szCs w:val="22"/>
              </w:rPr>
            </w:pPr>
            <w:r>
              <w:rPr>
                <w:rFonts w:ascii="Arial" w:hAnsi="Arial" w:cs="Arial"/>
                <w:b/>
                <w:bCs/>
                <w:color w:val="FF0000"/>
                <w:sz w:val="22"/>
                <w:szCs w:val="22"/>
                <w:lang w:val="pt"/>
              </w:rPr>
              <w:t>Requisito</w:t>
            </w: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0A7B5B">
            <w:pPr>
              <w:spacing w:before="20" w:after="20"/>
              <w:rPr>
                <w:rFonts w:ascii="Arial" w:hAnsi="Arial" w:cs="Arial"/>
                <w:color w:val="000000"/>
                <w:sz w:val="22"/>
                <w:szCs w:val="22"/>
              </w:rPr>
            </w:pPr>
            <w:r>
              <w:rPr>
                <w:rFonts w:ascii="Arial" w:hAnsi="Arial" w:cs="Arial"/>
                <w:b/>
                <w:bCs/>
                <w:color w:val="000000"/>
                <w:sz w:val="22"/>
                <w:szCs w:val="22"/>
                <w:lang w:val="pt"/>
              </w:rPr>
              <w:t xml:space="preserve">Projeto de termos de referência formais, aprovados pelo FC e partilhados com todos os membros do mesmo </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0A7B5B" w:rsidP="00F1548B">
            <w:pPr>
              <w:pStyle w:val="ListParagraph"/>
              <w:numPr>
                <w:ilvl w:val="0"/>
                <w:numId w:val="16"/>
              </w:numPr>
              <w:spacing w:before="20" w:after="20"/>
              <w:rPr>
                <w:rFonts w:ascii="Arial" w:hAnsi="Arial" w:cs="Arial"/>
                <w:color w:val="000000"/>
                <w:sz w:val="22"/>
                <w:szCs w:val="22"/>
              </w:rPr>
            </w:pPr>
            <w:r>
              <w:rPr>
                <w:rFonts w:ascii="Arial" w:hAnsi="Arial" w:cs="Arial"/>
                <w:i/>
                <w:iCs/>
                <w:color w:val="FF0000"/>
                <w:sz w:val="24"/>
                <w:szCs w:val="24"/>
                <w:lang w:val="pt"/>
              </w:rPr>
              <w:lastRenderedPageBreak/>
              <w:t xml:space="preserve">[Requerimento] </w:t>
            </w:r>
            <w:r>
              <w:rPr>
                <w:rFonts w:ascii="Arial" w:hAnsi="Arial" w:cs="Arial"/>
                <w:color w:val="000000"/>
                <w:sz w:val="22"/>
                <w:szCs w:val="22"/>
                <w:lang w:val="pt"/>
              </w:rPr>
              <w:t xml:space="preserve">Os TdR devem especificar: </w:t>
            </w:r>
          </w:p>
          <w:p w:rsidR="00F17E95" w:rsidRPr="00AD1635" w:rsidRDefault="00F17E95" w:rsidP="00F1548B">
            <w:pPr>
              <w:pStyle w:val="ListParagraph"/>
              <w:numPr>
                <w:ilvl w:val="1"/>
                <w:numId w:val="23"/>
              </w:numPr>
              <w:spacing w:before="20" w:after="20"/>
              <w:rPr>
                <w:rFonts w:ascii="Arial" w:hAnsi="Arial" w:cs="Arial"/>
                <w:color w:val="000000"/>
                <w:sz w:val="22"/>
                <w:szCs w:val="22"/>
              </w:rPr>
            </w:pPr>
            <w:r>
              <w:rPr>
                <w:rFonts w:ascii="Arial" w:hAnsi="Arial" w:cs="Arial"/>
                <w:color w:val="000000"/>
                <w:sz w:val="22"/>
                <w:szCs w:val="22"/>
                <w:lang w:val="pt"/>
              </w:rPr>
              <w:lastRenderedPageBreak/>
              <w:t>Objetivo e mandatos do FC</w:t>
            </w:r>
          </w:p>
          <w:p w:rsidR="00F17E95" w:rsidRPr="00AD1635" w:rsidRDefault="00F17E95" w:rsidP="00F1548B">
            <w:pPr>
              <w:pStyle w:val="ListParagraph"/>
              <w:numPr>
                <w:ilvl w:val="1"/>
                <w:numId w:val="23"/>
              </w:numPr>
              <w:spacing w:before="20" w:after="20"/>
              <w:rPr>
                <w:rFonts w:ascii="Arial" w:hAnsi="Arial" w:cs="Arial"/>
                <w:color w:val="000000"/>
                <w:sz w:val="22"/>
                <w:szCs w:val="22"/>
              </w:rPr>
            </w:pPr>
            <w:r>
              <w:rPr>
                <w:rFonts w:ascii="Arial" w:hAnsi="Arial" w:cs="Arial"/>
                <w:color w:val="000000"/>
                <w:sz w:val="22"/>
                <w:szCs w:val="22"/>
                <w:lang w:val="pt"/>
              </w:rPr>
              <w:t xml:space="preserve">Composição dos membros, processo de seleção e regras para membros (p. ex., expectativas de comparência e participação, limites de mandato) </w:t>
            </w:r>
          </w:p>
          <w:p w:rsidR="00F17E95" w:rsidRPr="00AD1635" w:rsidRDefault="00F17E95" w:rsidP="00F1548B">
            <w:pPr>
              <w:pStyle w:val="ListParagraph"/>
              <w:numPr>
                <w:ilvl w:val="1"/>
                <w:numId w:val="23"/>
              </w:numPr>
              <w:spacing w:before="20" w:after="20"/>
              <w:rPr>
                <w:rFonts w:ascii="Arial" w:hAnsi="Arial" w:cs="Arial"/>
                <w:color w:val="000000"/>
                <w:sz w:val="22"/>
                <w:szCs w:val="22"/>
              </w:rPr>
            </w:pPr>
            <w:r>
              <w:rPr>
                <w:rFonts w:ascii="Arial" w:hAnsi="Arial" w:cs="Arial"/>
                <w:color w:val="000000"/>
                <w:sz w:val="22"/>
                <w:szCs w:val="22"/>
                <w:lang w:val="pt"/>
              </w:rPr>
              <w:t>Regras para as reuniões (frequência e momento das reuniões)</w:t>
            </w:r>
          </w:p>
          <w:p w:rsidR="00F17E95" w:rsidRPr="00AD1635" w:rsidRDefault="00F17E95" w:rsidP="00F1548B">
            <w:pPr>
              <w:pStyle w:val="ListParagraph"/>
              <w:numPr>
                <w:ilvl w:val="1"/>
                <w:numId w:val="23"/>
              </w:numPr>
              <w:spacing w:before="20" w:after="20"/>
              <w:rPr>
                <w:rFonts w:ascii="Arial" w:hAnsi="Arial" w:cs="Arial"/>
                <w:color w:val="000000"/>
                <w:sz w:val="22"/>
                <w:szCs w:val="22"/>
              </w:rPr>
            </w:pPr>
            <w:r>
              <w:rPr>
                <w:rFonts w:ascii="Arial" w:hAnsi="Arial" w:cs="Arial"/>
                <w:color w:val="000000"/>
                <w:sz w:val="22"/>
                <w:szCs w:val="22"/>
                <w:lang w:val="pt"/>
              </w:rPr>
              <w:t>Processos de tomada de decisão (incluindo quórum, presença do presidente, regras de votação para aprovação de diferentes tipos de decisões)</w:t>
            </w:r>
          </w:p>
          <w:p w:rsidR="00F17E95" w:rsidRPr="00AD1635" w:rsidRDefault="00F17E95" w:rsidP="00F1548B">
            <w:pPr>
              <w:pStyle w:val="ListParagraph"/>
              <w:numPr>
                <w:ilvl w:val="1"/>
                <w:numId w:val="23"/>
              </w:numPr>
              <w:spacing w:before="20" w:after="20"/>
              <w:rPr>
                <w:rFonts w:ascii="Arial" w:hAnsi="Arial" w:cs="Arial"/>
                <w:color w:val="000000"/>
                <w:sz w:val="22"/>
                <w:szCs w:val="22"/>
              </w:rPr>
            </w:pPr>
            <w:r>
              <w:rPr>
                <w:rFonts w:ascii="Arial" w:hAnsi="Arial" w:cs="Arial"/>
                <w:color w:val="000000"/>
                <w:sz w:val="22"/>
                <w:szCs w:val="22"/>
                <w:lang w:val="pt"/>
              </w:rPr>
              <w:t>Funções de apoio (incluindo quem é o responsável)</w:t>
            </w:r>
          </w:p>
          <w:p w:rsidR="00F17E95" w:rsidRPr="00AD1635" w:rsidRDefault="00F17E95" w:rsidP="00F1548B">
            <w:pPr>
              <w:pStyle w:val="ListParagraph"/>
              <w:numPr>
                <w:ilvl w:val="1"/>
                <w:numId w:val="23"/>
              </w:numPr>
              <w:spacing w:before="20" w:after="20"/>
              <w:rPr>
                <w:rFonts w:ascii="Arial" w:hAnsi="Arial" w:cs="Arial"/>
                <w:color w:val="000000"/>
                <w:sz w:val="22"/>
                <w:szCs w:val="22"/>
              </w:rPr>
            </w:pPr>
            <w:r>
              <w:rPr>
                <w:rFonts w:ascii="Arial" w:hAnsi="Arial" w:cs="Arial"/>
                <w:color w:val="000000"/>
                <w:sz w:val="22"/>
                <w:szCs w:val="22"/>
                <w:lang w:val="pt"/>
              </w:rPr>
              <w:t>Regras e estrutura organizacional da secretaria do FC (ou equivalente)</w:t>
            </w:r>
          </w:p>
          <w:p w:rsidR="00F17E95" w:rsidRPr="00AD1635" w:rsidRDefault="00F17E95" w:rsidP="00F1548B">
            <w:pPr>
              <w:pStyle w:val="ListParagraph"/>
              <w:numPr>
                <w:ilvl w:val="1"/>
                <w:numId w:val="23"/>
              </w:numPr>
              <w:spacing w:before="20" w:after="20"/>
              <w:rPr>
                <w:rFonts w:ascii="Arial" w:hAnsi="Arial" w:cs="Arial"/>
                <w:color w:val="000000"/>
                <w:sz w:val="22"/>
                <w:szCs w:val="22"/>
              </w:rPr>
            </w:pPr>
            <w:r>
              <w:rPr>
                <w:rFonts w:ascii="Arial" w:hAnsi="Arial" w:cs="Arial"/>
                <w:color w:val="000000"/>
                <w:sz w:val="22"/>
                <w:szCs w:val="22"/>
                <w:lang w:val="pt"/>
              </w:rPr>
              <w:t>Termos de referência para comités e/ou grupos de trabalho (conforme aplicável)</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TdR atualizados, conforme necessário</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TdR atualizados partilhados com e assinados por todos os membros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lastRenderedPageBreak/>
              <w:t>Autoavaliação</w:t>
            </w:r>
          </w:p>
          <w:p w:rsidR="00F17E95" w:rsidRPr="00AD1635" w:rsidRDefault="00F17E95" w:rsidP="00F1548B">
            <w:pPr>
              <w:spacing w:before="20" w:after="20"/>
              <w:rPr>
                <w:rFonts w:ascii="Arial" w:hAnsi="Arial" w:cs="Arial"/>
                <w:b/>
                <w:color w:val="000000"/>
                <w:sz w:val="22"/>
                <w:szCs w:val="22"/>
              </w:rPr>
            </w:pPr>
          </w:p>
        </w:tc>
        <w:tc>
          <w:tcPr>
            <w:tcW w:w="1421" w:type="pct"/>
            <w:shd w:val="clear" w:color="auto" w:fill="F2F2F2" w:themeFill="background1" w:themeFillShade="F2"/>
          </w:tcPr>
          <w:p w:rsidR="00F17E95" w:rsidRPr="00AD1635" w:rsidRDefault="003B43E9"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676016761"/>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729991822"/>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472855516"/>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r>
              <w:rPr>
                <w:rFonts w:ascii="Arial" w:eastAsia="MS Gothic" w:hAnsi="Arial"/>
                <w:color w:val="000000"/>
                <w:sz w:val="22"/>
                <w:szCs w:val="22"/>
                <w:lang w:val="pt"/>
              </w:rPr>
              <w:t xml:space="preserve"> </w:t>
            </w:r>
          </w:p>
        </w:tc>
      </w:tr>
    </w:tbl>
    <w:p w:rsidR="00F17E95" w:rsidRPr="00AD1635" w:rsidRDefault="00F17E95" w:rsidP="00F17E95">
      <w:pPr>
        <w:rPr>
          <w:rFonts w:ascii="Arial" w:hAnsi="Arial" w:cs="Arial"/>
        </w:rPr>
      </w:pPr>
    </w:p>
    <w:p w:rsidR="00F17E95" w:rsidRPr="00AD1635" w:rsidRDefault="00F17E95" w:rsidP="00F17E95">
      <w:pPr>
        <w:rPr>
          <w:rFonts w:ascii="Arial" w:hAnsi="Arial" w:cs="Arial"/>
          <w:b/>
          <w:color w:val="5B9BD5" w:themeColor="accent1"/>
          <w:sz w:val="22"/>
          <w:szCs w:val="22"/>
        </w:rPr>
      </w:pPr>
      <w:r>
        <w:rPr>
          <w:rFonts w:ascii="Arial" w:hAnsi="Arial" w:cs="Arial"/>
          <w:b/>
          <w:bCs/>
          <w:color w:val="5B9BD5" w:themeColor="accent1"/>
          <w:sz w:val="22"/>
          <w:szCs w:val="22"/>
          <w:lang w:val="pt"/>
        </w:rPr>
        <w:t>Regras para as reuniões</w:t>
      </w: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198"/>
        <w:gridCol w:w="2897"/>
        <w:gridCol w:w="2548"/>
        <w:gridCol w:w="2550"/>
      </w:tblGrid>
      <w:tr w:rsidR="00F17E95" w:rsidRPr="00AD1635" w:rsidTr="00F1548B">
        <w:trPr>
          <w:trHeight w:val="295"/>
        </w:trPr>
        <w:tc>
          <w:tcPr>
            <w:tcW w:w="1078"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pt"/>
              </w:rPr>
              <w:t>Recomendação</w:t>
            </w:r>
          </w:p>
          <w:p w:rsidR="00F17E95" w:rsidRPr="00AD1635" w:rsidRDefault="00F17E95" w:rsidP="00F1548B">
            <w:pPr>
              <w:spacing w:before="20" w:after="20"/>
              <w:rPr>
                <w:rFonts w:ascii="Arial" w:hAnsi="Arial" w:cs="Arial"/>
                <w:b/>
                <w:color w:val="000000"/>
                <w:sz w:val="22"/>
                <w:szCs w:val="22"/>
              </w:rPr>
            </w:pPr>
          </w:p>
        </w:tc>
        <w:tc>
          <w:tcPr>
            <w:tcW w:w="3922"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pt"/>
              </w:rPr>
              <w:t>Cumprir a frequência e o momento das reuniões, conforme definido nos TdR, agendadas com antecedência e em consonância com os principais eventos do ciclo de subvenções; agendar reuniões ad-hoc adicionais quando necessário (por exemplo, aprovações importantes)</w:t>
            </w:r>
          </w:p>
        </w:tc>
      </w:tr>
      <w:tr w:rsidR="00F17E95" w:rsidRPr="00AD1635" w:rsidTr="00F1548B">
        <w:trPr>
          <w:trHeight w:val="295"/>
        </w:trPr>
        <w:tc>
          <w:tcPr>
            <w:tcW w:w="1078"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2"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Cumprir a frequência indicada nos TdR (sugere-se que sejam, pelo menos, 4 reuniões por ano)</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Agendar reuniões com antecedência (sugere-se que sejam, pelo menos, 2 meses)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Conciliar os momentos das reuniões com os principais eventos do ciclo de subvenções da Gavi (p. ex., aplicação de subvenções HSIS/NVS, apreciação conjunta)</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Agendar reuniões ad-hoc adicionais quando necessário (p. ex., aprovações importantes)</w:t>
            </w:r>
          </w:p>
        </w:tc>
      </w:tr>
      <w:tr w:rsidR="00F17E95" w:rsidRPr="00AD1635" w:rsidTr="00F1548B">
        <w:trPr>
          <w:trHeight w:val="181"/>
        </w:trPr>
        <w:tc>
          <w:tcPr>
            <w:tcW w:w="1078"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Autoavaliação</w:t>
            </w:r>
          </w:p>
          <w:p w:rsidR="00F17E95" w:rsidRPr="00AD1635" w:rsidRDefault="00F17E95" w:rsidP="00F1548B">
            <w:pPr>
              <w:spacing w:before="20" w:after="20"/>
              <w:rPr>
                <w:rFonts w:ascii="Arial" w:hAnsi="Arial" w:cs="Arial"/>
                <w:b/>
                <w:color w:val="000000"/>
                <w:sz w:val="22"/>
                <w:szCs w:val="22"/>
              </w:rPr>
            </w:pPr>
          </w:p>
        </w:tc>
        <w:tc>
          <w:tcPr>
            <w:tcW w:w="1421" w:type="pct"/>
            <w:shd w:val="clear" w:color="auto" w:fill="F2F2F2" w:themeFill="background1" w:themeFillShade="F2"/>
          </w:tcPr>
          <w:p w:rsidR="00F17E95" w:rsidRPr="00AD1635" w:rsidRDefault="003B43E9" w:rsidP="00F1548B">
            <w:pPr>
              <w:spacing w:before="20" w:after="20"/>
              <w:rPr>
                <w:rFonts w:ascii="Arial" w:hAnsi="Arial" w:cs="Arial"/>
                <w:color w:val="000000"/>
                <w:sz w:val="22"/>
                <w:szCs w:val="22"/>
              </w:rPr>
            </w:pPr>
            <w:sdt>
              <w:sdtPr>
                <w:rPr>
                  <w:rFonts w:ascii="Arial" w:eastAsia="MS Gothic" w:hAnsi="Arial" w:cs="Arial"/>
                  <w:color w:val="000000"/>
                  <w:sz w:val="22"/>
                  <w:szCs w:val="22"/>
                </w:rPr>
                <w:id w:val="-2041126687"/>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2016135316"/>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845977783"/>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F17E95" w:rsidRDefault="00F17E95" w:rsidP="00F17E95">
      <w:pPr>
        <w:rPr>
          <w:rFonts w:ascii="Arial" w:hAnsi="Arial" w:cs="Arial"/>
          <w:b/>
          <w:color w:val="5B9BD5" w:themeColor="accent1"/>
          <w:sz w:val="22"/>
          <w:szCs w:val="22"/>
        </w:rPr>
      </w:pPr>
    </w:p>
    <w:p w:rsidR="00F17E95" w:rsidRPr="00AD1635" w:rsidRDefault="00F17E95" w:rsidP="00F17E95">
      <w:pPr>
        <w:rPr>
          <w:rFonts w:ascii="Arial" w:hAnsi="Arial" w:cs="Arial"/>
          <w:b/>
          <w:color w:val="5B9BD5" w:themeColor="accent1"/>
          <w:sz w:val="22"/>
          <w:szCs w:val="22"/>
        </w:rPr>
      </w:pPr>
      <w:r>
        <w:rPr>
          <w:rFonts w:ascii="Arial" w:hAnsi="Arial" w:cs="Arial"/>
          <w:b/>
          <w:bCs/>
          <w:color w:val="5B9BD5" w:themeColor="accent1"/>
          <w:sz w:val="22"/>
          <w:szCs w:val="22"/>
          <w:lang w:val="pt"/>
        </w:rPr>
        <w:t>Procedimento de tomada de decisões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F17E95" w:rsidP="00F1548B">
            <w:pPr>
              <w:spacing w:before="20" w:after="20"/>
              <w:rPr>
                <w:rFonts w:ascii="Arial" w:hAnsi="Arial" w:cs="Arial"/>
                <w:b/>
                <w:color w:val="FF0000"/>
                <w:sz w:val="22"/>
                <w:szCs w:val="22"/>
              </w:rPr>
            </w:pPr>
            <w:r>
              <w:rPr>
                <w:rFonts w:ascii="Arial" w:hAnsi="Arial" w:cs="Arial"/>
                <w:b/>
                <w:bCs/>
                <w:color w:val="FF0000"/>
                <w:sz w:val="22"/>
                <w:szCs w:val="22"/>
                <w:lang w:val="pt"/>
              </w:rPr>
              <w:t>Requisito</w:t>
            </w: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Respeitar o quórum como definido nos TdR</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pt"/>
              </w:rPr>
              <w:t>Descrição</w:t>
            </w: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Respeitar o quórum (presença de pelo menos determinada percentagem dos membros durante as reuniões do FC para tomar quaisquer decisões, p. ex. 75%) conforme definido nos TdR </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Autoavaliação</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3B43E9" w:rsidP="00F1548B">
            <w:pPr>
              <w:spacing w:before="20" w:after="20"/>
              <w:rPr>
                <w:rFonts w:ascii="Arial" w:hAnsi="Arial" w:cs="Arial"/>
                <w:color w:val="000000"/>
                <w:sz w:val="22"/>
                <w:szCs w:val="22"/>
              </w:rPr>
            </w:pPr>
            <w:sdt>
              <w:sdtPr>
                <w:rPr>
                  <w:rFonts w:ascii="Arial" w:eastAsia="MS Gothic" w:hAnsi="Arial" w:cs="Arial"/>
                  <w:color w:val="000000"/>
                  <w:sz w:val="22"/>
                  <w:szCs w:val="22"/>
                </w:rPr>
                <w:id w:val="849687128"/>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570024993"/>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504404798"/>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F17E95" w:rsidRPr="00AD1635" w:rsidRDefault="00F17E95" w:rsidP="00F17E95">
      <w:pPr>
        <w:rPr>
          <w:rFonts w:ascii="Arial" w:hAnsi="Arial" w:cs="Arial"/>
          <w:b/>
          <w:color w:val="5B9BD5" w:themeColor="accent1"/>
          <w:sz w:val="22"/>
          <w:szCs w:val="22"/>
        </w:rPr>
      </w:pPr>
    </w:p>
    <w:p w:rsidR="00F17E95" w:rsidRPr="00AD1635" w:rsidRDefault="00F17E95" w:rsidP="00F17E95">
      <w:pPr>
        <w:rPr>
          <w:rFonts w:ascii="Arial" w:hAnsi="Arial" w:cs="Arial"/>
          <w:b/>
          <w:color w:val="5B9BD5" w:themeColor="accent1"/>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pt"/>
              </w:rPr>
              <w:t>Recomendação</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Seguir outro procedimento de tomada de decisão como definido nos TdR</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Exigir a presença do presidente (ou substituto aprovado) para tomar qualquer decisão</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Definir regras de votação para aprovação de diferentes tipos de decisões. Por exemplo, distribuição definida de votos entre os membros para garantir um equilíbrio de vozes justo (limitando potencialmente os votos dos doadores e garantindo um número mínimo de votos para a sociedade civil), percentagem mínima de votos para tomar diferentes tipos de decisões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Autoavaliação</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3B43E9"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290857217"/>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521961"/>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817095416"/>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F17E95" w:rsidRPr="00AD1635" w:rsidRDefault="00F17E95" w:rsidP="00F17E95">
      <w:pPr>
        <w:rPr>
          <w:rFonts w:ascii="Arial" w:hAnsi="Arial" w:cs="Arial"/>
        </w:rPr>
      </w:pPr>
      <w:bookmarkStart w:id="0" w:name="_GoBack"/>
      <w:bookmarkEnd w:id="0"/>
    </w:p>
    <w:p w:rsidR="00F17E95" w:rsidRPr="00AD1635" w:rsidRDefault="00F17E95" w:rsidP="00F17E95">
      <w:pPr>
        <w:rPr>
          <w:rFonts w:ascii="Arial" w:hAnsi="Arial" w:cs="Arial"/>
          <w:b/>
          <w:color w:val="5B9BD5" w:themeColor="accent1"/>
          <w:sz w:val="22"/>
          <w:szCs w:val="22"/>
        </w:rPr>
      </w:pPr>
      <w:r>
        <w:rPr>
          <w:rFonts w:ascii="Arial" w:hAnsi="Arial" w:cs="Arial"/>
          <w:b/>
          <w:bCs/>
          <w:color w:val="5B9BD5" w:themeColor="accent1"/>
          <w:sz w:val="22"/>
          <w:szCs w:val="22"/>
          <w:lang w:val="pt"/>
        </w:rPr>
        <w:t xml:space="preserve">Funções de apoio </w:t>
      </w: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00"/>
        <w:gridCol w:w="2897"/>
        <w:gridCol w:w="2548"/>
        <w:gridCol w:w="2548"/>
      </w:tblGrid>
      <w:tr w:rsidR="00F17E95" w:rsidRPr="00AD1635" w:rsidTr="00F1548B">
        <w:trPr>
          <w:trHeight w:val="295"/>
        </w:trPr>
        <w:tc>
          <w:tcPr>
            <w:tcW w:w="1079" w:type="pct"/>
            <w:shd w:val="clear" w:color="auto" w:fill="F2F2F2" w:themeFill="background1" w:themeFillShade="F2"/>
            <w:noWrap/>
          </w:tcPr>
          <w:p w:rsidR="00F17E95" w:rsidRPr="00AD1635" w:rsidRDefault="00F17E95" w:rsidP="00F1548B">
            <w:pPr>
              <w:spacing w:before="20" w:after="20"/>
              <w:rPr>
                <w:rFonts w:ascii="Arial" w:hAnsi="Arial" w:cs="Arial"/>
                <w:b/>
                <w:color w:val="FF0000"/>
                <w:sz w:val="22"/>
                <w:szCs w:val="22"/>
              </w:rPr>
            </w:pPr>
            <w:r>
              <w:rPr>
                <w:rFonts w:ascii="Arial" w:hAnsi="Arial" w:cs="Arial"/>
                <w:b/>
                <w:bCs/>
                <w:color w:val="FF0000"/>
                <w:sz w:val="22"/>
                <w:szCs w:val="22"/>
                <w:lang w:val="pt"/>
              </w:rPr>
              <w:t>Requisito</w:t>
            </w: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pt"/>
              </w:rPr>
              <w:t>Elaborar as atas de cada reunião e partilhá-las com todos os membros do FC num período de tempo definido após uma reunião. As atas devem incluir a lista dos membros presentes na reunião e se o quórum foi cumprido</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 xml:space="preserve">Elabore atas durante cada reunião com base no modelo definido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Partilhe as atas com todos os membros do FC num período de tempo definido após uma reunião (p. ex., 5 dias úteis)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As atas das reuniões devem incluir uma lista dos membros que compareceram na reunião e se o quórum foi cumprido</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Autoavaliação</w:t>
            </w:r>
          </w:p>
          <w:p w:rsidR="00F17E95" w:rsidRPr="00AD1635" w:rsidRDefault="00F17E95" w:rsidP="00F1548B">
            <w:pPr>
              <w:spacing w:before="20" w:after="20"/>
              <w:rPr>
                <w:rFonts w:ascii="Arial" w:hAnsi="Arial" w:cs="Arial"/>
                <w:b/>
                <w:color w:val="000000"/>
                <w:sz w:val="22"/>
                <w:szCs w:val="22"/>
              </w:rPr>
            </w:pPr>
          </w:p>
        </w:tc>
        <w:tc>
          <w:tcPr>
            <w:tcW w:w="1421" w:type="pct"/>
            <w:shd w:val="clear" w:color="auto" w:fill="F2F2F2" w:themeFill="background1" w:themeFillShade="F2"/>
          </w:tcPr>
          <w:p w:rsidR="00F17E95" w:rsidRPr="00AD1635" w:rsidRDefault="003B43E9" w:rsidP="00F1548B">
            <w:pPr>
              <w:spacing w:before="20" w:after="20"/>
              <w:rPr>
                <w:rFonts w:ascii="Arial" w:hAnsi="Arial" w:cs="Arial"/>
                <w:color w:val="000000"/>
                <w:sz w:val="22"/>
                <w:szCs w:val="22"/>
              </w:rPr>
            </w:pPr>
            <w:sdt>
              <w:sdtPr>
                <w:rPr>
                  <w:rFonts w:ascii="Arial" w:eastAsia="MS Gothic" w:hAnsi="Arial" w:cs="Arial"/>
                  <w:color w:val="000000"/>
                  <w:sz w:val="22"/>
                  <w:szCs w:val="22"/>
                </w:rPr>
                <w:id w:val="461318197"/>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1005521119"/>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Parcialmente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293802724"/>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F17E95" w:rsidRPr="00AD1635" w:rsidRDefault="00F17E95" w:rsidP="00F17E95">
      <w:pPr>
        <w:rPr>
          <w:rFonts w:ascii="Arial" w:hAnsi="Arial" w:cs="Arial"/>
          <w:b/>
          <w:color w:val="5B9BD5" w:themeColor="accent1"/>
          <w:sz w:val="22"/>
          <w:szCs w:val="22"/>
        </w:rPr>
      </w:pP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00"/>
        <w:gridCol w:w="2897"/>
        <w:gridCol w:w="2548"/>
        <w:gridCol w:w="2548"/>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pt"/>
              </w:rPr>
              <w:t>Recomendação</w:t>
            </w: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904C1D" w:rsidP="00F1548B">
            <w:pPr>
              <w:spacing w:before="20" w:after="20"/>
              <w:rPr>
                <w:rFonts w:ascii="Arial" w:hAnsi="Arial" w:cs="Arial"/>
                <w:b/>
                <w:color w:val="000000"/>
                <w:sz w:val="22"/>
                <w:szCs w:val="22"/>
              </w:rPr>
            </w:pPr>
            <w:r>
              <w:rPr>
                <w:rFonts w:ascii="Arial" w:hAnsi="Arial" w:cs="Arial"/>
                <w:b/>
                <w:bCs/>
                <w:color w:val="000000"/>
                <w:sz w:val="22"/>
                <w:szCs w:val="22"/>
                <w:lang w:val="pt"/>
              </w:rPr>
              <w:t>Dedicar a capacidade do pessoal da equipa do programa EPI (incluindo, se possível, a capacidade do gestor do programa EPI) à realização de atividades da secretaria de apoio ao FC</w:t>
            </w:r>
          </w:p>
          <w:p w:rsidR="00F17E95" w:rsidRPr="00AD1635" w:rsidRDefault="00F17E95" w:rsidP="00F1548B">
            <w:pPr>
              <w:spacing w:before="20" w:after="20"/>
              <w:rPr>
                <w:rFonts w:ascii="Arial" w:hAnsi="Arial" w:cs="Arial"/>
                <w:b/>
                <w:color w:val="000000"/>
                <w:sz w:val="22"/>
                <w:szCs w:val="22"/>
              </w:rPr>
            </w:pP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Descrição</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Default="00F17E95" w:rsidP="005F0E03">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pt"/>
              </w:rPr>
              <w:t>Pessoal dedicado à prestação do seguinte apoio:</w:t>
            </w:r>
          </w:p>
          <w:p w:rsidR="005F0E03" w:rsidRPr="00AD1635" w:rsidRDefault="005F0E03" w:rsidP="005F0E03">
            <w:pPr>
              <w:pStyle w:val="ListParagraph"/>
              <w:numPr>
                <w:ilvl w:val="1"/>
                <w:numId w:val="31"/>
              </w:numPr>
              <w:spacing w:before="20" w:after="20"/>
              <w:rPr>
                <w:rFonts w:ascii="Arial" w:hAnsi="Arial" w:cs="Arial"/>
                <w:color w:val="000000"/>
                <w:sz w:val="22"/>
                <w:szCs w:val="22"/>
              </w:rPr>
            </w:pPr>
            <w:r>
              <w:rPr>
                <w:rFonts w:ascii="Arial" w:hAnsi="Arial" w:cs="Arial"/>
                <w:color w:val="000000"/>
                <w:sz w:val="22"/>
                <w:szCs w:val="22"/>
                <w:lang w:val="pt"/>
              </w:rPr>
              <w:t xml:space="preserve">Atividades administrativas (com membros dedicados da equipa do programa EPI no comando), p. ex., agendar reuniões (local, data, convite), recolher e partilhar pré-leituras, partilhar a agenda, organizar a logística para reuniões (sala, comida/bebida), criar transparência na comparência e decisões principais </w:t>
            </w:r>
          </w:p>
          <w:p w:rsidR="005F0E03" w:rsidRPr="00AD1635" w:rsidRDefault="005F0E03" w:rsidP="005F0E03">
            <w:pPr>
              <w:pStyle w:val="ListParagraph"/>
              <w:numPr>
                <w:ilvl w:val="1"/>
                <w:numId w:val="31"/>
              </w:numPr>
              <w:spacing w:before="20" w:after="20"/>
              <w:rPr>
                <w:rFonts w:ascii="Arial" w:hAnsi="Arial" w:cs="Arial"/>
                <w:color w:val="000000"/>
                <w:sz w:val="22"/>
                <w:szCs w:val="22"/>
              </w:rPr>
            </w:pPr>
            <w:r>
              <w:rPr>
                <w:rFonts w:ascii="Arial" w:hAnsi="Arial" w:cs="Arial"/>
                <w:color w:val="000000"/>
                <w:sz w:val="22"/>
                <w:szCs w:val="22"/>
                <w:lang w:val="pt"/>
              </w:rPr>
              <w:t xml:space="preserve">Atividades de "conteúdo" (com o gestor ou representante do programa EPI no comando), p. ex., desenvolver agenda e pré-leituras, elaborar um documento de reunião coerente, acompanhar as decisões tomadas (potencialmente através da utilização de um painel)  </w:t>
            </w:r>
          </w:p>
          <w:p w:rsidR="005F0E03" w:rsidRPr="005F0E03" w:rsidRDefault="005F0E03" w:rsidP="005F0E03">
            <w:pPr>
              <w:pStyle w:val="ListParagraph"/>
              <w:numPr>
                <w:ilvl w:val="0"/>
                <w:numId w:val="16"/>
              </w:numPr>
              <w:spacing w:before="20" w:after="20"/>
              <w:rPr>
                <w:rFonts w:ascii="Arial" w:hAnsi="Arial" w:cs="Arial"/>
                <w:color w:val="000000"/>
                <w:sz w:val="22"/>
                <w:szCs w:val="22"/>
              </w:rPr>
            </w:pPr>
            <w:r>
              <w:rPr>
                <w:rFonts w:ascii="Arial" w:eastAsia="Arial" w:hAnsi="Arial" w:cs="Arial"/>
                <w:sz w:val="22"/>
                <w:szCs w:val="22"/>
                <w:lang w:val="pt"/>
              </w:rPr>
              <w:t>A secretaria do fórum de coordenação ou outro grupo dedicado a apoiar o fórum de coordenação é financiado pelo governo</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pt"/>
              </w:rPr>
              <w:t>Autoavaliação</w:t>
            </w:r>
          </w:p>
          <w:p w:rsidR="00F17E95" w:rsidRPr="00AD1635" w:rsidRDefault="00F17E95" w:rsidP="00F1548B">
            <w:pPr>
              <w:spacing w:before="20" w:after="20"/>
              <w:rPr>
                <w:rFonts w:ascii="Arial" w:hAnsi="Arial" w:cs="Arial"/>
                <w:b/>
                <w:color w:val="000000"/>
                <w:sz w:val="22"/>
                <w:szCs w:val="22"/>
              </w:rPr>
            </w:pPr>
          </w:p>
        </w:tc>
        <w:tc>
          <w:tcPr>
            <w:tcW w:w="1421" w:type="pct"/>
            <w:shd w:val="clear" w:color="auto" w:fill="F2F2F2" w:themeFill="background1" w:themeFillShade="F2"/>
          </w:tcPr>
          <w:p w:rsidR="00F17E95" w:rsidRPr="00AD1635" w:rsidRDefault="003B43E9" w:rsidP="00F1548B">
            <w:pPr>
              <w:spacing w:before="20" w:after="20"/>
              <w:rPr>
                <w:rFonts w:ascii="Arial" w:hAnsi="Arial" w:cs="Arial"/>
                <w:color w:val="000000"/>
                <w:sz w:val="22"/>
                <w:szCs w:val="22"/>
              </w:rPr>
            </w:pPr>
            <w:sdt>
              <w:sdtPr>
                <w:rPr>
                  <w:rFonts w:ascii="Arial" w:eastAsia="MS Gothic" w:hAnsi="Arial" w:cs="Arial"/>
                  <w:color w:val="000000"/>
                  <w:sz w:val="22"/>
                  <w:szCs w:val="22"/>
                </w:rPr>
                <w:id w:val="352005639"/>
              </w:sdtPr>
              <w:sdtEndPr/>
              <w:sdtContent>
                <w:r w:rsidR="0078120A">
                  <w:rPr>
                    <w:rFonts w:ascii="Segoe UI Symbol" w:eastAsia="MS Gothic" w:hAnsi="Segoe UI Symbol" w:cs="Segoe UI Symbol"/>
                    <w:color w:val="000000"/>
                    <w:sz w:val="22"/>
                    <w:szCs w:val="22"/>
                    <w:lang w:val="pt"/>
                  </w:rPr>
                  <w:t>☐</w:t>
                </w:r>
              </w:sdtContent>
            </w:sdt>
            <w:r w:rsidR="0078120A">
              <w:rPr>
                <w:rFonts w:ascii="Arial" w:eastAsia="MS Gothic" w:hAnsi="Arial"/>
                <w:color w:val="000000"/>
                <w:sz w:val="22"/>
                <w:szCs w:val="22"/>
                <w:lang w:val="pt"/>
              </w:rPr>
              <w:t xml:space="preserve">  </w:t>
            </w:r>
            <w:r w:rsidR="0078120A">
              <w:rPr>
                <w:rFonts w:ascii="Arial" w:eastAsia="MS Gothic" w:hAnsi="Arial"/>
                <w:b/>
                <w:bCs/>
                <w:color w:val="000000"/>
                <w:sz w:val="22"/>
                <w:szCs w:val="22"/>
                <w:lang w:val="pt"/>
              </w:rPr>
              <w:t>Totalmente 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t xml:space="preserve"> </w:t>
            </w:r>
            <w:sdt>
              <w:sdtPr>
                <w:rPr>
                  <w:rFonts w:ascii="Arial" w:eastAsia="MS Gothic" w:hAnsi="Arial" w:cs="Arial"/>
                  <w:color w:val="000000"/>
                  <w:sz w:val="22"/>
                  <w:szCs w:val="22"/>
                </w:rPr>
                <w:id w:val="491075104"/>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 xml:space="preserve">Parcialmente </w:t>
            </w:r>
            <w:r>
              <w:rPr>
                <w:rFonts w:ascii="Arial" w:eastAsia="MS Gothic" w:hAnsi="Arial"/>
                <w:b/>
                <w:bCs/>
                <w:color w:val="000000"/>
                <w:sz w:val="22"/>
                <w:szCs w:val="22"/>
                <w:lang w:val="pt"/>
              </w:rPr>
              <w:lastRenderedPageBreak/>
              <w:t>cumprida</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pt"/>
              </w:rPr>
              <w:lastRenderedPageBreak/>
              <w:t xml:space="preserve"> </w:t>
            </w:r>
            <w:sdt>
              <w:sdtPr>
                <w:rPr>
                  <w:rFonts w:ascii="Arial" w:eastAsia="MS Gothic" w:hAnsi="Arial" w:cs="Arial"/>
                  <w:color w:val="000000"/>
                  <w:sz w:val="22"/>
                  <w:szCs w:val="22"/>
                </w:rPr>
                <w:id w:val="-903596854"/>
              </w:sdtPr>
              <w:sdtEndPr/>
              <w:sdtContent>
                <w:r>
                  <w:rPr>
                    <w:rFonts w:ascii="Segoe UI Symbol" w:eastAsia="MS Gothic" w:hAnsi="Segoe UI Symbol" w:cs="Segoe UI Symbol"/>
                    <w:color w:val="000000"/>
                    <w:sz w:val="22"/>
                    <w:szCs w:val="22"/>
                    <w:lang w:val="pt"/>
                  </w:rPr>
                  <w:t>☐</w:t>
                </w:r>
              </w:sdtContent>
            </w:sdt>
            <w:r>
              <w:rPr>
                <w:rFonts w:ascii="Arial" w:eastAsia="MS Gothic" w:hAnsi="Arial"/>
                <w:color w:val="000000"/>
                <w:sz w:val="22"/>
                <w:szCs w:val="22"/>
                <w:lang w:val="pt"/>
              </w:rPr>
              <w:t xml:space="preserve">  </w:t>
            </w:r>
            <w:r>
              <w:rPr>
                <w:rFonts w:ascii="Arial" w:eastAsia="MS Gothic" w:hAnsi="Arial"/>
                <w:b/>
                <w:bCs/>
                <w:color w:val="000000"/>
                <w:sz w:val="22"/>
                <w:szCs w:val="22"/>
                <w:lang w:val="pt"/>
              </w:rPr>
              <w:t>Não realizada</w:t>
            </w:r>
          </w:p>
        </w:tc>
      </w:tr>
    </w:tbl>
    <w:p w:rsidR="00F17E95" w:rsidRPr="00AD1635" w:rsidRDefault="00F17E95" w:rsidP="00F17E95">
      <w:pPr>
        <w:pStyle w:val="20major"/>
        <w:spacing w:before="180" w:after="60"/>
        <w:rPr>
          <w:rFonts w:cs="Arial"/>
          <w:sz w:val="22"/>
          <w:szCs w:val="22"/>
        </w:rPr>
      </w:pPr>
    </w:p>
    <w:p w:rsidR="00F17E95" w:rsidRPr="00AD1635" w:rsidRDefault="00F17E95" w:rsidP="00F17E95">
      <w:pPr>
        <w:pStyle w:val="20major"/>
        <w:spacing w:before="180" w:after="60"/>
        <w:rPr>
          <w:rFonts w:cs="Arial"/>
          <w:sz w:val="22"/>
          <w:szCs w:val="22"/>
        </w:rPr>
      </w:pPr>
    </w:p>
    <w:p w:rsidR="00F17E95" w:rsidRPr="00AD1635" w:rsidRDefault="00F17E95" w:rsidP="00F17E95">
      <w:pPr>
        <w:pStyle w:val="20major"/>
        <w:spacing w:before="180" w:after="60"/>
        <w:rPr>
          <w:rFonts w:cs="Arial"/>
          <w:sz w:val="22"/>
          <w:szCs w:val="22"/>
        </w:rPr>
      </w:pPr>
      <w:r>
        <w:rPr>
          <w:rFonts w:cs="Arial"/>
          <w:bCs/>
          <w:sz w:val="22"/>
          <w:szCs w:val="22"/>
          <w:lang w:val="pt"/>
        </w:rPr>
        <w:t>Conclusão da autoavaliação</w:t>
      </w:r>
    </w:p>
    <w:p w:rsidR="00F17E95" w:rsidRPr="00AD1635" w:rsidRDefault="00F17E95" w:rsidP="00F17E95">
      <w:pPr>
        <w:spacing w:before="20" w:after="20"/>
        <w:rPr>
          <w:rFonts w:ascii="Arial" w:hAnsi="Arial" w:cs="Arial"/>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3041"/>
        <w:gridCol w:w="2376"/>
        <w:gridCol w:w="2692"/>
        <w:gridCol w:w="2027"/>
      </w:tblGrid>
      <w:tr w:rsidR="00FD7E46" w:rsidRPr="00AD1635" w:rsidTr="00CA109F">
        <w:tc>
          <w:tcPr>
            <w:tcW w:w="1500" w:type="pct"/>
          </w:tcPr>
          <w:p w:rsidR="00FD7E46" w:rsidRPr="00AD1635" w:rsidRDefault="00FD7E46" w:rsidP="00CA109F">
            <w:pPr>
              <w:spacing w:before="20" w:after="20"/>
              <w:jc w:val="center"/>
              <w:rPr>
                <w:rFonts w:ascii="Arial" w:hAnsi="Arial" w:cs="Arial"/>
                <w:sz w:val="22"/>
                <w:szCs w:val="22"/>
              </w:rPr>
            </w:pPr>
          </w:p>
          <w:p w:rsidR="00FD7E46" w:rsidRPr="00AD1635" w:rsidRDefault="00FD7E46" w:rsidP="00CA109F">
            <w:pPr>
              <w:spacing w:before="20" w:after="20"/>
              <w:jc w:val="center"/>
              <w:rPr>
                <w:rFonts w:ascii="Arial" w:hAnsi="Arial" w:cs="Arial"/>
                <w:sz w:val="22"/>
                <w:szCs w:val="22"/>
              </w:rPr>
            </w:pPr>
          </w:p>
          <w:p w:rsidR="00FD7E46" w:rsidRPr="00AD1635" w:rsidRDefault="00FD7E46" w:rsidP="00CA109F">
            <w:pPr>
              <w:spacing w:before="20" w:after="20"/>
              <w:jc w:val="center"/>
              <w:rPr>
                <w:rFonts w:ascii="Arial" w:hAnsi="Arial" w:cs="Arial"/>
                <w:sz w:val="22"/>
                <w:szCs w:val="22"/>
              </w:rPr>
            </w:pPr>
          </w:p>
          <w:p w:rsidR="00FD7E46" w:rsidRPr="00AD1635" w:rsidRDefault="00FD7E46" w:rsidP="00CA109F">
            <w:pPr>
              <w:spacing w:before="20" w:after="20"/>
              <w:jc w:val="center"/>
              <w:rPr>
                <w:rFonts w:ascii="Arial" w:hAnsi="Arial" w:cs="Arial"/>
                <w:sz w:val="22"/>
                <w:szCs w:val="22"/>
              </w:rPr>
            </w:pPr>
          </w:p>
          <w:p w:rsidR="00FD7E46" w:rsidRPr="00AD1635" w:rsidRDefault="00FD7E46" w:rsidP="00CA109F">
            <w:pPr>
              <w:spacing w:before="20" w:after="20"/>
              <w:jc w:val="center"/>
              <w:rPr>
                <w:rFonts w:ascii="Arial" w:hAnsi="Arial" w:cs="Arial"/>
                <w:sz w:val="22"/>
                <w:szCs w:val="22"/>
              </w:rPr>
            </w:pPr>
          </w:p>
        </w:tc>
        <w:tc>
          <w:tcPr>
            <w:tcW w:w="1172" w:type="pct"/>
          </w:tcPr>
          <w:p w:rsidR="00FD7E46" w:rsidRPr="00AD1635" w:rsidRDefault="00FD7E46" w:rsidP="00CA109F">
            <w:pPr>
              <w:spacing w:before="20" w:after="20"/>
              <w:jc w:val="center"/>
              <w:rPr>
                <w:rFonts w:ascii="Arial" w:hAnsi="Arial" w:cs="Arial"/>
                <w:sz w:val="22"/>
                <w:szCs w:val="22"/>
              </w:rPr>
            </w:pPr>
          </w:p>
        </w:tc>
        <w:tc>
          <w:tcPr>
            <w:tcW w:w="1328" w:type="pct"/>
          </w:tcPr>
          <w:p w:rsidR="00FD7E46" w:rsidRPr="00AD1635" w:rsidRDefault="00FD7E46" w:rsidP="00CA109F">
            <w:pPr>
              <w:spacing w:before="20" w:after="20"/>
              <w:jc w:val="center"/>
              <w:rPr>
                <w:rFonts w:ascii="Arial" w:hAnsi="Arial" w:cs="Arial"/>
                <w:sz w:val="22"/>
                <w:szCs w:val="22"/>
              </w:rPr>
            </w:pPr>
          </w:p>
        </w:tc>
        <w:tc>
          <w:tcPr>
            <w:tcW w:w="1000" w:type="pct"/>
          </w:tcPr>
          <w:p w:rsidR="00FD7E46" w:rsidRPr="00AD1635" w:rsidRDefault="00FD7E46" w:rsidP="00CA109F">
            <w:pPr>
              <w:spacing w:before="20" w:after="20"/>
              <w:jc w:val="center"/>
              <w:rPr>
                <w:rFonts w:ascii="Arial" w:hAnsi="Arial" w:cs="Arial"/>
                <w:sz w:val="22"/>
                <w:szCs w:val="22"/>
              </w:rPr>
            </w:pPr>
          </w:p>
        </w:tc>
      </w:tr>
      <w:tr w:rsidR="00FD7E46" w:rsidRPr="00AD1635" w:rsidTr="00CA109F">
        <w:tc>
          <w:tcPr>
            <w:tcW w:w="1500" w:type="pct"/>
          </w:tcPr>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pt"/>
              </w:rPr>
              <w:t>Presidente do FC</w:t>
            </w:r>
          </w:p>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pt"/>
              </w:rPr>
              <w:t>[Nome e nome da organização]</w:t>
            </w:r>
          </w:p>
        </w:tc>
        <w:tc>
          <w:tcPr>
            <w:tcW w:w="1172" w:type="pct"/>
          </w:tcPr>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pt"/>
              </w:rPr>
              <w:t>Membros do FC</w:t>
            </w:r>
          </w:p>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pt"/>
              </w:rPr>
              <w:t>[Nome e nome da organização]</w:t>
            </w:r>
          </w:p>
        </w:tc>
        <w:tc>
          <w:tcPr>
            <w:tcW w:w="1328" w:type="pct"/>
          </w:tcPr>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pt"/>
              </w:rPr>
              <w:t xml:space="preserve">Secretaria do FC ou </w:t>
            </w:r>
          </w:p>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pt"/>
              </w:rPr>
              <w:t>designado da estrutura de apoio</w:t>
            </w:r>
          </w:p>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pt"/>
              </w:rPr>
              <w:t>[Nome e nome da organização]</w:t>
            </w:r>
          </w:p>
        </w:tc>
        <w:tc>
          <w:tcPr>
            <w:tcW w:w="1000" w:type="pct"/>
          </w:tcPr>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pt"/>
              </w:rPr>
              <w:t>Data da avaliação</w:t>
            </w:r>
          </w:p>
        </w:tc>
      </w:tr>
    </w:tbl>
    <w:p w:rsidR="00F1548B" w:rsidRPr="00AD1635" w:rsidRDefault="00F1548B">
      <w:pPr>
        <w:rPr>
          <w:rFonts w:ascii="Arial" w:hAnsi="Arial" w:cs="Arial"/>
        </w:rPr>
      </w:pPr>
    </w:p>
    <w:sectPr w:rsidR="00F1548B" w:rsidRPr="00AD1635" w:rsidSect="00F1548B">
      <w:headerReference w:type="default" r:id="rId11"/>
      <w:footerReference w:type="default" r:id="rId12"/>
      <w:pgSz w:w="12240" w:h="15840" w:code="1"/>
      <w:pgMar w:top="1080" w:right="1080" w:bottom="1080" w:left="1080" w:header="504"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20A" w:rsidRDefault="0078120A" w:rsidP="00F17E95">
      <w:pPr>
        <w:spacing w:before="0" w:after="0"/>
      </w:pPr>
      <w:r>
        <w:separator/>
      </w:r>
    </w:p>
  </w:endnote>
  <w:endnote w:type="continuationSeparator" w:id="0">
    <w:p w:rsidR="0078120A" w:rsidRDefault="0078120A" w:rsidP="00F17E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48B" w:rsidRPr="00387392" w:rsidRDefault="00387392" w:rsidP="00387392">
    <w:pPr>
      <w:pStyle w:val="Footer"/>
      <w:tabs>
        <w:tab w:val="right" w:pos="10080"/>
      </w:tabs>
      <w:ind w:right="-43"/>
      <w:jc w:val="left"/>
      <w:rPr>
        <w:rFonts w:ascii="Arial" w:hAnsi="Arial" w:cs="Arial"/>
        <w:color w:val="A6A6A6" w:themeColor="background1" w:themeShade="A6"/>
        <w:sz w:val="18"/>
        <w:szCs w:val="18"/>
      </w:rPr>
    </w:pPr>
    <w:r>
      <w:rPr>
        <w:rFonts w:ascii="Arial" w:hAnsi="Arial" w:cs="Arial"/>
        <w:color w:val="A6A6A6" w:themeColor="background1" w:themeShade="A6"/>
        <w:sz w:val="18"/>
        <w:szCs w:val="18"/>
        <w:lang w:val="pt"/>
      </w:rPr>
      <w:t>Versão 1.0 - novembro de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20A" w:rsidRDefault="0078120A" w:rsidP="00F17E95">
      <w:pPr>
        <w:spacing w:before="0" w:after="0"/>
      </w:pPr>
      <w:r>
        <w:separator/>
      </w:r>
    </w:p>
  </w:footnote>
  <w:footnote w:type="continuationSeparator" w:id="0">
    <w:p w:rsidR="0078120A" w:rsidRDefault="0078120A" w:rsidP="00F17E95">
      <w:pPr>
        <w:spacing w:before="0" w:after="0"/>
      </w:pPr>
      <w:r>
        <w:continuationSeparator/>
      </w:r>
    </w:p>
  </w:footnote>
  <w:footnote w:id="1">
    <w:p w:rsidR="00F1548B" w:rsidRDefault="00F1548B" w:rsidP="00F17E95">
      <w:pPr>
        <w:pStyle w:val="FootnoteText"/>
      </w:pPr>
      <w:r>
        <w:rPr>
          <w:rStyle w:val="FootnoteReference"/>
          <w:lang w:val="pt"/>
        </w:rPr>
        <w:footnoteRef/>
      </w:r>
      <w:r>
        <w:rPr>
          <w:lang w:val="pt"/>
        </w:rPr>
        <w:t xml:space="preserve"> Plano estratégico abrangente refere-se a planos de nível superior para a imunização (p. ex., planos plurianuais com custos calculados [Costed Multi-Year Plans, CMYP]) e aspetos associados à imunização dos sistemas de saúde que são mais relevantes para o país</w:t>
      </w:r>
    </w:p>
  </w:footnote>
  <w:footnote w:id="2">
    <w:p w:rsidR="008F2DE1" w:rsidRPr="008F2DE1" w:rsidRDefault="008F2DE1">
      <w:pPr>
        <w:pStyle w:val="FootnoteText"/>
      </w:pPr>
      <w:r>
        <w:rPr>
          <w:rStyle w:val="FootnoteReference"/>
          <w:lang w:val="pt"/>
        </w:rPr>
        <w:footnoteRef/>
      </w:r>
      <w:r>
        <w:rPr>
          <w:lang w:val="pt"/>
        </w:rPr>
        <w:t xml:space="preserve"> Renovações de reforço do sistema de saúde (Health System Strengthening, HSS) a partir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477648756"/>
      <w:docPartObj>
        <w:docPartGallery w:val="Page Numbers (Top of Page)"/>
        <w:docPartUnique/>
      </w:docPartObj>
    </w:sdtPr>
    <w:sdtEndPr/>
    <w:sdtContent>
      <w:p w:rsidR="00F1548B" w:rsidRPr="00FA67E7" w:rsidRDefault="00F1548B">
        <w:pPr>
          <w:pStyle w:val="Header"/>
          <w:rPr>
            <w:szCs w:val="18"/>
          </w:rPr>
        </w:pPr>
        <w:r>
          <w:rPr>
            <w:szCs w:val="18"/>
            <w:lang w:val="pt"/>
          </w:rPr>
          <w:t xml:space="preserve">Página </w:t>
        </w:r>
        <w:r>
          <w:rPr>
            <w:szCs w:val="18"/>
            <w:lang w:val="pt"/>
          </w:rPr>
          <w:fldChar w:fldCharType="begin"/>
        </w:r>
        <w:r>
          <w:rPr>
            <w:szCs w:val="18"/>
            <w:lang w:val="pt"/>
          </w:rPr>
          <w:instrText xml:space="preserve"> PAGE </w:instrText>
        </w:r>
        <w:r>
          <w:rPr>
            <w:szCs w:val="18"/>
            <w:lang w:val="pt"/>
          </w:rPr>
          <w:fldChar w:fldCharType="separate"/>
        </w:r>
        <w:r w:rsidR="003B43E9">
          <w:rPr>
            <w:noProof/>
            <w:szCs w:val="18"/>
            <w:lang w:val="pt"/>
          </w:rPr>
          <w:t>12</w:t>
        </w:r>
        <w:r>
          <w:rPr>
            <w:szCs w:val="18"/>
            <w:lang w:val="pt"/>
          </w:rPr>
          <w:fldChar w:fldCharType="end"/>
        </w:r>
        <w:r>
          <w:rPr>
            <w:szCs w:val="18"/>
            <w:lang w:val="pt"/>
          </w:rPr>
          <w:t xml:space="preserve"> de </w:t>
        </w:r>
        <w:r>
          <w:rPr>
            <w:szCs w:val="18"/>
            <w:lang w:val="pt"/>
          </w:rPr>
          <w:fldChar w:fldCharType="begin"/>
        </w:r>
        <w:r>
          <w:rPr>
            <w:szCs w:val="18"/>
            <w:lang w:val="pt"/>
          </w:rPr>
          <w:instrText xml:space="preserve"> NUMPAGES  </w:instrText>
        </w:r>
        <w:r>
          <w:rPr>
            <w:szCs w:val="18"/>
            <w:lang w:val="pt"/>
          </w:rPr>
          <w:fldChar w:fldCharType="separate"/>
        </w:r>
        <w:r w:rsidR="003B43E9">
          <w:rPr>
            <w:noProof/>
            <w:szCs w:val="18"/>
            <w:lang w:val="pt"/>
          </w:rPr>
          <w:t>12</w:t>
        </w:r>
        <w:r>
          <w:rPr>
            <w:szCs w:val="18"/>
            <w:lang w:val="pt"/>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D60192"/>
    <w:lvl w:ilvl="0">
      <w:start w:val="1"/>
      <w:numFmt w:val="decimal"/>
      <w:lvlText w:val="%1."/>
      <w:lvlJc w:val="left"/>
      <w:pPr>
        <w:tabs>
          <w:tab w:val="num" w:pos="1800"/>
        </w:tabs>
        <w:ind w:left="1800" w:hanging="360"/>
      </w:pPr>
    </w:lvl>
  </w:abstractNum>
  <w:abstractNum w:abstractNumId="1">
    <w:nsid w:val="FFFFFF7D"/>
    <w:multiLevelType w:val="singleLevel"/>
    <w:tmpl w:val="3BBADE78"/>
    <w:lvl w:ilvl="0">
      <w:start w:val="1"/>
      <w:numFmt w:val="decimal"/>
      <w:lvlText w:val="%1."/>
      <w:lvlJc w:val="left"/>
      <w:pPr>
        <w:tabs>
          <w:tab w:val="num" w:pos="1440"/>
        </w:tabs>
        <w:ind w:left="1440" w:hanging="360"/>
      </w:pPr>
    </w:lvl>
  </w:abstractNum>
  <w:abstractNum w:abstractNumId="2">
    <w:nsid w:val="FFFFFF7E"/>
    <w:multiLevelType w:val="singleLevel"/>
    <w:tmpl w:val="198EA8EE"/>
    <w:lvl w:ilvl="0">
      <w:start w:val="1"/>
      <w:numFmt w:val="decimal"/>
      <w:lvlText w:val="%1."/>
      <w:lvlJc w:val="left"/>
      <w:pPr>
        <w:tabs>
          <w:tab w:val="num" w:pos="1080"/>
        </w:tabs>
        <w:ind w:left="1080" w:hanging="360"/>
      </w:pPr>
    </w:lvl>
  </w:abstractNum>
  <w:abstractNum w:abstractNumId="3">
    <w:nsid w:val="FFFFFF7F"/>
    <w:multiLevelType w:val="singleLevel"/>
    <w:tmpl w:val="395860CC"/>
    <w:lvl w:ilvl="0">
      <w:start w:val="1"/>
      <w:numFmt w:val="decimal"/>
      <w:lvlText w:val="%1."/>
      <w:lvlJc w:val="left"/>
      <w:pPr>
        <w:tabs>
          <w:tab w:val="num" w:pos="720"/>
        </w:tabs>
        <w:ind w:left="720" w:hanging="360"/>
      </w:pPr>
    </w:lvl>
  </w:abstractNum>
  <w:abstractNum w:abstractNumId="4">
    <w:nsid w:val="FFFFFF80"/>
    <w:multiLevelType w:val="singleLevel"/>
    <w:tmpl w:val="7A3486A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FDCD6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0A70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90C0E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3CAC02"/>
    <w:lvl w:ilvl="0">
      <w:start w:val="1"/>
      <w:numFmt w:val="decimal"/>
      <w:lvlText w:val="%1."/>
      <w:lvlJc w:val="left"/>
      <w:pPr>
        <w:tabs>
          <w:tab w:val="num" w:pos="360"/>
        </w:tabs>
        <w:ind w:left="360" w:hanging="360"/>
      </w:pPr>
    </w:lvl>
  </w:abstractNum>
  <w:abstractNum w:abstractNumId="9">
    <w:nsid w:val="FFFFFF89"/>
    <w:multiLevelType w:val="singleLevel"/>
    <w:tmpl w:val="1204A492"/>
    <w:lvl w:ilvl="0">
      <w:start w:val="1"/>
      <w:numFmt w:val="bullet"/>
      <w:lvlText w:val=""/>
      <w:lvlJc w:val="left"/>
      <w:pPr>
        <w:tabs>
          <w:tab w:val="num" w:pos="360"/>
        </w:tabs>
        <w:ind w:left="360" w:hanging="360"/>
      </w:pPr>
      <w:rPr>
        <w:rFonts w:ascii="Symbol" w:hAnsi="Symbol" w:hint="default"/>
      </w:rPr>
    </w:lvl>
  </w:abstractNum>
  <w:abstractNum w:abstractNumId="10">
    <w:nsid w:val="03D07BE4"/>
    <w:multiLevelType w:val="multilevel"/>
    <w:tmpl w:val="E1A05366"/>
    <w:lvl w:ilvl="0">
      <w:start w:val="1"/>
      <w:numFmt w:val="upperRoman"/>
      <w:lvlText w:val="Artigo %1."/>
      <w:lvlJc w:val="left"/>
      <w:pPr>
        <w:ind w:left="0" w:firstLine="0"/>
      </w:pPr>
    </w:lvl>
    <w:lvl w:ilvl="1">
      <w:start w:val="1"/>
      <w:numFmt w:val="decimalZero"/>
      <w:isLgl/>
      <w:lvlText w:val="Sec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0AD23CC2"/>
    <w:multiLevelType w:val="hybridMultilevel"/>
    <w:tmpl w:val="3932A268"/>
    <w:lvl w:ilvl="0" w:tplc="72F46950">
      <w:numFmt w:val="bullet"/>
      <w:lvlText w:val="-"/>
      <w:lvlJc w:val="left"/>
      <w:pPr>
        <w:ind w:left="720" w:hanging="360"/>
      </w:pPr>
      <w:rPr>
        <w:rFonts w:ascii="Arial" w:eastAsia="Times New Roman" w:hAnsi="Arial" w:cs="Arial" w:hint="default"/>
      </w:rPr>
    </w:lvl>
    <w:lvl w:ilvl="1" w:tplc="72F469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D37C4D"/>
    <w:multiLevelType w:val="hybridMultilevel"/>
    <w:tmpl w:val="B2EC792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nsid w:val="10B637B8"/>
    <w:multiLevelType w:val="hybridMultilevel"/>
    <w:tmpl w:val="9DA8E20A"/>
    <w:lvl w:ilvl="0" w:tplc="04090001">
      <w:start w:val="1"/>
      <w:numFmt w:val="bullet"/>
      <w:lvlText w:val=""/>
      <w:lvlJc w:val="left"/>
      <w:pPr>
        <w:ind w:left="720" w:hanging="360"/>
      </w:pPr>
      <w:rPr>
        <w:rFonts w:ascii="Symbol" w:hAnsi="Symbol" w:hint="default"/>
      </w:rPr>
    </w:lvl>
    <w:lvl w:ilvl="1" w:tplc="72F469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FE7988"/>
    <w:multiLevelType w:val="hybridMultilevel"/>
    <w:tmpl w:val="4DDEC4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B0761E"/>
    <w:multiLevelType w:val="hybridMultilevel"/>
    <w:tmpl w:val="745A3B9C"/>
    <w:lvl w:ilvl="0" w:tplc="72F4695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A46522"/>
    <w:multiLevelType w:val="hybridMultilevel"/>
    <w:tmpl w:val="DABC0E26"/>
    <w:lvl w:ilvl="0" w:tplc="1BB443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A83CDC"/>
    <w:multiLevelType w:val="hybridMultilevel"/>
    <w:tmpl w:val="F0EC427A"/>
    <w:lvl w:ilvl="0" w:tplc="72F4695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0A00C7"/>
    <w:multiLevelType w:val="hybridMultilevel"/>
    <w:tmpl w:val="FB2C8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1square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0">
    <w:nsid w:val="21835920"/>
    <w:multiLevelType w:val="hybridMultilevel"/>
    <w:tmpl w:val="EAE635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911EFF"/>
    <w:multiLevelType w:val="hybridMultilevel"/>
    <w:tmpl w:val="CA302F28"/>
    <w:lvl w:ilvl="0" w:tplc="72F469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A34D58"/>
    <w:multiLevelType w:val="hybridMultilevel"/>
    <w:tmpl w:val="EB92CC2C"/>
    <w:lvl w:ilvl="0" w:tplc="72F4695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630223"/>
    <w:multiLevelType w:val="hybridMultilevel"/>
    <w:tmpl w:val="53D47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82D6B"/>
    <w:multiLevelType w:val="hybridMultilevel"/>
    <w:tmpl w:val="47A87C36"/>
    <w:lvl w:ilvl="0" w:tplc="72F46950">
      <w:numFmt w:val="bullet"/>
      <w:lvlText w:val="-"/>
      <w:lvlJc w:val="left"/>
      <w:pPr>
        <w:ind w:left="720" w:hanging="360"/>
      </w:pPr>
      <w:rPr>
        <w:rFonts w:ascii="Arial" w:eastAsia="Times New Roman" w:hAnsi="Arial" w:cs="Arial" w:hint="default"/>
      </w:rPr>
    </w:lvl>
    <w:lvl w:ilvl="1" w:tplc="72F469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2C6449"/>
    <w:multiLevelType w:val="hybridMultilevel"/>
    <w:tmpl w:val="1BC229C6"/>
    <w:lvl w:ilvl="0" w:tplc="72F469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A27BD6"/>
    <w:multiLevelType w:val="hybridMultilevel"/>
    <w:tmpl w:val="496AF5F4"/>
    <w:lvl w:ilvl="0" w:tplc="72F46950">
      <w:numFmt w:val="bullet"/>
      <w:lvlText w:val="-"/>
      <w:lvlJc w:val="left"/>
      <w:pPr>
        <w:ind w:left="720" w:hanging="360"/>
      </w:pPr>
      <w:rPr>
        <w:rFonts w:ascii="Arial" w:eastAsia="Times New Roman" w:hAnsi="Arial" w:cs="Arial" w:hint="default"/>
      </w:rPr>
    </w:lvl>
    <w:lvl w:ilvl="1" w:tplc="72F469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1B73CE"/>
    <w:multiLevelType w:val="hybridMultilevel"/>
    <w:tmpl w:val="94FCF264"/>
    <w:lvl w:ilvl="0" w:tplc="72F469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740A80"/>
    <w:multiLevelType w:val="hybridMultilevel"/>
    <w:tmpl w:val="0FD24C30"/>
    <w:lvl w:ilvl="0" w:tplc="04090001">
      <w:start w:val="1"/>
      <w:numFmt w:val="bullet"/>
      <w:lvlText w:val=""/>
      <w:lvlJc w:val="left"/>
      <w:pPr>
        <w:ind w:left="720" w:hanging="360"/>
      </w:pPr>
      <w:rPr>
        <w:rFonts w:ascii="Symbol" w:hAnsi="Symbol" w:hint="default"/>
      </w:rPr>
    </w:lvl>
    <w:lvl w:ilvl="1" w:tplc="72F469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8E557E"/>
    <w:multiLevelType w:val="multilevel"/>
    <w:tmpl w:val="B0C4F5F0"/>
    <w:lvl w:ilvl="0">
      <w:start w:val="1"/>
      <w:numFmt w:val="decimal"/>
      <w:pStyle w:val="05number1"/>
      <w:lvlText w:val="%1."/>
      <w:lvlJc w:val="left"/>
      <w:pPr>
        <w:tabs>
          <w:tab w:val="num" w:pos="360"/>
        </w:tabs>
        <w:ind w:left="360" w:hanging="360"/>
      </w:pPr>
      <w:rPr>
        <w:rFonts w:ascii="Arial" w:hAnsi="Arial" w:hint="default"/>
        <w:color w:val="auto"/>
        <w:sz w:val="22"/>
      </w:rPr>
    </w:lvl>
    <w:lvl w:ilvl="1">
      <w:start w:val="1"/>
      <w:numFmt w:val="lowerLetter"/>
      <w:pStyle w:val="06letter2"/>
      <w:lvlText w:val="%2."/>
      <w:lvlJc w:val="left"/>
      <w:pPr>
        <w:tabs>
          <w:tab w:val="num" w:pos="646"/>
        </w:tabs>
        <w:ind w:left="646" w:hanging="289"/>
      </w:pPr>
      <w:rPr>
        <w:rFonts w:ascii="Arial" w:hAnsi="Arial" w:hint="default"/>
        <w:color w:val="auto"/>
        <w:sz w:val="22"/>
      </w:rPr>
    </w:lvl>
    <w:lvl w:ilvl="2">
      <w:start w:val="1"/>
      <w:numFmt w:val="decimal"/>
      <w:pStyle w:val="07number3"/>
      <w:lvlText w:val="%3)"/>
      <w:lvlJc w:val="left"/>
      <w:pPr>
        <w:tabs>
          <w:tab w:val="num" w:pos="924"/>
        </w:tabs>
        <w:ind w:left="924" w:hanging="278"/>
      </w:pPr>
      <w:rPr>
        <w:rFonts w:ascii="Arial" w:hAnsi="Arial" w:hint="default"/>
        <w:color w:val="auto"/>
        <w:sz w:val="22"/>
      </w:rPr>
    </w:lvl>
    <w:lvl w:ilvl="3">
      <w:start w:val="1"/>
      <w:numFmt w:val="lowerLetter"/>
      <w:pStyle w:val="05number1"/>
      <w:lvlText w:val="%4)"/>
      <w:lvlJc w:val="left"/>
      <w:pPr>
        <w:tabs>
          <w:tab w:val="num" w:pos="1213"/>
        </w:tabs>
        <w:ind w:left="1213" w:hanging="289"/>
      </w:pPr>
      <w:rPr>
        <w:rFonts w:ascii="Arial" w:hAnsi="Arial"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7DD11E78"/>
    <w:multiLevelType w:val="hybridMultilevel"/>
    <w:tmpl w:val="36BC406A"/>
    <w:lvl w:ilvl="0" w:tplc="72F469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7"/>
  </w:num>
  <w:num w:numId="16">
    <w:abstractNumId w:val="23"/>
  </w:num>
  <w:num w:numId="17">
    <w:abstractNumId w:val="14"/>
  </w:num>
  <w:num w:numId="18">
    <w:abstractNumId w:val="16"/>
  </w:num>
  <w:num w:numId="19">
    <w:abstractNumId w:val="25"/>
  </w:num>
  <w:num w:numId="20">
    <w:abstractNumId w:val="21"/>
  </w:num>
  <w:num w:numId="21">
    <w:abstractNumId w:val="30"/>
  </w:num>
  <w:num w:numId="22">
    <w:abstractNumId w:val="22"/>
  </w:num>
  <w:num w:numId="23">
    <w:abstractNumId w:val="26"/>
  </w:num>
  <w:num w:numId="24">
    <w:abstractNumId w:val="15"/>
  </w:num>
  <w:num w:numId="25">
    <w:abstractNumId w:val="11"/>
  </w:num>
  <w:num w:numId="26">
    <w:abstractNumId w:val="28"/>
  </w:num>
  <w:num w:numId="27">
    <w:abstractNumId w:val="17"/>
  </w:num>
  <w:num w:numId="28">
    <w:abstractNumId w:val="24"/>
  </w:num>
  <w:num w:numId="29">
    <w:abstractNumId w:val="18"/>
  </w:num>
  <w:num w:numId="30">
    <w:abstractNumId w:val="1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E95"/>
    <w:rsid w:val="00024794"/>
    <w:rsid w:val="000A7B5B"/>
    <w:rsid w:val="0012617B"/>
    <w:rsid w:val="00127069"/>
    <w:rsid w:val="001D11D1"/>
    <w:rsid w:val="001E7CF4"/>
    <w:rsid w:val="00241767"/>
    <w:rsid w:val="00273612"/>
    <w:rsid w:val="00296341"/>
    <w:rsid w:val="0038644E"/>
    <w:rsid w:val="00387392"/>
    <w:rsid w:val="003B43E9"/>
    <w:rsid w:val="0053503D"/>
    <w:rsid w:val="005F0E03"/>
    <w:rsid w:val="00601F54"/>
    <w:rsid w:val="006103E8"/>
    <w:rsid w:val="0066765B"/>
    <w:rsid w:val="006C4ACE"/>
    <w:rsid w:val="006F3343"/>
    <w:rsid w:val="00760A3D"/>
    <w:rsid w:val="0078120A"/>
    <w:rsid w:val="007A126B"/>
    <w:rsid w:val="00852A30"/>
    <w:rsid w:val="008E4622"/>
    <w:rsid w:val="008E5123"/>
    <w:rsid w:val="008F2DE1"/>
    <w:rsid w:val="00904C1D"/>
    <w:rsid w:val="009C5A4F"/>
    <w:rsid w:val="00AD1635"/>
    <w:rsid w:val="00B24DF5"/>
    <w:rsid w:val="00BE1FF3"/>
    <w:rsid w:val="00C234B6"/>
    <w:rsid w:val="00C35C1E"/>
    <w:rsid w:val="00CC0421"/>
    <w:rsid w:val="00CE691B"/>
    <w:rsid w:val="00E12738"/>
    <w:rsid w:val="00E21124"/>
    <w:rsid w:val="00E24971"/>
    <w:rsid w:val="00E75ED5"/>
    <w:rsid w:val="00EC37C6"/>
    <w:rsid w:val="00F1548B"/>
    <w:rsid w:val="00F17E95"/>
    <w:rsid w:val="00F67BDD"/>
    <w:rsid w:val="00FD7E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95"/>
    <w:pPr>
      <w:spacing w:before="180" w:after="60" w:line="240" w:lineRule="auto"/>
    </w:pPr>
    <w:rPr>
      <w:rFonts w:ascii="Times New Roman" w:eastAsia="Times New Roman" w:hAnsi="Times New Roman" w:cs="Times New Roman"/>
      <w:sz w:val="26"/>
      <w:szCs w:val="20"/>
      <w:lang w:val="en-US"/>
    </w:rPr>
  </w:style>
  <w:style w:type="paragraph" w:styleId="Heading1">
    <w:name w:val="heading 1"/>
    <w:basedOn w:val="32chaptertitle"/>
    <w:next w:val="Normal"/>
    <w:link w:val="Heading1Char"/>
    <w:unhideWhenUsed/>
    <w:rsid w:val="00F17E95"/>
  </w:style>
  <w:style w:type="paragraph" w:styleId="Heading2">
    <w:name w:val="heading 2"/>
    <w:basedOn w:val="20major"/>
    <w:next w:val="Normal"/>
    <w:link w:val="Heading2Char"/>
    <w:unhideWhenUsed/>
    <w:rsid w:val="00F17E95"/>
  </w:style>
  <w:style w:type="paragraph" w:styleId="Heading3">
    <w:name w:val="heading 3"/>
    <w:basedOn w:val="21minor"/>
    <w:next w:val="Normal"/>
    <w:link w:val="Heading3Char"/>
    <w:unhideWhenUsed/>
    <w:rsid w:val="00F17E95"/>
  </w:style>
  <w:style w:type="paragraph" w:styleId="Heading4">
    <w:name w:val="heading 4"/>
    <w:basedOn w:val="Normal"/>
    <w:next w:val="Normal"/>
    <w:link w:val="Heading4Char"/>
    <w:uiPriority w:val="9"/>
    <w:semiHidden/>
    <w:unhideWhenUsed/>
    <w:rsid w:val="00F17E95"/>
    <w:pPr>
      <w:spacing w:before="240" w:after="0"/>
      <w:ind w:left="864" w:hanging="144"/>
      <w:outlineLvl w:val="3"/>
    </w:pPr>
    <w:rPr>
      <w:smallCaps/>
      <w:spacing w:val="10"/>
      <w:sz w:val="22"/>
      <w:szCs w:val="22"/>
    </w:rPr>
  </w:style>
  <w:style w:type="paragraph" w:styleId="Heading5">
    <w:name w:val="heading 5"/>
    <w:basedOn w:val="Normal"/>
    <w:next w:val="Normal"/>
    <w:link w:val="Heading5Char"/>
    <w:uiPriority w:val="9"/>
    <w:semiHidden/>
    <w:unhideWhenUsed/>
    <w:rsid w:val="00F17E95"/>
    <w:pPr>
      <w:spacing w:before="200" w:after="0"/>
      <w:ind w:left="1008" w:hanging="432"/>
      <w:outlineLvl w:val="4"/>
    </w:pPr>
    <w:rPr>
      <w:rFonts w:asciiTheme="minorHAnsi" w:eastAsiaTheme="minorEastAsia" w:hAnsiTheme="minorHAnsi" w:cstheme="minorBidi"/>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rsid w:val="00F17E95"/>
    <w:pPr>
      <w:spacing w:after="0"/>
      <w:ind w:left="1152" w:hanging="432"/>
      <w:outlineLvl w:val="5"/>
    </w:pPr>
    <w:rPr>
      <w:rFonts w:asciiTheme="minorHAnsi" w:eastAsiaTheme="minorEastAsia" w:hAnsiTheme="minorHAnsi" w:cstheme="minorBidi"/>
      <w:smallCaps/>
      <w:color w:val="ED7D31" w:themeColor="accent2"/>
      <w:spacing w:val="5"/>
      <w:sz w:val="22"/>
    </w:rPr>
  </w:style>
  <w:style w:type="paragraph" w:styleId="Heading7">
    <w:name w:val="heading 7"/>
    <w:basedOn w:val="Normal"/>
    <w:next w:val="Normal"/>
    <w:link w:val="Heading7Char"/>
    <w:uiPriority w:val="9"/>
    <w:semiHidden/>
    <w:unhideWhenUsed/>
    <w:rsid w:val="00F17E95"/>
    <w:pPr>
      <w:spacing w:after="0"/>
      <w:ind w:left="1296" w:hanging="288"/>
      <w:outlineLvl w:val="6"/>
    </w:pPr>
    <w:rPr>
      <w:rFonts w:asciiTheme="minorHAnsi" w:eastAsiaTheme="minorEastAsia" w:hAnsiTheme="minorHAnsi" w:cstheme="minorBidi"/>
      <w:b/>
      <w:smallCaps/>
      <w:color w:val="ED7D31" w:themeColor="accent2"/>
      <w:spacing w:val="10"/>
      <w:sz w:val="20"/>
    </w:rPr>
  </w:style>
  <w:style w:type="paragraph" w:styleId="Heading8">
    <w:name w:val="heading 8"/>
    <w:basedOn w:val="Normal"/>
    <w:next w:val="Normal"/>
    <w:link w:val="Heading8Char"/>
    <w:uiPriority w:val="9"/>
    <w:semiHidden/>
    <w:unhideWhenUsed/>
    <w:rsid w:val="00F17E95"/>
    <w:pPr>
      <w:spacing w:after="0"/>
      <w:ind w:left="1440" w:hanging="432"/>
      <w:outlineLvl w:val="7"/>
    </w:pPr>
    <w:rPr>
      <w:rFonts w:asciiTheme="minorHAnsi" w:eastAsiaTheme="minorEastAsia" w:hAnsiTheme="minorHAnsi" w:cstheme="minorBidi"/>
      <w:b/>
      <w:i/>
      <w:smallCaps/>
      <w:color w:val="C45911" w:themeColor="accent2" w:themeShade="BF"/>
      <w:sz w:val="20"/>
    </w:rPr>
  </w:style>
  <w:style w:type="paragraph" w:styleId="Heading9">
    <w:name w:val="heading 9"/>
    <w:basedOn w:val="Normal"/>
    <w:next w:val="Normal"/>
    <w:link w:val="Heading9Char"/>
    <w:uiPriority w:val="9"/>
    <w:semiHidden/>
    <w:unhideWhenUsed/>
    <w:rsid w:val="00F17E95"/>
    <w:pPr>
      <w:spacing w:after="0"/>
      <w:ind w:left="1584" w:hanging="144"/>
      <w:outlineLvl w:val="8"/>
    </w:pPr>
    <w:rPr>
      <w:rFonts w:asciiTheme="minorHAnsi" w:eastAsiaTheme="minorEastAsia" w:hAnsiTheme="minorHAnsi" w:cstheme="minorBidi"/>
      <w:b/>
      <w:i/>
      <w:smallCaps/>
      <w:color w:val="823B0B" w:themeColor="accent2"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chaptertitle">
    <w:name w:val="32 chapter title"/>
    <w:basedOn w:val="Normal"/>
    <w:next w:val="Normal"/>
    <w:uiPriority w:val="12"/>
    <w:qFormat/>
    <w:rsid w:val="00F17E95"/>
    <w:pPr>
      <w:pageBreakBefore/>
      <w:spacing w:before="0" w:after="300"/>
      <w:ind w:left="562" w:right="1080" w:hanging="562"/>
      <w:outlineLvl w:val="0"/>
    </w:pPr>
    <w:rPr>
      <w:rFonts w:ascii="Arial" w:hAnsi="Arial"/>
      <w:sz w:val="44"/>
    </w:rPr>
  </w:style>
  <w:style w:type="character" w:customStyle="1" w:styleId="Heading1Char">
    <w:name w:val="Heading 1 Char"/>
    <w:basedOn w:val="DefaultParagraphFont"/>
    <w:link w:val="Heading1"/>
    <w:rsid w:val="00F17E95"/>
    <w:rPr>
      <w:rFonts w:ascii="Arial" w:eastAsia="Times New Roman" w:hAnsi="Arial" w:cs="Times New Roman"/>
      <w:sz w:val="44"/>
      <w:szCs w:val="20"/>
      <w:lang w:val="en-US"/>
    </w:rPr>
  </w:style>
  <w:style w:type="paragraph" w:customStyle="1" w:styleId="20major">
    <w:name w:val="20 major"/>
    <w:basedOn w:val="Normal"/>
    <w:next w:val="Normal"/>
    <w:uiPriority w:val="1"/>
    <w:qFormat/>
    <w:rsid w:val="00F17E95"/>
    <w:pPr>
      <w:keepNext/>
      <w:spacing w:before="540" w:after="120"/>
      <w:ind w:right="360"/>
      <w:outlineLvl w:val="1"/>
    </w:pPr>
    <w:rPr>
      <w:rFonts w:ascii="Arial" w:hAnsi="Arial"/>
      <w:b/>
      <w:caps/>
      <w:color w:val="5B9BD5" w:themeColor="accent1"/>
      <w:sz w:val="24"/>
    </w:rPr>
  </w:style>
  <w:style w:type="character" w:customStyle="1" w:styleId="Heading2Char">
    <w:name w:val="Heading 2 Char"/>
    <w:basedOn w:val="DefaultParagraphFont"/>
    <w:link w:val="Heading2"/>
    <w:rsid w:val="00F17E95"/>
    <w:rPr>
      <w:rFonts w:ascii="Arial" w:eastAsia="Times New Roman" w:hAnsi="Arial" w:cs="Times New Roman"/>
      <w:b/>
      <w:caps/>
      <w:color w:val="5B9BD5" w:themeColor="accent1"/>
      <w:sz w:val="24"/>
      <w:szCs w:val="20"/>
      <w:lang w:val="en-US"/>
    </w:rPr>
  </w:style>
  <w:style w:type="paragraph" w:customStyle="1" w:styleId="21minor">
    <w:name w:val="21 minor"/>
    <w:basedOn w:val="Normal"/>
    <w:next w:val="Normal"/>
    <w:uiPriority w:val="2"/>
    <w:qFormat/>
    <w:rsid w:val="00F17E95"/>
    <w:pPr>
      <w:keepNext/>
      <w:spacing w:before="420" w:after="120"/>
      <w:ind w:right="360"/>
      <w:outlineLvl w:val="2"/>
    </w:pPr>
    <w:rPr>
      <w:rFonts w:ascii="Arial" w:hAnsi="Arial"/>
      <w:b/>
    </w:rPr>
  </w:style>
  <w:style w:type="character" w:customStyle="1" w:styleId="Heading3Char">
    <w:name w:val="Heading 3 Char"/>
    <w:basedOn w:val="DefaultParagraphFont"/>
    <w:link w:val="Heading3"/>
    <w:rsid w:val="00F17E95"/>
    <w:rPr>
      <w:rFonts w:ascii="Arial" w:eastAsia="Times New Roman" w:hAnsi="Arial" w:cs="Times New Roman"/>
      <w:b/>
      <w:sz w:val="26"/>
      <w:szCs w:val="20"/>
      <w:lang w:val="en-US"/>
    </w:rPr>
  </w:style>
  <w:style w:type="character" w:customStyle="1" w:styleId="Heading4Char">
    <w:name w:val="Heading 4 Char"/>
    <w:basedOn w:val="DefaultParagraphFont"/>
    <w:link w:val="Heading4"/>
    <w:uiPriority w:val="9"/>
    <w:semiHidden/>
    <w:rsid w:val="00F17E95"/>
    <w:rPr>
      <w:rFonts w:ascii="Times New Roman" w:eastAsia="Times New Roman" w:hAnsi="Times New Roman" w:cs="Times New Roman"/>
      <w:smallCaps/>
      <w:spacing w:val="10"/>
      <w:lang w:val="en-US"/>
    </w:rPr>
  </w:style>
  <w:style w:type="character" w:customStyle="1" w:styleId="Heading5Char">
    <w:name w:val="Heading 5 Char"/>
    <w:basedOn w:val="DefaultParagraphFont"/>
    <w:link w:val="Heading5"/>
    <w:uiPriority w:val="9"/>
    <w:semiHidden/>
    <w:rsid w:val="00F17E95"/>
    <w:rPr>
      <w:rFonts w:eastAsiaTheme="minorEastAsia"/>
      <w:smallCaps/>
      <w:color w:val="C45911" w:themeColor="accent2" w:themeShade="BF"/>
      <w:spacing w:val="10"/>
      <w:szCs w:val="26"/>
      <w:lang w:val="en-US"/>
    </w:rPr>
  </w:style>
  <w:style w:type="character" w:customStyle="1" w:styleId="Heading6Char">
    <w:name w:val="Heading 6 Char"/>
    <w:basedOn w:val="DefaultParagraphFont"/>
    <w:link w:val="Heading6"/>
    <w:uiPriority w:val="9"/>
    <w:semiHidden/>
    <w:rsid w:val="00F17E95"/>
    <w:rPr>
      <w:rFonts w:eastAsiaTheme="minorEastAsia"/>
      <w:smallCaps/>
      <w:color w:val="ED7D31" w:themeColor="accent2"/>
      <w:spacing w:val="5"/>
      <w:szCs w:val="20"/>
      <w:lang w:val="en-US"/>
    </w:rPr>
  </w:style>
  <w:style w:type="character" w:customStyle="1" w:styleId="Heading7Char">
    <w:name w:val="Heading 7 Char"/>
    <w:basedOn w:val="DefaultParagraphFont"/>
    <w:link w:val="Heading7"/>
    <w:uiPriority w:val="9"/>
    <w:semiHidden/>
    <w:rsid w:val="00F17E95"/>
    <w:rPr>
      <w:rFonts w:eastAsiaTheme="minorEastAsia"/>
      <w:b/>
      <w:smallCaps/>
      <w:color w:val="ED7D31" w:themeColor="accent2"/>
      <w:spacing w:val="10"/>
      <w:sz w:val="20"/>
      <w:szCs w:val="20"/>
      <w:lang w:val="en-US"/>
    </w:rPr>
  </w:style>
  <w:style w:type="character" w:customStyle="1" w:styleId="Heading8Char">
    <w:name w:val="Heading 8 Char"/>
    <w:basedOn w:val="DefaultParagraphFont"/>
    <w:link w:val="Heading8"/>
    <w:uiPriority w:val="9"/>
    <w:semiHidden/>
    <w:rsid w:val="00F17E95"/>
    <w:rPr>
      <w:rFonts w:eastAsiaTheme="minorEastAsia"/>
      <w:b/>
      <w:i/>
      <w:smallCaps/>
      <w:color w:val="C45911" w:themeColor="accent2" w:themeShade="BF"/>
      <w:sz w:val="20"/>
      <w:szCs w:val="20"/>
      <w:lang w:val="en-US"/>
    </w:rPr>
  </w:style>
  <w:style w:type="character" w:customStyle="1" w:styleId="Heading9Char">
    <w:name w:val="Heading 9 Char"/>
    <w:basedOn w:val="DefaultParagraphFont"/>
    <w:link w:val="Heading9"/>
    <w:uiPriority w:val="9"/>
    <w:semiHidden/>
    <w:rsid w:val="00F17E95"/>
    <w:rPr>
      <w:rFonts w:eastAsiaTheme="minorEastAsia"/>
      <w:b/>
      <w:i/>
      <w:smallCaps/>
      <w:color w:val="823B0B" w:themeColor="accent2" w:themeShade="7F"/>
      <w:sz w:val="20"/>
      <w:szCs w:val="20"/>
      <w:lang w:val="en-US"/>
    </w:rPr>
  </w:style>
  <w:style w:type="paragraph" w:styleId="Header">
    <w:name w:val="header"/>
    <w:basedOn w:val="Normal"/>
    <w:link w:val="HeaderChar"/>
    <w:unhideWhenUsed/>
    <w:rsid w:val="00F17E95"/>
    <w:pPr>
      <w:tabs>
        <w:tab w:val="center" w:pos="4320"/>
        <w:tab w:val="right" w:pos="8640"/>
      </w:tabs>
      <w:spacing w:line="264" w:lineRule="auto"/>
      <w:jc w:val="right"/>
    </w:pPr>
    <w:rPr>
      <w:rFonts w:ascii="Arial" w:hAnsi="Arial"/>
      <w:sz w:val="18"/>
      <w:lang w:val="de-DE"/>
    </w:rPr>
  </w:style>
  <w:style w:type="character" w:customStyle="1" w:styleId="HeaderChar">
    <w:name w:val="Header Char"/>
    <w:basedOn w:val="DefaultParagraphFont"/>
    <w:link w:val="Header"/>
    <w:rsid w:val="00F17E95"/>
    <w:rPr>
      <w:rFonts w:ascii="Arial" w:eastAsia="Times New Roman" w:hAnsi="Arial" w:cs="Times New Roman"/>
      <w:sz w:val="18"/>
      <w:szCs w:val="20"/>
      <w:lang w:val="de-DE"/>
    </w:rPr>
  </w:style>
  <w:style w:type="paragraph" w:styleId="Footer">
    <w:name w:val="footer"/>
    <w:basedOn w:val="Normal"/>
    <w:link w:val="FooterChar"/>
    <w:unhideWhenUsed/>
    <w:rsid w:val="00F17E95"/>
    <w:pPr>
      <w:jc w:val="right"/>
    </w:pPr>
  </w:style>
  <w:style w:type="character" w:customStyle="1" w:styleId="FooterChar">
    <w:name w:val="Footer Char"/>
    <w:basedOn w:val="DefaultParagraphFont"/>
    <w:link w:val="Footer"/>
    <w:rsid w:val="00F17E95"/>
    <w:rPr>
      <w:rFonts w:ascii="Times New Roman" w:eastAsia="Times New Roman" w:hAnsi="Times New Roman" w:cs="Times New Roman"/>
      <w:sz w:val="26"/>
      <w:szCs w:val="20"/>
      <w:lang w:val="en-US"/>
    </w:rPr>
  </w:style>
  <w:style w:type="table" w:styleId="TableGrid">
    <w:name w:val="Table Grid"/>
    <w:basedOn w:val="TableNormal"/>
    <w:rsid w:val="00F17E95"/>
    <w:pPr>
      <w:spacing w:after="18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ed">
    <w:name w:val="Normal Indented"/>
    <w:basedOn w:val="Normal"/>
    <w:link w:val="NormalIndentedChar"/>
    <w:qFormat/>
    <w:rsid w:val="00F17E95"/>
    <w:pPr>
      <w:ind w:left="288"/>
    </w:pPr>
  </w:style>
  <w:style w:type="character" w:customStyle="1" w:styleId="NormalIndentedChar">
    <w:name w:val="Normal Indented Char"/>
    <w:basedOn w:val="DefaultParagraphFont"/>
    <w:link w:val="NormalIndented"/>
    <w:rsid w:val="00F17E95"/>
    <w:rPr>
      <w:rFonts w:ascii="Times New Roman" w:eastAsia="Times New Roman" w:hAnsi="Times New Roman" w:cs="Times New Roman"/>
      <w:sz w:val="26"/>
      <w:szCs w:val="20"/>
      <w:lang w:val="en-US"/>
    </w:rPr>
  </w:style>
  <w:style w:type="paragraph" w:styleId="Title">
    <w:name w:val="Title"/>
    <w:basedOn w:val="Normal"/>
    <w:next w:val="Normal"/>
    <w:link w:val="TitleChar"/>
    <w:uiPriority w:val="10"/>
    <w:unhideWhenUsed/>
    <w:rsid w:val="00F17E9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17E95"/>
    <w:rPr>
      <w:rFonts w:asciiTheme="majorHAnsi" w:eastAsiaTheme="majorEastAsia" w:hAnsiTheme="majorHAnsi" w:cstheme="majorBidi"/>
      <w:color w:val="323E4F" w:themeColor="text2" w:themeShade="BF"/>
      <w:spacing w:val="5"/>
      <w:kern w:val="28"/>
      <w:sz w:val="52"/>
      <w:szCs w:val="52"/>
      <w:lang w:val="en-US"/>
    </w:rPr>
  </w:style>
  <w:style w:type="paragraph" w:customStyle="1" w:styleId="01squarebullet">
    <w:name w:val="01 square bullet"/>
    <w:basedOn w:val="Normal"/>
    <w:uiPriority w:val="3"/>
    <w:qFormat/>
    <w:rsid w:val="00F17E95"/>
    <w:pPr>
      <w:numPr>
        <w:numId w:val="1"/>
      </w:numPr>
      <w:spacing w:before="120"/>
      <w:ind w:right="142"/>
    </w:pPr>
  </w:style>
  <w:style w:type="paragraph" w:customStyle="1" w:styleId="02dash">
    <w:name w:val="02 dash"/>
    <w:basedOn w:val="01squarebullet"/>
    <w:uiPriority w:val="4"/>
    <w:qFormat/>
    <w:rsid w:val="00F17E95"/>
    <w:pPr>
      <w:numPr>
        <w:ilvl w:val="1"/>
      </w:numPr>
    </w:pPr>
  </w:style>
  <w:style w:type="paragraph" w:customStyle="1" w:styleId="03opensquarebullet">
    <w:name w:val="03 open square bullet"/>
    <w:basedOn w:val="02dash"/>
    <w:uiPriority w:val="5"/>
    <w:qFormat/>
    <w:rsid w:val="00F17E95"/>
    <w:pPr>
      <w:numPr>
        <w:ilvl w:val="2"/>
      </w:numPr>
    </w:pPr>
  </w:style>
  <w:style w:type="paragraph" w:customStyle="1" w:styleId="04shortdash">
    <w:name w:val="04 short dash"/>
    <w:basedOn w:val="03opensquarebullet"/>
    <w:uiPriority w:val="6"/>
    <w:qFormat/>
    <w:rsid w:val="00F17E95"/>
    <w:pPr>
      <w:numPr>
        <w:ilvl w:val="3"/>
      </w:numPr>
    </w:pPr>
  </w:style>
  <w:style w:type="paragraph" w:customStyle="1" w:styleId="05number1">
    <w:name w:val="05 number/1"/>
    <w:basedOn w:val="Normal"/>
    <w:uiPriority w:val="7"/>
    <w:qFormat/>
    <w:rsid w:val="00F17E95"/>
    <w:pPr>
      <w:numPr>
        <w:numId w:val="2"/>
      </w:numPr>
      <w:spacing w:before="120"/>
    </w:pPr>
  </w:style>
  <w:style w:type="paragraph" w:customStyle="1" w:styleId="06letter2">
    <w:name w:val="06 letter/2"/>
    <w:basedOn w:val="Normal"/>
    <w:uiPriority w:val="8"/>
    <w:qFormat/>
    <w:rsid w:val="00F17E95"/>
    <w:pPr>
      <w:numPr>
        <w:ilvl w:val="1"/>
        <w:numId w:val="2"/>
      </w:numPr>
      <w:spacing w:before="120"/>
      <w:ind w:left="648" w:hanging="288"/>
    </w:pPr>
  </w:style>
  <w:style w:type="paragraph" w:customStyle="1" w:styleId="07number3">
    <w:name w:val="07 number/3"/>
    <w:basedOn w:val="Normal"/>
    <w:uiPriority w:val="9"/>
    <w:qFormat/>
    <w:rsid w:val="00F17E95"/>
    <w:pPr>
      <w:numPr>
        <w:ilvl w:val="2"/>
        <w:numId w:val="2"/>
      </w:numPr>
      <w:spacing w:before="120"/>
      <w:ind w:left="922" w:hanging="274"/>
    </w:pPr>
  </w:style>
  <w:style w:type="paragraph" w:customStyle="1" w:styleId="08letter4">
    <w:name w:val="08 letter/4"/>
    <w:basedOn w:val="Normal"/>
    <w:uiPriority w:val="10"/>
    <w:qFormat/>
    <w:rsid w:val="00F17E95"/>
    <w:pPr>
      <w:tabs>
        <w:tab w:val="num" w:pos="1213"/>
      </w:tabs>
      <w:spacing w:before="120"/>
      <w:ind w:left="1210" w:hanging="288"/>
    </w:pPr>
  </w:style>
  <w:style w:type="paragraph" w:customStyle="1" w:styleId="10tablenormal">
    <w:name w:val="10 table normal"/>
    <w:basedOn w:val="Normal"/>
    <w:rsid w:val="00F17E95"/>
    <w:pPr>
      <w:spacing w:before="120"/>
      <w:ind w:right="142"/>
    </w:pPr>
  </w:style>
  <w:style w:type="paragraph" w:customStyle="1" w:styleId="15tableheading">
    <w:name w:val="15 table heading"/>
    <w:basedOn w:val="10tablenormal"/>
    <w:next w:val="10tablenormal"/>
    <w:rsid w:val="00F17E95"/>
    <w:rPr>
      <w:b/>
    </w:rPr>
  </w:style>
  <w:style w:type="paragraph" w:customStyle="1" w:styleId="22numberedparagraph">
    <w:name w:val="22 numbered paragraph"/>
    <w:basedOn w:val="Normal"/>
    <w:next w:val="Normal"/>
    <w:link w:val="22numberedparagraphChar"/>
    <w:uiPriority w:val="11"/>
    <w:qFormat/>
    <w:rsid w:val="00F17E95"/>
    <w:pPr>
      <w:outlineLvl w:val="3"/>
    </w:pPr>
    <w:rPr>
      <w:rFonts w:ascii="Arial" w:hAnsi="Arial"/>
      <w:b/>
      <w:sz w:val="24"/>
    </w:rPr>
  </w:style>
  <w:style w:type="character" w:customStyle="1" w:styleId="22numberedparagraphChar">
    <w:name w:val="22 numbered paragraph Char"/>
    <w:basedOn w:val="DefaultParagraphFont"/>
    <w:link w:val="22numberedparagraph"/>
    <w:uiPriority w:val="11"/>
    <w:rsid w:val="00F17E95"/>
    <w:rPr>
      <w:rFonts w:ascii="Arial" w:eastAsia="Times New Roman" w:hAnsi="Arial" w:cs="Times New Roman"/>
      <w:b/>
      <w:sz w:val="24"/>
      <w:szCs w:val="20"/>
      <w:lang w:val="en-US"/>
    </w:rPr>
  </w:style>
  <w:style w:type="paragraph" w:customStyle="1" w:styleId="23threesquarebulletsbreak">
    <w:name w:val="23 three square bullets break"/>
    <w:basedOn w:val="Normal"/>
    <w:next w:val="Normal"/>
    <w:rsid w:val="00F17E95"/>
    <w:pPr>
      <w:spacing w:before="600" w:after="480"/>
      <w:jc w:val="center"/>
    </w:pPr>
    <w:rPr>
      <w:rFonts w:ascii="Arial" w:hAnsi="Arial"/>
    </w:rPr>
  </w:style>
  <w:style w:type="paragraph" w:customStyle="1" w:styleId="24enddate">
    <w:name w:val="24 end date"/>
    <w:basedOn w:val="Normal"/>
    <w:next w:val="Normal"/>
    <w:rsid w:val="00F17E95"/>
    <w:pPr>
      <w:pBdr>
        <w:top w:val="single" w:sz="4" w:space="6" w:color="auto"/>
      </w:pBdr>
      <w:spacing w:before="300"/>
    </w:pPr>
    <w:rPr>
      <w:rFonts w:ascii="Arial" w:hAnsi="Arial"/>
      <w:sz w:val="20"/>
    </w:rPr>
  </w:style>
  <w:style w:type="paragraph" w:customStyle="1" w:styleId="30documenttitle">
    <w:name w:val="30 document title"/>
    <w:basedOn w:val="Normal"/>
    <w:next w:val="Normal"/>
    <w:rsid w:val="00F17E95"/>
    <w:pPr>
      <w:spacing w:before="600" w:after="360"/>
      <w:ind w:right="1080"/>
      <w:outlineLvl w:val="0"/>
    </w:pPr>
    <w:rPr>
      <w:rFonts w:ascii="Arial" w:hAnsi="Arial"/>
      <w:sz w:val="44"/>
    </w:rPr>
  </w:style>
  <w:style w:type="paragraph" w:customStyle="1" w:styleId="31subtitle">
    <w:name w:val="31 subtitle"/>
    <w:basedOn w:val="Normal"/>
    <w:next w:val="Normal"/>
    <w:rsid w:val="00F17E95"/>
    <w:pPr>
      <w:spacing w:after="360"/>
      <w:ind w:right="3600"/>
    </w:pPr>
    <w:rPr>
      <w:rFonts w:ascii="Arial" w:hAnsi="Arial"/>
      <w:sz w:val="24"/>
    </w:rPr>
  </w:style>
  <w:style w:type="paragraph" w:customStyle="1" w:styleId="33contentschapter">
    <w:name w:val="33 contents chapter"/>
    <w:basedOn w:val="Normal"/>
    <w:next w:val="Normal"/>
    <w:rsid w:val="00F17E95"/>
    <w:pPr>
      <w:spacing w:after="1000"/>
    </w:pPr>
    <w:rPr>
      <w:rFonts w:ascii="Arial" w:hAnsi="Arial" w:cs="Arial"/>
      <w:sz w:val="44"/>
    </w:rPr>
  </w:style>
  <w:style w:type="paragraph" w:customStyle="1" w:styleId="36opener">
    <w:name w:val="36 opener"/>
    <w:basedOn w:val="Normal"/>
    <w:rsid w:val="00F17E95"/>
    <w:pPr>
      <w:tabs>
        <w:tab w:val="right" w:pos="-261"/>
      </w:tabs>
      <w:spacing w:after="0"/>
      <w:ind w:hanging="2160"/>
    </w:pPr>
  </w:style>
  <w:style w:type="paragraph" w:customStyle="1" w:styleId="39restrictivenote">
    <w:name w:val="39 restrictive note"/>
    <w:basedOn w:val="Normal"/>
    <w:next w:val="Normal"/>
    <w:rsid w:val="00F17E95"/>
    <w:rPr>
      <w:rFonts w:ascii="Arial" w:hAnsi="Arial"/>
      <w:caps/>
      <w:sz w:val="20"/>
    </w:rPr>
  </w:style>
  <w:style w:type="paragraph" w:customStyle="1" w:styleId="40address">
    <w:name w:val="40 address"/>
    <w:basedOn w:val="Normal"/>
    <w:rsid w:val="00F17E95"/>
  </w:style>
  <w:style w:type="paragraph" w:customStyle="1" w:styleId="41closing">
    <w:name w:val="41 closing"/>
    <w:basedOn w:val="Normal"/>
    <w:rsid w:val="00F17E95"/>
    <w:pPr>
      <w:spacing w:before="60"/>
      <w:ind w:left="3958"/>
    </w:pPr>
  </w:style>
  <w:style w:type="paragraph" w:customStyle="1" w:styleId="42cc">
    <w:name w:val="42 cc:"/>
    <w:basedOn w:val="Normal"/>
    <w:rsid w:val="00F17E95"/>
    <w:pPr>
      <w:ind w:left="544" w:hanging="544"/>
    </w:pPr>
  </w:style>
  <w:style w:type="paragraph" w:customStyle="1" w:styleId="60exhnormal">
    <w:name w:val="60 exh normal"/>
    <w:basedOn w:val="Normal"/>
    <w:rsid w:val="00F17E95"/>
    <w:pPr>
      <w:spacing w:before="200" w:after="0"/>
    </w:pPr>
    <w:rPr>
      <w:rFonts w:ascii="Arial" w:hAnsi="Arial"/>
      <w:caps/>
      <w:sz w:val="22"/>
    </w:rPr>
  </w:style>
  <w:style w:type="paragraph" w:styleId="BalloonText">
    <w:name w:val="Balloon Text"/>
    <w:basedOn w:val="Normal"/>
    <w:link w:val="BalloonTextChar"/>
    <w:rsid w:val="00F17E95"/>
    <w:rPr>
      <w:rFonts w:ascii="Tahoma" w:hAnsi="Tahoma" w:cs="Tahoma"/>
      <w:sz w:val="16"/>
      <w:szCs w:val="16"/>
    </w:rPr>
  </w:style>
  <w:style w:type="character" w:customStyle="1" w:styleId="BalloonTextChar">
    <w:name w:val="Balloon Text Char"/>
    <w:basedOn w:val="DefaultParagraphFont"/>
    <w:link w:val="BalloonText"/>
    <w:rsid w:val="00F17E95"/>
    <w:rPr>
      <w:rFonts w:ascii="Tahoma" w:eastAsia="Times New Roman" w:hAnsi="Tahoma" w:cs="Tahoma"/>
      <w:sz w:val="16"/>
      <w:szCs w:val="16"/>
      <w:lang w:val="en-US"/>
    </w:rPr>
  </w:style>
  <w:style w:type="paragraph" w:styleId="CommentText">
    <w:name w:val="annotation text"/>
    <w:basedOn w:val="Normal"/>
    <w:link w:val="CommentTextChar"/>
    <w:rsid w:val="00F17E95"/>
    <w:rPr>
      <w:sz w:val="20"/>
    </w:rPr>
  </w:style>
  <w:style w:type="character" w:customStyle="1" w:styleId="CommentTextChar">
    <w:name w:val="Comment Text Char"/>
    <w:basedOn w:val="DefaultParagraphFont"/>
    <w:link w:val="CommentText"/>
    <w:rsid w:val="00F17E95"/>
    <w:rPr>
      <w:rFonts w:ascii="Times New Roman" w:eastAsia="Times New Roman" w:hAnsi="Times New Roman" w:cs="Times New Roman"/>
      <w:sz w:val="20"/>
      <w:szCs w:val="20"/>
      <w:lang w:val="en-US"/>
    </w:rPr>
  </w:style>
  <w:style w:type="paragraph" w:customStyle="1" w:styleId="DocumentID-BL">
    <w:name w:val="DocumentID-BL"/>
    <w:basedOn w:val="Normal"/>
    <w:next w:val="Header"/>
    <w:rsid w:val="00F17E95"/>
    <w:pPr>
      <w:framePr w:hSpace="187" w:vSpace="187" w:wrap="around" w:vAnchor="page" w:hAnchor="page" w:x="721" w:y="15985" w:anchorLock="1"/>
      <w:spacing w:after="0"/>
    </w:pPr>
    <w:rPr>
      <w:sz w:val="16"/>
    </w:rPr>
  </w:style>
  <w:style w:type="paragraph" w:customStyle="1" w:styleId="DocumentID-BLGlobal">
    <w:name w:val="DocumentID-BLGlobal"/>
    <w:basedOn w:val="Normal"/>
    <w:next w:val="Header"/>
    <w:rsid w:val="00F17E95"/>
    <w:pPr>
      <w:framePr w:hSpace="187" w:vSpace="187" w:wrap="around" w:vAnchor="page" w:hAnchor="page" w:x="721" w:y="15985" w:anchorLock="1"/>
      <w:spacing w:after="0"/>
    </w:pPr>
    <w:rPr>
      <w:sz w:val="16"/>
    </w:rPr>
  </w:style>
  <w:style w:type="paragraph" w:customStyle="1" w:styleId="DocumentID-BLT">
    <w:name w:val="DocumentID-BLT"/>
    <w:basedOn w:val="DocumentID-BL"/>
    <w:rsid w:val="00F17E95"/>
    <w:pPr>
      <w:framePr w:wrap="around"/>
    </w:pPr>
    <w:rPr>
      <w:vanish/>
      <w:color w:val="FF0000"/>
    </w:rPr>
  </w:style>
  <w:style w:type="paragraph" w:customStyle="1" w:styleId="DocumentID-TR">
    <w:name w:val="DocumentID-TR"/>
    <w:basedOn w:val="Normal"/>
    <w:next w:val="Header"/>
    <w:rsid w:val="00F17E95"/>
    <w:pPr>
      <w:framePr w:w="5760" w:wrap="around" w:vAnchor="page" w:hAnchor="page" w:x="5401" w:y="721" w:anchorLock="1"/>
      <w:spacing w:after="0"/>
      <w:jc w:val="right"/>
    </w:pPr>
    <w:rPr>
      <w:sz w:val="16"/>
    </w:rPr>
  </w:style>
  <w:style w:type="paragraph" w:customStyle="1" w:styleId="DocumentID-TRGlobal">
    <w:name w:val="DocumentID-TRGlobal"/>
    <w:basedOn w:val="Normal"/>
    <w:next w:val="Header"/>
    <w:rsid w:val="00F17E95"/>
    <w:pPr>
      <w:framePr w:w="5760" w:wrap="around" w:vAnchor="page" w:hAnchor="page" w:x="5401" w:y="721" w:anchorLock="1"/>
      <w:spacing w:after="0"/>
      <w:jc w:val="right"/>
    </w:pPr>
    <w:rPr>
      <w:sz w:val="16"/>
    </w:rPr>
  </w:style>
  <w:style w:type="paragraph" w:customStyle="1" w:styleId="DocumentID-TRT">
    <w:name w:val="DocumentID-TRT"/>
    <w:basedOn w:val="DocumentID-TR"/>
    <w:rsid w:val="00F17E95"/>
    <w:pPr>
      <w:framePr w:wrap="around"/>
    </w:pPr>
    <w:rPr>
      <w:vanish/>
      <w:color w:val="FF0000"/>
    </w:rPr>
  </w:style>
  <w:style w:type="character" w:styleId="EndnoteReference">
    <w:name w:val="endnote reference"/>
    <w:basedOn w:val="DefaultParagraphFont"/>
    <w:rsid w:val="00F17E95"/>
    <w:rPr>
      <w:vertAlign w:val="superscript"/>
    </w:rPr>
  </w:style>
  <w:style w:type="paragraph" w:styleId="EndnoteText">
    <w:name w:val="endnote text"/>
    <w:basedOn w:val="Normal"/>
    <w:link w:val="EndnoteTextChar"/>
    <w:rsid w:val="00F17E95"/>
    <w:rPr>
      <w:sz w:val="20"/>
    </w:rPr>
  </w:style>
  <w:style w:type="character" w:customStyle="1" w:styleId="EndnoteTextChar">
    <w:name w:val="Endnote Text Char"/>
    <w:basedOn w:val="DefaultParagraphFont"/>
    <w:link w:val="EndnoteText"/>
    <w:rsid w:val="00F17E95"/>
    <w:rPr>
      <w:rFonts w:ascii="Times New Roman" w:eastAsia="Times New Roman" w:hAnsi="Times New Roman" w:cs="Times New Roman"/>
      <w:sz w:val="20"/>
      <w:szCs w:val="20"/>
      <w:lang w:val="en-US"/>
    </w:rPr>
  </w:style>
  <w:style w:type="paragraph" w:styleId="EnvelopeAddress">
    <w:name w:val="envelope address"/>
    <w:basedOn w:val="Normal"/>
    <w:unhideWhenUsed/>
    <w:rsid w:val="00F17E95"/>
    <w:pPr>
      <w:framePr w:w="7920" w:h="1980" w:hRule="exact" w:hSpace="180" w:wrap="auto" w:hAnchor="page" w:xAlign="center" w:yAlign="bottom"/>
      <w:spacing w:after="0"/>
      <w:ind w:left="2880"/>
    </w:pPr>
  </w:style>
  <w:style w:type="paragraph" w:styleId="EnvelopeReturn">
    <w:name w:val="envelope return"/>
    <w:basedOn w:val="Normal"/>
    <w:unhideWhenUsed/>
    <w:rsid w:val="00F17E95"/>
    <w:pPr>
      <w:spacing w:after="0"/>
    </w:pPr>
    <w:rPr>
      <w:sz w:val="20"/>
    </w:rPr>
  </w:style>
  <w:style w:type="character" w:styleId="FootnoteReference">
    <w:name w:val="footnote reference"/>
    <w:basedOn w:val="DefaultParagraphFont"/>
    <w:rsid w:val="00F17E95"/>
    <w:rPr>
      <w:position w:val="6"/>
      <w:sz w:val="18"/>
    </w:rPr>
  </w:style>
  <w:style w:type="paragraph" w:styleId="FootnoteText">
    <w:name w:val="footnote text"/>
    <w:basedOn w:val="Normal"/>
    <w:link w:val="FootnoteTextChar"/>
    <w:rsid w:val="00F17E95"/>
    <w:pPr>
      <w:spacing w:before="0" w:after="0"/>
      <w:ind w:left="142" w:hanging="142"/>
    </w:pPr>
    <w:rPr>
      <w:rFonts w:ascii="Arial" w:hAnsi="Arial"/>
      <w:sz w:val="18"/>
    </w:rPr>
  </w:style>
  <w:style w:type="character" w:customStyle="1" w:styleId="FootnoteTextChar">
    <w:name w:val="Footnote Text Char"/>
    <w:basedOn w:val="DefaultParagraphFont"/>
    <w:link w:val="FootnoteText"/>
    <w:rsid w:val="00F17E95"/>
    <w:rPr>
      <w:rFonts w:ascii="Arial" w:eastAsia="Times New Roman" w:hAnsi="Arial" w:cs="Times New Roman"/>
      <w:sz w:val="18"/>
      <w:szCs w:val="20"/>
      <w:lang w:val="en-US"/>
    </w:rPr>
  </w:style>
  <w:style w:type="character" w:styleId="LineNumber">
    <w:name w:val="line number"/>
    <w:basedOn w:val="DefaultParagraphFont"/>
    <w:unhideWhenUsed/>
    <w:rsid w:val="00F17E95"/>
  </w:style>
  <w:style w:type="paragraph" w:styleId="MacroText">
    <w:name w:val="macro"/>
    <w:link w:val="MacroTextChar"/>
    <w:rsid w:val="00F17E95"/>
    <w:pPr>
      <w:tabs>
        <w:tab w:val="left" w:pos="288"/>
        <w:tab w:val="left" w:pos="576"/>
        <w:tab w:val="left" w:pos="864"/>
        <w:tab w:val="left" w:pos="1152"/>
        <w:tab w:val="left" w:pos="1440"/>
        <w:tab w:val="left" w:pos="1728"/>
        <w:tab w:val="left" w:pos="2016"/>
        <w:tab w:val="left" w:pos="2304"/>
        <w:tab w:val="left" w:pos="2592"/>
        <w:tab w:val="left" w:pos="2880"/>
      </w:tabs>
      <w:spacing w:after="0" w:line="240" w:lineRule="auto"/>
      <w:ind w:right="-4176"/>
    </w:pPr>
    <w:rPr>
      <w:rFonts w:ascii="Arial" w:eastAsia="Times New Roman" w:hAnsi="Arial" w:cs="Times New Roman"/>
      <w:sz w:val="20"/>
      <w:szCs w:val="20"/>
      <w:lang w:val="en-US"/>
    </w:rPr>
  </w:style>
  <w:style w:type="character" w:customStyle="1" w:styleId="MacroTextChar">
    <w:name w:val="Macro Text Char"/>
    <w:basedOn w:val="DefaultParagraphFont"/>
    <w:link w:val="MacroText"/>
    <w:rsid w:val="00F17E95"/>
    <w:rPr>
      <w:rFonts w:ascii="Arial" w:eastAsia="Times New Roman" w:hAnsi="Arial" w:cs="Times New Roman"/>
      <w:sz w:val="20"/>
      <w:szCs w:val="20"/>
      <w:lang w:val="en-US"/>
    </w:rPr>
  </w:style>
  <w:style w:type="paragraph" w:styleId="MessageHeader">
    <w:name w:val="Message Header"/>
    <w:basedOn w:val="Normal"/>
    <w:link w:val="MessageHeaderChar"/>
    <w:unhideWhenUsed/>
    <w:rsid w:val="00F17E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F17E95"/>
    <w:rPr>
      <w:rFonts w:ascii="Arial" w:eastAsia="Times New Roman" w:hAnsi="Arial" w:cs="Arial"/>
      <w:sz w:val="24"/>
      <w:szCs w:val="24"/>
      <w:shd w:val="pct20" w:color="auto" w:fill="auto"/>
      <w:lang w:val="en-US"/>
    </w:rPr>
  </w:style>
  <w:style w:type="character" w:styleId="PageNumber">
    <w:name w:val="page number"/>
    <w:basedOn w:val="DefaultParagraphFont"/>
    <w:rsid w:val="00F17E95"/>
    <w:rPr>
      <w:rFonts w:ascii="Arial" w:hAnsi="Arial"/>
      <w:sz w:val="16"/>
    </w:rPr>
  </w:style>
  <w:style w:type="paragraph" w:customStyle="1" w:styleId="SOPP20major">
    <w:name w:val="SOPP_20 major"/>
    <w:basedOn w:val="Normal"/>
    <w:next w:val="Normal"/>
    <w:rsid w:val="00F17E95"/>
    <w:pPr>
      <w:keepNext/>
      <w:spacing w:before="540" w:after="120"/>
      <w:ind w:right="360"/>
      <w:outlineLvl w:val="2"/>
    </w:pPr>
    <w:rPr>
      <w:rFonts w:ascii="Arial" w:hAnsi="Arial"/>
      <w:b/>
      <w:caps/>
      <w:sz w:val="24"/>
      <w:lang w:val="cs-CZ"/>
    </w:rPr>
  </w:style>
  <w:style w:type="paragraph" w:customStyle="1" w:styleId="SOPP21minor">
    <w:name w:val="SOPP_21 minor"/>
    <w:basedOn w:val="Normal"/>
    <w:next w:val="Normal"/>
    <w:rsid w:val="00F17E95"/>
    <w:pPr>
      <w:keepNext/>
      <w:spacing w:before="420" w:after="120"/>
      <w:ind w:right="360"/>
      <w:outlineLvl w:val="3"/>
    </w:pPr>
    <w:rPr>
      <w:rFonts w:ascii="Arial" w:hAnsi="Arial"/>
      <w:b/>
      <w:lang w:val="cs-CZ"/>
    </w:rPr>
  </w:style>
  <w:style w:type="paragraph" w:customStyle="1" w:styleId="SOPP30documenttitle">
    <w:name w:val="SOPP_30 document title"/>
    <w:basedOn w:val="Normal"/>
    <w:next w:val="Normal"/>
    <w:rsid w:val="00F17E95"/>
    <w:pPr>
      <w:spacing w:before="780" w:after="360"/>
      <w:ind w:right="1080"/>
      <w:outlineLvl w:val="0"/>
    </w:pPr>
    <w:rPr>
      <w:rFonts w:ascii="Arial" w:hAnsi="Arial"/>
      <w:sz w:val="44"/>
      <w:lang w:val="cs-CZ"/>
    </w:rPr>
  </w:style>
  <w:style w:type="paragraph" w:customStyle="1" w:styleId="SOPP42cc">
    <w:name w:val="SOPP_42 cc:"/>
    <w:basedOn w:val="Normal"/>
    <w:rsid w:val="00F17E95"/>
    <w:pPr>
      <w:spacing w:before="480"/>
      <w:ind w:left="544" w:hanging="544"/>
    </w:pPr>
    <w:rPr>
      <w:lang w:val="cs-CZ"/>
    </w:rPr>
  </w:style>
  <w:style w:type="character" w:customStyle="1" w:styleId="StyleArialLatin13pt">
    <w:name w:val="Style Arial (Latin) 13 pt"/>
    <w:basedOn w:val="DefaultParagraphFont"/>
    <w:rsid w:val="00F17E95"/>
    <w:rPr>
      <w:rFonts w:ascii="Arial" w:hAnsi="Arial" w:cs="Arial"/>
      <w:color w:val="auto"/>
      <w:sz w:val="26"/>
    </w:rPr>
  </w:style>
  <w:style w:type="character" w:customStyle="1" w:styleId="StyleArial14pt">
    <w:name w:val="Style Arial 14 pt"/>
    <w:basedOn w:val="DefaultParagraphFont"/>
    <w:rsid w:val="00F17E95"/>
    <w:rPr>
      <w:rFonts w:ascii="Arial" w:hAnsi="Arial"/>
      <w:color w:val="auto"/>
      <w:sz w:val="28"/>
    </w:rPr>
  </w:style>
  <w:style w:type="paragraph" w:customStyle="1" w:styleId="StyleArial22ptCustomAfter10pt">
    <w:name w:val="Style Arial 22 pt Custom After:  10 pt"/>
    <w:basedOn w:val="Normal"/>
    <w:rsid w:val="00F17E95"/>
    <w:pPr>
      <w:spacing w:after="200"/>
    </w:pPr>
    <w:rPr>
      <w:rFonts w:ascii="Arial" w:hAnsi="Arial"/>
      <w:sz w:val="44"/>
    </w:rPr>
  </w:style>
  <w:style w:type="paragraph" w:customStyle="1" w:styleId="TitlePageClient">
    <w:name w:val="Title Page_Client"/>
    <w:basedOn w:val="Normal"/>
    <w:next w:val="Normal"/>
    <w:rsid w:val="00F17E95"/>
    <w:rPr>
      <w:rFonts w:ascii="Arial" w:hAnsi="Arial"/>
      <w:sz w:val="28"/>
    </w:rPr>
  </w:style>
  <w:style w:type="paragraph" w:customStyle="1" w:styleId="TitlePageDisclaimer">
    <w:name w:val="Title Page_Disclaimer"/>
    <w:basedOn w:val="Normal"/>
    <w:rsid w:val="00F17E95"/>
    <w:rPr>
      <w:rFonts w:ascii="Arial" w:hAnsi="Arial"/>
      <w:sz w:val="18"/>
    </w:rPr>
  </w:style>
  <w:style w:type="paragraph" w:customStyle="1" w:styleId="TitlePageDocument">
    <w:name w:val="Title Page_Document"/>
    <w:basedOn w:val="Normal"/>
    <w:rsid w:val="00F17E95"/>
    <w:rPr>
      <w:rFonts w:ascii="Arial" w:hAnsi="Arial" w:cs="Arial"/>
    </w:rPr>
  </w:style>
  <w:style w:type="paragraph" w:customStyle="1" w:styleId="TitlePageTitle">
    <w:name w:val="Title Page_Title"/>
    <w:basedOn w:val="Normal"/>
    <w:next w:val="Normal"/>
    <w:rsid w:val="00F17E95"/>
    <w:pPr>
      <w:spacing w:after="200"/>
    </w:pPr>
    <w:rPr>
      <w:rFonts w:ascii="Arial" w:hAnsi="Arial"/>
      <w:sz w:val="44"/>
    </w:rPr>
  </w:style>
  <w:style w:type="paragraph" w:styleId="TOC1">
    <w:name w:val="toc 1"/>
    <w:basedOn w:val="Normal"/>
    <w:next w:val="Normal"/>
    <w:autoRedefine/>
    <w:rsid w:val="00F17E95"/>
    <w:pPr>
      <w:tabs>
        <w:tab w:val="right" w:pos="8280"/>
      </w:tabs>
      <w:ind w:left="821" w:right="1440" w:hanging="360"/>
    </w:pPr>
    <w:rPr>
      <w:rFonts w:ascii="Arial" w:hAnsi="Arial"/>
      <w:color w:val="002960"/>
      <w:lang w:val="en-GB"/>
    </w:rPr>
  </w:style>
  <w:style w:type="paragraph" w:styleId="TOC2">
    <w:name w:val="toc 2"/>
    <w:basedOn w:val="Normal"/>
    <w:next w:val="Normal"/>
    <w:autoRedefine/>
    <w:rsid w:val="00F17E95"/>
    <w:pPr>
      <w:tabs>
        <w:tab w:val="right" w:pos="8280"/>
      </w:tabs>
      <w:ind w:left="821" w:right="1440"/>
    </w:pPr>
    <w:rPr>
      <w:rFonts w:ascii="Arial" w:hAnsi="Arial"/>
    </w:rPr>
  </w:style>
  <w:style w:type="paragraph" w:styleId="TOC3">
    <w:name w:val="toc 3"/>
    <w:basedOn w:val="TOC2"/>
    <w:next w:val="Normal"/>
    <w:autoRedefine/>
    <w:rsid w:val="00F17E95"/>
    <w:pPr>
      <w:ind w:left="1181"/>
    </w:pPr>
    <w:rPr>
      <w:rFonts w:cs="Arial"/>
    </w:rPr>
  </w:style>
  <w:style w:type="paragraph" w:styleId="TOC4">
    <w:name w:val="toc 4"/>
    <w:basedOn w:val="Normal"/>
    <w:next w:val="Normal"/>
    <w:autoRedefine/>
    <w:rsid w:val="00F17E95"/>
    <w:pPr>
      <w:tabs>
        <w:tab w:val="right" w:leader="dot" w:pos="8309"/>
      </w:tabs>
      <w:ind w:left="720"/>
    </w:pPr>
    <w:rPr>
      <w:rFonts w:ascii="Arial" w:hAnsi="Arial" w:cs="Arial"/>
    </w:rPr>
  </w:style>
  <w:style w:type="paragraph" w:styleId="TOC5">
    <w:name w:val="toc 5"/>
    <w:basedOn w:val="Normal"/>
    <w:next w:val="Normal"/>
    <w:autoRedefine/>
    <w:rsid w:val="00F17E95"/>
    <w:pPr>
      <w:tabs>
        <w:tab w:val="right" w:leader="dot" w:pos="8309"/>
      </w:tabs>
      <w:ind w:left="960"/>
    </w:pPr>
    <w:rPr>
      <w:rFonts w:ascii="Arial" w:hAnsi="Arial" w:cs="Arial"/>
    </w:rPr>
  </w:style>
  <w:style w:type="paragraph" w:styleId="TOC6">
    <w:name w:val="toc 6"/>
    <w:basedOn w:val="Normal"/>
    <w:next w:val="Normal"/>
    <w:autoRedefine/>
    <w:rsid w:val="00F17E95"/>
    <w:pPr>
      <w:tabs>
        <w:tab w:val="right" w:leader="dot" w:pos="8309"/>
      </w:tabs>
      <w:ind w:left="1200"/>
    </w:pPr>
    <w:rPr>
      <w:rFonts w:ascii="Arial" w:hAnsi="Arial" w:cs="Arial"/>
    </w:rPr>
  </w:style>
  <w:style w:type="paragraph" w:styleId="TOC7">
    <w:name w:val="toc 7"/>
    <w:basedOn w:val="Normal"/>
    <w:next w:val="Normal"/>
    <w:autoRedefine/>
    <w:rsid w:val="00F17E95"/>
    <w:rPr>
      <w:rFonts w:ascii="Arial" w:hAnsi="Arial" w:cs="Arial"/>
    </w:rPr>
  </w:style>
  <w:style w:type="paragraph" w:styleId="TOC8">
    <w:name w:val="toc 8"/>
    <w:basedOn w:val="Normal"/>
    <w:next w:val="Normal"/>
    <w:autoRedefine/>
    <w:rsid w:val="00F17E95"/>
    <w:pPr>
      <w:tabs>
        <w:tab w:val="right" w:leader="dot" w:pos="8309"/>
      </w:tabs>
      <w:ind w:left="1680"/>
    </w:pPr>
    <w:rPr>
      <w:rFonts w:ascii="Arial" w:hAnsi="Arial" w:cs="Arial"/>
    </w:rPr>
  </w:style>
  <w:style w:type="paragraph" w:styleId="TOC9">
    <w:name w:val="toc 9"/>
    <w:basedOn w:val="Normal"/>
    <w:next w:val="Normal"/>
    <w:autoRedefine/>
    <w:rsid w:val="00F17E95"/>
    <w:pPr>
      <w:tabs>
        <w:tab w:val="right" w:leader="dot" w:pos="8309"/>
      </w:tabs>
      <w:ind w:left="1920"/>
    </w:pPr>
    <w:rPr>
      <w:rFonts w:ascii="Arial" w:hAnsi="Arial" w:cs="Arial"/>
    </w:rPr>
  </w:style>
  <w:style w:type="paragraph" w:styleId="BlockText">
    <w:name w:val="Block Text"/>
    <w:basedOn w:val="Normal"/>
    <w:uiPriority w:val="99"/>
    <w:unhideWhenUsed/>
    <w:rsid w:val="00F17E9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F17E95"/>
    <w:pPr>
      <w:spacing w:after="120"/>
    </w:pPr>
  </w:style>
  <w:style w:type="character" w:customStyle="1" w:styleId="BodyTextChar">
    <w:name w:val="Body Text Char"/>
    <w:basedOn w:val="DefaultParagraphFont"/>
    <w:link w:val="BodyText"/>
    <w:uiPriority w:val="99"/>
    <w:rsid w:val="00F17E95"/>
    <w:rPr>
      <w:rFonts w:ascii="Times New Roman" w:eastAsia="Times New Roman" w:hAnsi="Times New Roman" w:cs="Times New Roman"/>
      <w:sz w:val="26"/>
      <w:szCs w:val="20"/>
      <w:lang w:val="en-US"/>
    </w:rPr>
  </w:style>
  <w:style w:type="paragraph" w:styleId="BodyText2">
    <w:name w:val="Body Text 2"/>
    <w:basedOn w:val="Normal"/>
    <w:link w:val="BodyText2Char"/>
    <w:uiPriority w:val="99"/>
    <w:unhideWhenUsed/>
    <w:rsid w:val="00F17E95"/>
    <w:pPr>
      <w:spacing w:after="120" w:line="480" w:lineRule="auto"/>
    </w:pPr>
  </w:style>
  <w:style w:type="character" w:customStyle="1" w:styleId="BodyText2Char">
    <w:name w:val="Body Text 2 Char"/>
    <w:basedOn w:val="DefaultParagraphFont"/>
    <w:link w:val="BodyText2"/>
    <w:uiPriority w:val="99"/>
    <w:rsid w:val="00F17E95"/>
    <w:rPr>
      <w:rFonts w:ascii="Times New Roman" w:eastAsia="Times New Roman" w:hAnsi="Times New Roman" w:cs="Times New Roman"/>
      <w:sz w:val="26"/>
      <w:szCs w:val="20"/>
      <w:lang w:val="en-US"/>
    </w:rPr>
  </w:style>
  <w:style w:type="paragraph" w:styleId="BodyText3">
    <w:name w:val="Body Text 3"/>
    <w:basedOn w:val="Normal"/>
    <w:link w:val="BodyText3Char"/>
    <w:uiPriority w:val="99"/>
    <w:unhideWhenUsed/>
    <w:rsid w:val="00F17E95"/>
    <w:pPr>
      <w:spacing w:after="120"/>
    </w:pPr>
    <w:rPr>
      <w:sz w:val="16"/>
      <w:szCs w:val="16"/>
    </w:rPr>
  </w:style>
  <w:style w:type="character" w:customStyle="1" w:styleId="BodyText3Char">
    <w:name w:val="Body Text 3 Char"/>
    <w:basedOn w:val="DefaultParagraphFont"/>
    <w:link w:val="BodyText3"/>
    <w:uiPriority w:val="99"/>
    <w:rsid w:val="00F17E95"/>
    <w:rPr>
      <w:rFonts w:ascii="Times New Roman" w:eastAsia="Times New Roman" w:hAnsi="Times New Roman" w:cs="Times New Roman"/>
      <w:sz w:val="16"/>
      <w:szCs w:val="16"/>
      <w:lang w:val="en-US"/>
    </w:rPr>
  </w:style>
  <w:style w:type="paragraph" w:styleId="BodyTextFirstIndent">
    <w:name w:val="Body Text First Indent"/>
    <w:basedOn w:val="BodyText"/>
    <w:link w:val="BodyTextFirstIndentChar"/>
    <w:uiPriority w:val="99"/>
    <w:unhideWhenUsed/>
    <w:rsid w:val="00F17E95"/>
    <w:pPr>
      <w:spacing w:after="180"/>
      <w:ind w:firstLine="360"/>
    </w:pPr>
  </w:style>
  <w:style w:type="character" w:customStyle="1" w:styleId="BodyTextFirstIndentChar">
    <w:name w:val="Body Text First Indent Char"/>
    <w:basedOn w:val="BodyTextChar"/>
    <w:link w:val="BodyTextFirstIndent"/>
    <w:uiPriority w:val="99"/>
    <w:rsid w:val="00F17E95"/>
    <w:rPr>
      <w:rFonts w:ascii="Times New Roman" w:eastAsia="Times New Roman" w:hAnsi="Times New Roman" w:cs="Times New Roman"/>
      <w:sz w:val="26"/>
      <w:szCs w:val="20"/>
      <w:lang w:val="en-US"/>
    </w:rPr>
  </w:style>
  <w:style w:type="paragraph" w:styleId="BodyTextIndent">
    <w:name w:val="Body Text Indent"/>
    <w:basedOn w:val="Normal"/>
    <w:link w:val="BodyTextIndentChar"/>
    <w:uiPriority w:val="99"/>
    <w:unhideWhenUsed/>
    <w:rsid w:val="00F17E95"/>
    <w:pPr>
      <w:spacing w:after="120"/>
      <w:ind w:left="360"/>
    </w:pPr>
  </w:style>
  <w:style w:type="character" w:customStyle="1" w:styleId="BodyTextIndentChar">
    <w:name w:val="Body Text Indent Char"/>
    <w:basedOn w:val="DefaultParagraphFont"/>
    <w:link w:val="BodyTextIndent"/>
    <w:uiPriority w:val="99"/>
    <w:rsid w:val="00F17E95"/>
    <w:rPr>
      <w:rFonts w:ascii="Times New Roman" w:eastAsia="Times New Roman" w:hAnsi="Times New Roman" w:cs="Times New Roman"/>
      <w:sz w:val="26"/>
      <w:szCs w:val="20"/>
      <w:lang w:val="en-US"/>
    </w:rPr>
  </w:style>
  <w:style w:type="paragraph" w:styleId="BodyTextFirstIndent2">
    <w:name w:val="Body Text First Indent 2"/>
    <w:basedOn w:val="BodyTextIndent"/>
    <w:link w:val="BodyTextFirstIndent2Char"/>
    <w:uiPriority w:val="99"/>
    <w:unhideWhenUsed/>
    <w:rsid w:val="00F17E95"/>
    <w:pPr>
      <w:spacing w:after="180"/>
      <w:ind w:firstLine="360"/>
    </w:pPr>
  </w:style>
  <w:style w:type="character" w:customStyle="1" w:styleId="BodyTextFirstIndent2Char">
    <w:name w:val="Body Text First Indent 2 Char"/>
    <w:basedOn w:val="BodyTextIndentChar"/>
    <w:link w:val="BodyTextFirstIndent2"/>
    <w:uiPriority w:val="99"/>
    <w:rsid w:val="00F17E95"/>
    <w:rPr>
      <w:rFonts w:ascii="Times New Roman" w:eastAsia="Times New Roman" w:hAnsi="Times New Roman" w:cs="Times New Roman"/>
      <w:sz w:val="26"/>
      <w:szCs w:val="20"/>
      <w:lang w:val="en-US"/>
    </w:rPr>
  </w:style>
  <w:style w:type="paragraph" w:styleId="BodyTextIndent2">
    <w:name w:val="Body Text Indent 2"/>
    <w:basedOn w:val="Normal"/>
    <w:link w:val="BodyTextIndent2Char"/>
    <w:uiPriority w:val="99"/>
    <w:unhideWhenUsed/>
    <w:rsid w:val="00F17E95"/>
    <w:pPr>
      <w:spacing w:after="120" w:line="480" w:lineRule="auto"/>
      <w:ind w:left="360"/>
    </w:pPr>
  </w:style>
  <w:style w:type="character" w:customStyle="1" w:styleId="BodyTextIndent2Char">
    <w:name w:val="Body Text Indent 2 Char"/>
    <w:basedOn w:val="DefaultParagraphFont"/>
    <w:link w:val="BodyTextIndent2"/>
    <w:uiPriority w:val="99"/>
    <w:rsid w:val="00F17E95"/>
    <w:rPr>
      <w:rFonts w:ascii="Times New Roman" w:eastAsia="Times New Roman" w:hAnsi="Times New Roman" w:cs="Times New Roman"/>
      <w:sz w:val="26"/>
      <w:szCs w:val="20"/>
      <w:lang w:val="en-US"/>
    </w:rPr>
  </w:style>
  <w:style w:type="paragraph" w:styleId="BodyTextIndent3">
    <w:name w:val="Body Text Indent 3"/>
    <w:basedOn w:val="Normal"/>
    <w:link w:val="BodyTextIndent3Char"/>
    <w:uiPriority w:val="99"/>
    <w:unhideWhenUsed/>
    <w:rsid w:val="00F17E95"/>
    <w:pPr>
      <w:spacing w:after="120"/>
      <w:ind w:left="360"/>
    </w:pPr>
    <w:rPr>
      <w:sz w:val="16"/>
      <w:szCs w:val="16"/>
    </w:rPr>
  </w:style>
  <w:style w:type="character" w:customStyle="1" w:styleId="BodyTextIndent3Char">
    <w:name w:val="Body Text Indent 3 Char"/>
    <w:basedOn w:val="DefaultParagraphFont"/>
    <w:link w:val="BodyTextIndent3"/>
    <w:uiPriority w:val="99"/>
    <w:rsid w:val="00F17E95"/>
    <w:rPr>
      <w:rFonts w:ascii="Times New Roman" w:eastAsia="Times New Roman" w:hAnsi="Times New Roman" w:cs="Times New Roman"/>
      <w:sz w:val="16"/>
      <w:szCs w:val="16"/>
      <w:lang w:val="en-US"/>
    </w:rPr>
  </w:style>
  <w:style w:type="character" w:styleId="BookTitle">
    <w:name w:val="Book Title"/>
    <w:basedOn w:val="DefaultParagraphFont"/>
    <w:uiPriority w:val="33"/>
    <w:unhideWhenUsed/>
    <w:rsid w:val="00F17E95"/>
    <w:rPr>
      <w:b/>
      <w:bCs/>
      <w:smallCaps/>
      <w:spacing w:val="5"/>
    </w:rPr>
  </w:style>
  <w:style w:type="paragraph" w:styleId="Closing">
    <w:name w:val="Closing"/>
    <w:basedOn w:val="Normal"/>
    <w:link w:val="ClosingChar"/>
    <w:uiPriority w:val="99"/>
    <w:unhideWhenUsed/>
    <w:rsid w:val="00F17E95"/>
    <w:pPr>
      <w:spacing w:after="0"/>
      <w:ind w:left="4320"/>
    </w:pPr>
  </w:style>
  <w:style w:type="character" w:customStyle="1" w:styleId="ClosingChar">
    <w:name w:val="Closing Char"/>
    <w:basedOn w:val="DefaultParagraphFont"/>
    <w:link w:val="Closing"/>
    <w:uiPriority w:val="99"/>
    <w:rsid w:val="00F17E95"/>
    <w:rPr>
      <w:rFonts w:ascii="Times New Roman" w:eastAsia="Times New Roman" w:hAnsi="Times New Roman" w:cs="Times New Roman"/>
      <w:sz w:val="26"/>
      <w:szCs w:val="20"/>
      <w:lang w:val="en-US"/>
    </w:rPr>
  </w:style>
  <w:style w:type="character" w:styleId="CommentReference">
    <w:name w:val="annotation reference"/>
    <w:basedOn w:val="DefaultParagraphFont"/>
    <w:unhideWhenUsed/>
    <w:rsid w:val="00F17E95"/>
    <w:rPr>
      <w:sz w:val="16"/>
      <w:szCs w:val="16"/>
    </w:rPr>
  </w:style>
  <w:style w:type="paragraph" w:styleId="CommentSubject">
    <w:name w:val="annotation subject"/>
    <w:basedOn w:val="CommentText"/>
    <w:next w:val="CommentText"/>
    <w:link w:val="CommentSubjectChar"/>
    <w:uiPriority w:val="99"/>
    <w:unhideWhenUsed/>
    <w:rsid w:val="00F17E95"/>
    <w:rPr>
      <w:b/>
      <w:bCs/>
    </w:rPr>
  </w:style>
  <w:style w:type="character" w:customStyle="1" w:styleId="CommentSubjectChar">
    <w:name w:val="Comment Subject Char"/>
    <w:basedOn w:val="CommentTextChar"/>
    <w:link w:val="CommentSubject"/>
    <w:uiPriority w:val="99"/>
    <w:rsid w:val="00F17E95"/>
    <w:rPr>
      <w:rFonts w:ascii="Times New Roman" w:eastAsia="Times New Roman" w:hAnsi="Times New Roman" w:cs="Times New Roman"/>
      <w:b/>
      <w:bCs/>
      <w:sz w:val="20"/>
      <w:szCs w:val="20"/>
      <w:lang w:val="en-US"/>
    </w:rPr>
  </w:style>
  <w:style w:type="paragraph" w:styleId="Date">
    <w:name w:val="Date"/>
    <w:basedOn w:val="Normal"/>
    <w:next w:val="Normal"/>
    <w:link w:val="DateChar"/>
    <w:uiPriority w:val="99"/>
    <w:unhideWhenUsed/>
    <w:rsid w:val="00F17E95"/>
  </w:style>
  <w:style w:type="character" w:customStyle="1" w:styleId="DateChar">
    <w:name w:val="Date Char"/>
    <w:basedOn w:val="DefaultParagraphFont"/>
    <w:link w:val="Date"/>
    <w:uiPriority w:val="99"/>
    <w:rsid w:val="00F17E95"/>
    <w:rPr>
      <w:rFonts w:ascii="Times New Roman" w:eastAsia="Times New Roman" w:hAnsi="Times New Roman" w:cs="Times New Roman"/>
      <w:sz w:val="26"/>
      <w:szCs w:val="20"/>
      <w:lang w:val="en-US"/>
    </w:rPr>
  </w:style>
  <w:style w:type="paragraph" w:styleId="DocumentMap">
    <w:name w:val="Document Map"/>
    <w:basedOn w:val="Normal"/>
    <w:link w:val="DocumentMapChar"/>
    <w:uiPriority w:val="99"/>
    <w:unhideWhenUsed/>
    <w:rsid w:val="00F17E95"/>
    <w:pPr>
      <w:spacing w:after="0"/>
    </w:pPr>
    <w:rPr>
      <w:rFonts w:ascii="Tahoma" w:hAnsi="Tahoma" w:cs="Tahoma"/>
      <w:sz w:val="16"/>
      <w:szCs w:val="16"/>
    </w:rPr>
  </w:style>
  <w:style w:type="character" w:customStyle="1" w:styleId="DocumentMapChar">
    <w:name w:val="Document Map Char"/>
    <w:basedOn w:val="DefaultParagraphFont"/>
    <w:link w:val="DocumentMap"/>
    <w:uiPriority w:val="99"/>
    <w:rsid w:val="00F17E95"/>
    <w:rPr>
      <w:rFonts w:ascii="Tahoma" w:eastAsia="Times New Roman" w:hAnsi="Tahoma" w:cs="Tahoma"/>
      <w:sz w:val="16"/>
      <w:szCs w:val="16"/>
      <w:lang w:val="en-US"/>
    </w:rPr>
  </w:style>
  <w:style w:type="paragraph" w:styleId="E-mailSignature">
    <w:name w:val="E-mail Signature"/>
    <w:basedOn w:val="Normal"/>
    <w:link w:val="E-mailSignatureChar"/>
    <w:uiPriority w:val="99"/>
    <w:unhideWhenUsed/>
    <w:rsid w:val="00F17E95"/>
    <w:pPr>
      <w:spacing w:after="0"/>
    </w:pPr>
  </w:style>
  <w:style w:type="character" w:customStyle="1" w:styleId="E-mailSignatureChar">
    <w:name w:val="E-mail Signature Char"/>
    <w:basedOn w:val="DefaultParagraphFont"/>
    <w:link w:val="E-mailSignature"/>
    <w:uiPriority w:val="99"/>
    <w:rsid w:val="00F17E95"/>
    <w:rPr>
      <w:rFonts w:ascii="Times New Roman" w:eastAsia="Times New Roman" w:hAnsi="Times New Roman" w:cs="Times New Roman"/>
      <w:sz w:val="26"/>
      <w:szCs w:val="20"/>
      <w:lang w:val="en-US"/>
    </w:rPr>
  </w:style>
  <w:style w:type="character" w:styleId="Emphasis">
    <w:name w:val="Emphasis"/>
    <w:basedOn w:val="DefaultParagraphFont"/>
    <w:uiPriority w:val="20"/>
    <w:unhideWhenUsed/>
    <w:rsid w:val="00F17E95"/>
    <w:rPr>
      <w:i/>
      <w:iCs/>
    </w:rPr>
  </w:style>
  <w:style w:type="character" w:styleId="FollowedHyperlink">
    <w:name w:val="FollowedHyperlink"/>
    <w:basedOn w:val="DefaultParagraphFont"/>
    <w:uiPriority w:val="99"/>
    <w:unhideWhenUsed/>
    <w:rsid w:val="00F17E95"/>
    <w:rPr>
      <w:color w:val="954F72" w:themeColor="followedHyperlink"/>
      <w:u w:val="single"/>
    </w:rPr>
  </w:style>
  <w:style w:type="character" w:styleId="HTMLAcronym">
    <w:name w:val="HTML Acronym"/>
    <w:basedOn w:val="DefaultParagraphFont"/>
    <w:uiPriority w:val="99"/>
    <w:unhideWhenUsed/>
    <w:rsid w:val="00F17E95"/>
  </w:style>
  <w:style w:type="paragraph" w:styleId="HTMLAddress">
    <w:name w:val="HTML Address"/>
    <w:basedOn w:val="Normal"/>
    <w:link w:val="HTMLAddressChar"/>
    <w:uiPriority w:val="99"/>
    <w:unhideWhenUsed/>
    <w:rsid w:val="00F17E95"/>
    <w:pPr>
      <w:spacing w:after="0"/>
    </w:pPr>
    <w:rPr>
      <w:i/>
      <w:iCs/>
    </w:rPr>
  </w:style>
  <w:style w:type="character" w:customStyle="1" w:styleId="HTMLAddressChar">
    <w:name w:val="HTML Address Char"/>
    <w:basedOn w:val="DefaultParagraphFont"/>
    <w:link w:val="HTMLAddress"/>
    <w:uiPriority w:val="99"/>
    <w:rsid w:val="00F17E95"/>
    <w:rPr>
      <w:rFonts w:ascii="Times New Roman" w:eastAsia="Times New Roman" w:hAnsi="Times New Roman" w:cs="Times New Roman"/>
      <w:i/>
      <w:iCs/>
      <w:sz w:val="26"/>
      <w:szCs w:val="20"/>
      <w:lang w:val="en-US"/>
    </w:rPr>
  </w:style>
  <w:style w:type="character" w:styleId="HTMLCite">
    <w:name w:val="HTML Cite"/>
    <w:basedOn w:val="DefaultParagraphFont"/>
    <w:uiPriority w:val="99"/>
    <w:unhideWhenUsed/>
    <w:rsid w:val="00F17E95"/>
    <w:rPr>
      <w:i/>
      <w:iCs/>
    </w:rPr>
  </w:style>
  <w:style w:type="character" w:styleId="HTMLCode">
    <w:name w:val="HTML Code"/>
    <w:basedOn w:val="DefaultParagraphFont"/>
    <w:uiPriority w:val="99"/>
    <w:unhideWhenUsed/>
    <w:rsid w:val="00F17E95"/>
    <w:rPr>
      <w:rFonts w:ascii="Consolas" w:hAnsi="Consolas"/>
      <w:sz w:val="20"/>
      <w:szCs w:val="20"/>
    </w:rPr>
  </w:style>
  <w:style w:type="character" w:styleId="HTMLDefinition">
    <w:name w:val="HTML Definition"/>
    <w:basedOn w:val="DefaultParagraphFont"/>
    <w:uiPriority w:val="99"/>
    <w:unhideWhenUsed/>
    <w:rsid w:val="00F17E95"/>
    <w:rPr>
      <w:i/>
      <w:iCs/>
    </w:rPr>
  </w:style>
  <w:style w:type="character" w:styleId="HTMLKeyboard">
    <w:name w:val="HTML Keyboard"/>
    <w:basedOn w:val="DefaultParagraphFont"/>
    <w:uiPriority w:val="99"/>
    <w:unhideWhenUsed/>
    <w:rsid w:val="00F17E95"/>
    <w:rPr>
      <w:rFonts w:ascii="Consolas" w:hAnsi="Consolas"/>
      <w:sz w:val="20"/>
      <w:szCs w:val="20"/>
    </w:rPr>
  </w:style>
  <w:style w:type="paragraph" w:styleId="HTMLPreformatted">
    <w:name w:val="HTML Preformatted"/>
    <w:basedOn w:val="Normal"/>
    <w:link w:val="HTMLPreformattedChar"/>
    <w:uiPriority w:val="99"/>
    <w:unhideWhenUsed/>
    <w:rsid w:val="00F17E95"/>
    <w:pPr>
      <w:spacing w:after="0"/>
    </w:pPr>
    <w:rPr>
      <w:rFonts w:ascii="Consolas" w:hAnsi="Consolas"/>
      <w:sz w:val="20"/>
    </w:rPr>
  </w:style>
  <w:style w:type="character" w:customStyle="1" w:styleId="HTMLPreformattedChar">
    <w:name w:val="HTML Preformatted Char"/>
    <w:basedOn w:val="DefaultParagraphFont"/>
    <w:link w:val="HTMLPreformatted"/>
    <w:uiPriority w:val="99"/>
    <w:rsid w:val="00F17E95"/>
    <w:rPr>
      <w:rFonts w:ascii="Consolas" w:eastAsia="Times New Roman" w:hAnsi="Consolas" w:cs="Times New Roman"/>
      <w:sz w:val="20"/>
      <w:szCs w:val="20"/>
      <w:lang w:val="en-US"/>
    </w:rPr>
  </w:style>
  <w:style w:type="character" w:styleId="HTMLSample">
    <w:name w:val="HTML Sample"/>
    <w:basedOn w:val="DefaultParagraphFont"/>
    <w:uiPriority w:val="99"/>
    <w:unhideWhenUsed/>
    <w:rsid w:val="00F17E95"/>
    <w:rPr>
      <w:rFonts w:ascii="Consolas" w:hAnsi="Consolas"/>
      <w:sz w:val="24"/>
      <w:szCs w:val="24"/>
    </w:rPr>
  </w:style>
  <w:style w:type="character" w:styleId="HTMLTypewriter">
    <w:name w:val="HTML Typewriter"/>
    <w:basedOn w:val="DefaultParagraphFont"/>
    <w:uiPriority w:val="99"/>
    <w:unhideWhenUsed/>
    <w:rsid w:val="00F17E95"/>
    <w:rPr>
      <w:rFonts w:ascii="Consolas" w:hAnsi="Consolas"/>
      <w:sz w:val="20"/>
      <w:szCs w:val="20"/>
    </w:rPr>
  </w:style>
  <w:style w:type="character" w:styleId="HTMLVariable">
    <w:name w:val="HTML Variable"/>
    <w:basedOn w:val="DefaultParagraphFont"/>
    <w:uiPriority w:val="99"/>
    <w:unhideWhenUsed/>
    <w:rsid w:val="00F17E95"/>
    <w:rPr>
      <w:i/>
      <w:iCs/>
    </w:rPr>
  </w:style>
  <w:style w:type="character" w:styleId="Hyperlink">
    <w:name w:val="Hyperlink"/>
    <w:basedOn w:val="DefaultParagraphFont"/>
    <w:uiPriority w:val="99"/>
    <w:unhideWhenUsed/>
    <w:rsid w:val="00F17E95"/>
    <w:rPr>
      <w:color w:val="0563C1" w:themeColor="hyperlink"/>
      <w:u w:val="single"/>
    </w:rPr>
  </w:style>
  <w:style w:type="paragraph" w:styleId="Index1">
    <w:name w:val="index 1"/>
    <w:basedOn w:val="Normal"/>
    <w:next w:val="Normal"/>
    <w:autoRedefine/>
    <w:uiPriority w:val="99"/>
    <w:unhideWhenUsed/>
    <w:rsid w:val="00F17E95"/>
    <w:pPr>
      <w:spacing w:after="0"/>
      <w:ind w:left="260" w:hanging="260"/>
    </w:pPr>
  </w:style>
  <w:style w:type="paragraph" w:styleId="Index2">
    <w:name w:val="index 2"/>
    <w:basedOn w:val="Normal"/>
    <w:next w:val="Normal"/>
    <w:autoRedefine/>
    <w:uiPriority w:val="99"/>
    <w:unhideWhenUsed/>
    <w:rsid w:val="00F17E95"/>
    <w:pPr>
      <w:spacing w:after="0"/>
      <w:ind w:left="520" w:hanging="260"/>
    </w:pPr>
  </w:style>
  <w:style w:type="paragraph" w:styleId="Index3">
    <w:name w:val="index 3"/>
    <w:basedOn w:val="Normal"/>
    <w:next w:val="Normal"/>
    <w:autoRedefine/>
    <w:uiPriority w:val="99"/>
    <w:unhideWhenUsed/>
    <w:rsid w:val="00F17E95"/>
    <w:pPr>
      <w:spacing w:after="0"/>
      <w:ind w:left="780" w:hanging="260"/>
    </w:pPr>
  </w:style>
  <w:style w:type="paragraph" w:styleId="Index4">
    <w:name w:val="index 4"/>
    <w:basedOn w:val="Normal"/>
    <w:next w:val="Normal"/>
    <w:autoRedefine/>
    <w:uiPriority w:val="99"/>
    <w:unhideWhenUsed/>
    <w:rsid w:val="00F17E95"/>
    <w:pPr>
      <w:spacing w:after="0"/>
      <w:ind w:left="1040" w:hanging="260"/>
    </w:pPr>
  </w:style>
  <w:style w:type="paragraph" w:styleId="Index5">
    <w:name w:val="index 5"/>
    <w:basedOn w:val="Normal"/>
    <w:next w:val="Normal"/>
    <w:autoRedefine/>
    <w:uiPriority w:val="99"/>
    <w:unhideWhenUsed/>
    <w:rsid w:val="00F17E95"/>
    <w:pPr>
      <w:spacing w:after="0"/>
      <w:ind w:left="1300" w:hanging="260"/>
    </w:pPr>
  </w:style>
  <w:style w:type="paragraph" w:styleId="Index6">
    <w:name w:val="index 6"/>
    <w:basedOn w:val="Normal"/>
    <w:next w:val="Normal"/>
    <w:autoRedefine/>
    <w:uiPriority w:val="99"/>
    <w:unhideWhenUsed/>
    <w:rsid w:val="00F17E95"/>
    <w:pPr>
      <w:spacing w:after="0"/>
      <w:ind w:left="1560" w:hanging="260"/>
    </w:pPr>
  </w:style>
  <w:style w:type="paragraph" w:styleId="Index7">
    <w:name w:val="index 7"/>
    <w:basedOn w:val="Normal"/>
    <w:next w:val="Normal"/>
    <w:autoRedefine/>
    <w:uiPriority w:val="99"/>
    <w:unhideWhenUsed/>
    <w:rsid w:val="00F17E95"/>
    <w:pPr>
      <w:spacing w:after="0"/>
      <w:ind w:left="1820" w:hanging="260"/>
    </w:pPr>
  </w:style>
  <w:style w:type="paragraph" w:styleId="Index8">
    <w:name w:val="index 8"/>
    <w:basedOn w:val="Normal"/>
    <w:next w:val="Normal"/>
    <w:autoRedefine/>
    <w:uiPriority w:val="99"/>
    <w:unhideWhenUsed/>
    <w:rsid w:val="00F17E95"/>
    <w:pPr>
      <w:spacing w:after="0"/>
      <w:ind w:left="2080" w:hanging="260"/>
    </w:pPr>
  </w:style>
  <w:style w:type="paragraph" w:styleId="Index9">
    <w:name w:val="index 9"/>
    <w:basedOn w:val="Normal"/>
    <w:next w:val="Normal"/>
    <w:autoRedefine/>
    <w:uiPriority w:val="99"/>
    <w:unhideWhenUsed/>
    <w:rsid w:val="00F17E95"/>
    <w:pPr>
      <w:spacing w:after="0"/>
      <w:ind w:left="2340" w:hanging="260"/>
    </w:pPr>
  </w:style>
  <w:style w:type="paragraph" w:styleId="IndexHeading">
    <w:name w:val="index heading"/>
    <w:basedOn w:val="Normal"/>
    <w:next w:val="Index1"/>
    <w:uiPriority w:val="99"/>
    <w:unhideWhenUsed/>
    <w:rsid w:val="00F17E95"/>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E95"/>
    <w:rPr>
      <w:b/>
      <w:bCs/>
      <w:i/>
      <w:iCs/>
      <w:color w:val="5B9BD5" w:themeColor="accent1"/>
    </w:rPr>
  </w:style>
  <w:style w:type="paragraph" w:styleId="IntenseQuote">
    <w:name w:val="Intense Quote"/>
    <w:basedOn w:val="Normal"/>
    <w:next w:val="Normal"/>
    <w:link w:val="IntenseQuoteChar"/>
    <w:uiPriority w:val="30"/>
    <w:unhideWhenUsed/>
    <w:rsid w:val="00F17E9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F17E95"/>
    <w:rPr>
      <w:rFonts w:ascii="Times New Roman" w:eastAsia="Times New Roman" w:hAnsi="Times New Roman" w:cs="Times New Roman"/>
      <w:b/>
      <w:bCs/>
      <w:i/>
      <w:iCs/>
      <w:color w:val="5B9BD5" w:themeColor="accent1"/>
      <w:sz w:val="26"/>
      <w:szCs w:val="20"/>
      <w:lang w:val="en-US"/>
    </w:rPr>
  </w:style>
  <w:style w:type="character" w:styleId="IntenseReference">
    <w:name w:val="Intense Reference"/>
    <w:basedOn w:val="DefaultParagraphFont"/>
    <w:uiPriority w:val="32"/>
    <w:unhideWhenUsed/>
    <w:rsid w:val="00F17E95"/>
    <w:rPr>
      <w:b/>
      <w:bCs/>
      <w:smallCaps/>
      <w:color w:val="ED7D31" w:themeColor="accent2"/>
      <w:spacing w:val="5"/>
      <w:u w:val="single"/>
    </w:rPr>
  </w:style>
  <w:style w:type="paragraph" w:styleId="List">
    <w:name w:val="List"/>
    <w:basedOn w:val="Normal"/>
    <w:uiPriority w:val="99"/>
    <w:unhideWhenUsed/>
    <w:rsid w:val="00F17E95"/>
    <w:pPr>
      <w:ind w:left="360" w:hanging="360"/>
      <w:contextualSpacing/>
    </w:pPr>
  </w:style>
  <w:style w:type="paragraph" w:styleId="List2">
    <w:name w:val="List 2"/>
    <w:basedOn w:val="Normal"/>
    <w:uiPriority w:val="99"/>
    <w:unhideWhenUsed/>
    <w:rsid w:val="00F17E95"/>
    <w:pPr>
      <w:ind w:left="720" w:hanging="360"/>
      <w:contextualSpacing/>
    </w:pPr>
  </w:style>
  <w:style w:type="paragraph" w:styleId="List3">
    <w:name w:val="List 3"/>
    <w:basedOn w:val="Normal"/>
    <w:uiPriority w:val="99"/>
    <w:unhideWhenUsed/>
    <w:rsid w:val="00F17E95"/>
    <w:pPr>
      <w:ind w:left="1080" w:hanging="360"/>
      <w:contextualSpacing/>
    </w:pPr>
  </w:style>
  <w:style w:type="paragraph" w:styleId="List4">
    <w:name w:val="List 4"/>
    <w:basedOn w:val="Normal"/>
    <w:uiPriority w:val="99"/>
    <w:unhideWhenUsed/>
    <w:rsid w:val="00F17E95"/>
    <w:pPr>
      <w:ind w:left="1440" w:hanging="360"/>
      <w:contextualSpacing/>
    </w:pPr>
  </w:style>
  <w:style w:type="paragraph" w:styleId="List5">
    <w:name w:val="List 5"/>
    <w:basedOn w:val="Normal"/>
    <w:uiPriority w:val="99"/>
    <w:unhideWhenUsed/>
    <w:rsid w:val="00F17E95"/>
    <w:pPr>
      <w:ind w:left="1800" w:hanging="360"/>
      <w:contextualSpacing/>
    </w:pPr>
  </w:style>
  <w:style w:type="paragraph" w:styleId="ListBullet">
    <w:name w:val="List Bullet"/>
    <w:basedOn w:val="Normal"/>
    <w:uiPriority w:val="99"/>
    <w:unhideWhenUsed/>
    <w:rsid w:val="00F17E95"/>
    <w:pPr>
      <w:tabs>
        <w:tab w:val="num" w:pos="360"/>
      </w:tabs>
      <w:ind w:left="360" w:hanging="360"/>
      <w:contextualSpacing/>
    </w:pPr>
  </w:style>
  <w:style w:type="paragraph" w:styleId="ListBullet2">
    <w:name w:val="List Bullet 2"/>
    <w:basedOn w:val="Normal"/>
    <w:uiPriority w:val="99"/>
    <w:unhideWhenUsed/>
    <w:rsid w:val="00F17E95"/>
    <w:pPr>
      <w:tabs>
        <w:tab w:val="num" w:pos="720"/>
      </w:tabs>
      <w:ind w:left="720" w:hanging="360"/>
      <w:contextualSpacing/>
    </w:pPr>
  </w:style>
  <w:style w:type="paragraph" w:styleId="ListBullet3">
    <w:name w:val="List Bullet 3"/>
    <w:basedOn w:val="Normal"/>
    <w:uiPriority w:val="99"/>
    <w:unhideWhenUsed/>
    <w:rsid w:val="00F17E95"/>
    <w:pPr>
      <w:tabs>
        <w:tab w:val="num" w:pos="1080"/>
      </w:tabs>
      <w:ind w:left="1080" w:hanging="360"/>
      <w:contextualSpacing/>
    </w:pPr>
  </w:style>
  <w:style w:type="paragraph" w:styleId="ListBullet4">
    <w:name w:val="List Bullet 4"/>
    <w:basedOn w:val="Normal"/>
    <w:uiPriority w:val="99"/>
    <w:unhideWhenUsed/>
    <w:rsid w:val="00F17E95"/>
    <w:pPr>
      <w:tabs>
        <w:tab w:val="num" w:pos="1440"/>
      </w:tabs>
      <w:ind w:left="1440" w:hanging="360"/>
      <w:contextualSpacing/>
    </w:pPr>
  </w:style>
  <w:style w:type="paragraph" w:styleId="ListBullet5">
    <w:name w:val="List Bullet 5"/>
    <w:basedOn w:val="Normal"/>
    <w:uiPriority w:val="99"/>
    <w:unhideWhenUsed/>
    <w:rsid w:val="00F17E95"/>
    <w:pPr>
      <w:tabs>
        <w:tab w:val="num" w:pos="1800"/>
      </w:tabs>
      <w:ind w:left="1800" w:hanging="360"/>
      <w:contextualSpacing/>
    </w:pPr>
  </w:style>
  <w:style w:type="paragraph" w:styleId="ListContinue">
    <w:name w:val="List Continue"/>
    <w:basedOn w:val="Normal"/>
    <w:uiPriority w:val="99"/>
    <w:unhideWhenUsed/>
    <w:rsid w:val="00F17E95"/>
    <w:pPr>
      <w:spacing w:after="120"/>
      <w:ind w:left="360"/>
      <w:contextualSpacing/>
    </w:pPr>
  </w:style>
  <w:style w:type="paragraph" w:styleId="ListContinue2">
    <w:name w:val="List Continue 2"/>
    <w:basedOn w:val="Normal"/>
    <w:uiPriority w:val="99"/>
    <w:unhideWhenUsed/>
    <w:rsid w:val="00F17E95"/>
    <w:pPr>
      <w:spacing w:after="120"/>
      <w:ind w:left="720"/>
      <w:contextualSpacing/>
    </w:pPr>
  </w:style>
  <w:style w:type="paragraph" w:styleId="ListContinue3">
    <w:name w:val="List Continue 3"/>
    <w:basedOn w:val="Normal"/>
    <w:uiPriority w:val="99"/>
    <w:unhideWhenUsed/>
    <w:rsid w:val="00F17E95"/>
    <w:pPr>
      <w:spacing w:after="120"/>
      <w:ind w:left="1080"/>
      <w:contextualSpacing/>
    </w:pPr>
  </w:style>
  <w:style w:type="paragraph" w:styleId="ListContinue4">
    <w:name w:val="List Continue 4"/>
    <w:basedOn w:val="Normal"/>
    <w:uiPriority w:val="99"/>
    <w:unhideWhenUsed/>
    <w:rsid w:val="00F17E95"/>
    <w:pPr>
      <w:spacing w:after="120"/>
      <w:ind w:left="1440"/>
      <w:contextualSpacing/>
    </w:pPr>
  </w:style>
  <w:style w:type="paragraph" w:styleId="ListContinue5">
    <w:name w:val="List Continue 5"/>
    <w:basedOn w:val="Normal"/>
    <w:uiPriority w:val="99"/>
    <w:unhideWhenUsed/>
    <w:rsid w:val="00F17E95"/>
    <w:pPr>
      <w:spacing w:after="120"/>
      <w:ind w:left="1800"/>
      <w:contextualSpacing/>
    </w:pPr>
  </w:style>
  <w:style w:type="paragraph" w:styleId="ListNumber">
    <w:name w:val="List Number"/>
    <w:basedOn w:val="Normal"/>
    <w:uiPriority w:val="99"/>
    <w:unhideWhenUsed/>
    <w:rsid w:val="00F17E95"/>
    <w:pPr>
      <w:tabs>
        <w:tab w:val="num" w:pos="360"/>
      </w:tabs>
      <w:ind w:left="360" w:hanging="360"/>
      <w:contextualSpacing/>
    </w:pPr>
  </w:style>
  <w:style w:type="paragraph" w:styleId="ListNumber2">
    <w:name w:val="List Number 2"/>
    <w:basedOn w:val="Normal"/>
    <w:uiPriority w:val="99"/>
    <w:unhideWhenUsed/>
    <w:rsid w:val="00F17E95"/>
    <w:pPr>
      <w:tabs>
        <w:tab w:val="num" w:pos="720"/>
      </w:tabs>
      <w:ind w:left="720" w:hanging="360"/>
      <w:contextualSpacing/>
    </w:pPr>
  </w:style>
  <w:style w:type="paragraph" w:styleId="ListNumber3">
    <w:name w:val="List Number 3"/>
    <w:basedOn w:val="Normal"/>
    <w:uiPriority w:val="99"/>
    <w:unhideWhenUsed/>
    <w:rsid w:val="00F17E95"/>
    <w:pPr>
      <w:tabs>
        <w:tab w:val="num" w:pos="1080"/>
      </w:tabs>
      <w:ind w:left="1080" w:hanging="360"/>
      <w:contextualSpacing/>
    </w:pPr>
  </w:style>
  <w:style w:type="paragraph" w:styleId="ListNumber4">
    <w:name w:val="List Number 4"/>
    <w:basedOn w:val="Normal"/>
    <w:uiPriority w:val="99"/>
    <w:unhideWhenUsed/>
    <w:rsid w:val="00F17E95"/>
    <w:pPr>
      <w:tabs>
        <w:tab w:val="num" w:pos="1440"/>
      </w:tabs>
      <w:ind w:left="1440" w:hanging="360"/>
      <w:contextualSpacing/>
    </w:pPr>
  </w:style>
  <w:style w:type="paragraph" w:styleId="ListNumber5">
    <w:name w:val="List Number 5"/>
    <w:basedOn w:val="Normal"/>
    <w:uiPriority w:val="99"/>
    <w:unhideWhenUsed/>
    <w:rsid w:val="00F17E95"/>
    <w:pPr>
      <w:tabs>
        <w:tab w:val="num" w:pos="1800"/>
      </w:tabs>
      <w:ind w:left="1800" w:hanging="360"/>
      <w:contextualSpacing/>
    </w:pPr>
  </w:style>
  <w:style w:type="paragraph" w:styleId="ListParagraph">
    <w:name w:val="List Paragraph"/>
    <w:basedOn w:val="Normal"/>
    <w:uiPriority w:val="34"/>
    <w:unhideWhenUsed/>
    <w:rsid w:val="00F17E95"/>
    <w:pPr>
      <w:ind w:left="720"/>
      <w:contextualSpacing/>
    </w:pPr>
  </w:style>
  <w:style w:type="paragraph" w:styleId="NoSpacing">
    <w:name w:val="No Spacing"/>
    <w:uiPriority w:val="1"/>
    <w:unhideWhenUsed/>
    <w:rsid w:val="00F17E95"/>
    <w:pPr>
      <w:spacing w:after="0" w:line="240" w:lineRule="auto"/>
    </w:pPr>
    <w:rPr>
      <w:rFonts w:ascii="Times New Roman" w:eastAsia="Times New Roman" w:hAnsi="Times New Roman" w:cs="Times New Roman"/>
      <w:sz w:val="26"/>
      <w:szCs w:val="20"/>
      <w:lang w:val="en-US"/>
    </w:rPr>
  </w:style>
  <w:style w:type="paragraph" w:styleId="NormalWeb">
    <w:name w:val="Normal (Web)"/>
    <w:basedOn w:val="Normal"/>
    <w:uiPriority w:val="99"/>
    <w:unhideWhenUsed/>
    <w:rsid w:val="00F17E95"/>
    <w:rPr>
      <w:sz w:val="24"/>
      <w:szCs w:val="24"/>
    </w:rPr>
  </w:style>
  <w:style w:type="paragraph" w:styleId="NormalIndent">
    <w:name w:val="Normal Indent"/>
    <w:basedOn w:val="Normal"/>
    <w:uiPriority w:val="99"/>
    <w:unhideWhenUsed/>
    <w:rsid w:val="00F17E95"/>
    <w:pPr>
      <w:ind w:left="720"/>
    </w:pPr>
  </w:style>
  <w:style w:type="paragraph" w:styleId="NoteHeading">
    <w:name w:val="Note Heading"/>
    <w:basedOn w:val="Normal"/>
    <w:next w:val="Normal"/>
    <w:link w:val="NoteHeadingChar"/>
    <w:uiPriority w:val="99"/>
    <w:unhideWhenUsed/>
    <w:rsid w:val="00F17E95"/>
    <w:pPr>
      <w:spacing w:after="0"/>
    </w:pPr>
  </w:style>
  <w:style w:type="character" w:customStyle="1" w:styleId="NoteHeadingChar">
    <w:name w:val="Note Heading Char"/>
    <w:basedOn w:val="DefaultParagraphFont"/>
    <w:link w:val="NoteHeading"/>
    <w:uiPriority w:val="99"/>
    <w:rsid w:val="00F17E95"/>
    <w:rPr>
      <w:rFonts w:ascii="Times New Roman" w:eastAsia="Times New Roman" w:hAnsi="Times New Roman" w:cs="Times New Roman"/>
      <w:sz w:val="26"/>
      <w:szCs w:val="20"/>
      <w:lang w:val="en-US"/>
    </w:rPr>
  </w:style>
  <w:style w:type="paragraph" w:styleId="PlainText">
    <w:name w:val="Plain Text"/>
    <w:basedOn w:val="Normal"/>
    <w:link w:val="PlainTextChar"/>
    <w:uiPriority w:val="99"/>
    <w:unhideWhenUsed/>
    <w:rsid w:val="00F17E95"/>
    <w:pPr>
      <w:spacing w:after="0"/>
    </w:pPr>
    <w:rPr>
      <w:rFonts w:ascii="Consolas" w:hAnsi="Consolas"/>
      <w:sz w:val="21"/>
      <w:szCs w:val="21"/>
    </w:rPr>
  </w:style>
  <w:style w:type="character" w:customStyle="1" w:styleId="PlainTextChar">
    <w:name w:val="Plain Text Char"/>
    <w:basedOn w:val="DefaultParagraphFont"/>
    <w:link w:val="PlainText"/>
    <w:uiPriority w:val="99"/>
    <w:rsid w:val="00F17E95"/>
    <w:rPr>
      <w:rFonts w:ascii="Consolas" w:eastAsia="Times New Roman" w:hAnsi="Consolas" w:cs="Times New Roman"/>
      <w:sz w:val="21"/>
      <w:szCs w:val="21"/>
      <w:lang w:val="en-US"/>
    </w:rPr>
  </w:style>
  <w:style w:type="paragraph" w:styleId="Quote">
    <w:name w:val="Quote"/>
    <w:basedOn w:val="Normal"/>
    <w:next w:val="Normal"/>
    <w:link w:val="QuoteChar"/>
    <w:uiPriority w:val="29"/>
    <w:unhideWhenUsed/>
    <w:rsid w:val="00F17E95"/>
    <w:rPr>
      <w:i/>
      <w:iCs/>
      <w:color w:val="000000" w:themeColor="text1"/>
    </w:rPr>
  </w:style>
  <w:style w:type="character" w:customStyle="1" w:styleId="QuoteChar">
    <w:name w:val="Quote Char"/>
    <w:basedOn w:val="DefaultParagraphFont"/>
    <w:link w:val="Quote"/>
    <w:uiPriority w:val="29"/>
    <w:rsid w:val="00F17E95"/>
    <w:rPr>
      <w:rFonts w:ascii="Times New Roman" w:eastAsia="Times New Roman" w:hAnsi="Times New Roman" w:cs="Times New Roman"/>
      <w:i/>
      <w:iCs/>
      <w:color w:val="000000" w:themeColor="text1"/>
      <w:sz w:val="26"/>
      <w:szCs w:val="20"/>
      <w:lang w:val="en-US"/>
    </w:rPr>
  </w:style>
  <w:style w:type="paragraph" w:styleId="Salutation">
    <w:name w:val="Salutation"/>
    <w:basedOn w:val="Normal"/>
    <w:next w:val="Normal"/>
    <w:link w:val="SalutationChar"/>
    <w:uiPriority w:val="99"/>
    <w:unhideWhenUsed/>
    <w:rsid w:val="00F17E95"/>
  </w:style>
  <w:style w:type="character" w:customStyle="1" w:styleId="SalutationChar">
    <w:name w:val="Salutation Char"/>
    <w:basedOn w:val="DefaultParagraphFont"/>
    <w:link w:val="Salutation"/>
    <w:uiPriority w:val="99"/>
    <w:rsid w:val="00F17E95"/>
    <w:rPr>
      <w:rFonts w:ascii="Times New Roman" w:eastAsia="Times New Roman" w:hAnsi="Times New Roman" w:cs="Times New Roman"/>
      <w:sz w:val="26"/>
      <w:szCs w:val="20"/>
      <w:lang w:val="en-US"/>
    </w:rPr>
  </w:style>
  <w:style w:type="paragraph" w:styleId="Signature">
    <w:name w:val="Signature"/>
    <w:basedOn w:val="Normal"/>
    <w:link w:val="SignatureChar"/>
    <w:uiPriority w:val="99"/>
    <w:unhideWhenUsed/>
    <w:rsid w:val="00F17E95"/>
    <w:pPr>
      <w:spacing w:after="0"/>
      <w:ind w:left="4320"/>
    </w:pPr>
  </w:style>
  <w:style w:type="character" w:customStyle="1" w:styleId="SignatureChar">
    <w:name w:val="Signature Char"/>
    <w:basedOn w:val="DefaultParagraphFont"/>
    <w:link w:val="Signature"/>
    <w:uiPriority w:val="99"/>
    <w:rsid w:val="00F17E95"/>
    <w:rPr>
      <w:rFonts w:ascii="Times New Roman" w:eastAsia="Times New Roman" w:hAnsi="Times New Roman" w:cs="Times New Roman"/>
      <w:sz w:val="26"/>
      <w:szCs w:val="20"/>
      <w:lang w:val="en-US"/>
    </w:rPr>
  </w:style>
  <w:style w:type="character" w:styleId="Strong">
    <w:name w:val="Strong"/>
    <w:basedOn w:val="DefaultParagraphFont"/>
    <w:uiPriority w:val="22"/>
    <w:unhideWhenUsed/>
    <w:rsid w:val="00F17E95"/>
    <w:rPr>
      <w:b/>
      <w:bCs/>
    </w:rPr>
  </w:style>
  <w:style w:type="paragraph" w:styleId="Subtitle">
    <w:name w:val="Subtitle"/>
    <w:basedOn w:val="Normal"/>
    <w:next w:val="Normal"/>
    <w:link w:val="SubtitleChar"/>
    <w:uiPriority w:val="11"/>
    <w:unhideWhenUsed/>
    <w:rsid w:val="00F17E9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17E95"/>
    <w:rPr>
      <w:rFonts w:asciiTheme="majorHAnsi" w:eastAsiaTheme="majorEastAsia" w:hAnsiTheme="majorHAnsi" w:cstheme="majorBidi"/>
      <w:i/>
      <w:iCs/>
      <w:color w:val="5B9BD5" w:themeColor="accent1"/>
      <w:spacing w:val="15"/>
      <w:sz w:val="24"/>
      <w:szCs w:val="24"/>
      <w:lang w:val="en-US"/>
    </w:rPr>
  </w:style>
  <w:style w:type="character" w:styleId="SubtleEmphasis">
    <w:name w:val="Subtle Emphasis"/>
    <w:basedOn w:val="DefaultParagraphFont"/>
    <w:uiPriority w:val="19"/>
    <w:unhideWhenUsed/>
    <w:rsid w:val="00F17E95"/>
    <w:rPr>
      <w:i/>
      <w:iCs/>
      <w:color w:val="808080" w:themeColor="text1" w:themeTint="7F"/>
    </w:rPr>
  </w:style>
  <w:style w:type="character" w:styleId="SubtleReference">
    <w:name w:val="Subtle Reference"/>
    <w:basedOn w:val="DefaultParagraphFont"/>
    <w:uiPriority w:val="31"/>
    <w:unhideWhenUsed/>
    <w:rsid w:val="00F17E95"/>
    <w:rPr>
      <w:smallCaps/>
      <w:color w:val="ED7D31" w:themeColor="accent2"/>
      <w:u w:val="single"/>
    </w:rPr>
  </w:style>
  <w:style w:type="paragraph" w:styleId="TableofAuthorities">
    <w:name w:val="table of authorities"/>
    <w:basedOn w:val="Normal"/>
    <w:next w:val="Normal"/>
    <w:uiPriority w:val="99"/>
    <w:unhideWhenUsed/>
    <w:rsid w:val="00F17E95"/>
    <w:pPr>
      <w:spacing w:after="0"/>
      <w:ind w:left="260" w:hanging="260"/>
    </w:pPr>
  </w:style>
  <w:style w:type="paragraph" w:styleId="TableofFigures">
    <w:name w:val="table of figures"/>
    <w:basedOn w:val="Normal"/>
    <w:next w:val="Normal"/>
    <w:uiPriority w:val="99"/>
    <w:unhideWhenUsed/>
    <w:rsid w:val="00F17E95"/>
    <w:pPr>
      <w:spacing w:after="0"/>
    </w:pPr>
  </w:style>
  <w:style w:type="paragraph" w:styleId="TOAHeading">
    <w:name w:val="toa heading"/>
    <w:basedOn w:val="Normal"/>
    <w:next w:val="Normal"/>
    <w:uiPriority w:val="99"/>
    <w:unhideWhenUsed/>
    <w:rsid w:val="00F17E95"/>
    <w:pPr>
      <w:spacing w:before="120"/>
    </w:pPr>
    <w:rPr>
      <w:rFonts w:asciiTheme="majorHAnsi" w:eastAsiaTheme="majorEastAsia" w:hAnsiTheme="majorHAnsi" w:cstheme="majorBidi"/>
      <w:b/>
      <w:bCs/>
      <w:sz w:val="24"/>
      <w:szCs w:val="24"/>
    </w:rPr>
  </w:style>
  <w:style w:type="paragraph" w:customStyle="1" w:styleId="38letterdate">
    <w:name w:val="38 letter date"/>
    <w:basedOn w:val="Normal"/>
    <w:next w:val="Normal"/>
    <w:uiPriority w:val="49"/>
    <w:rsid w:val="00F17E95"/>
    <w:pPr>
      <w:spacing w:before="1680"/>
      <w:jc w:val="right"/>
    </w:pPr>
  </w:style>
  <w:style w:type="paragraph" w:customStyle="1" w:styleId="StyleArialLatin12ptLeft-2cmAfter0pt">
    <w:name w:val="Style Arial (Latin) 12 pt Left:  -2 cm After:  0 pt"/>
    <w:basedOn w:val="Normal"/>
    <w:uiPriority w:val="49"/>
    <w:rsid w:val="00F17E95"/>
    <w:pPr>
      <w:spacing w:after="0"/>
      <w:ind w:left="-1134"/>
    </w:pPr>
    <w:rPr>
      <w:rFonts w:ascii="Arial" w:hAnsi="Arial" w:cs="Arial"/>
    </w:rPr>
  </w:style>
  <w:style w:type="paragraph" w:customStyle="1" w:styleId="StyleArialLatin13ptLeft-2cmHanging099cmRight">
    <w:name w:val="Style Arial (Latin) 13 pt Left:  -2 cm Hanging:  0.99 cm Right:..."/>
    <w:basedOn w:val="Normal"/>
    <w:uiPriority w:val="49"/>
    <w:rsid w:val="00F17E95"/>
    <w:pPr>
      <w:ind w:left="-573" w:right="1077" w:hanging="561"/>
    </w:pPr>
    <w:rPr>
      <w:rFonts w:ascii="Arial" w:hAnsi="Arial" w:cs="Arial"/>
    </w:rPr>
  </w:style>
  <w:style w:type="paragraph" w:customStyle="1" w:styleId="StyleArial10ptLeft-2cm">
    <w:name w:val="Style Arial 10 pt Left:  -2 cm"/>
    <w:basedOn w:val="Normal"/>
    <w:uiPriority w:val="49"/>
    <w:rsid w:val="00F17E95"/>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95"/>
    <w:pPr>
      <w:spacing w:before="180" w:after="60" w:line="240" w:lineRule="auto"/>
    </w:pPr>
    <w:rPr>
      <w:rFonts w:ascii="Times New Roman" w:eastAsia="Times New Roman" w:hAnsi="Times New Roman" w:cs="Times New Roman"/>
      <w:sz w:val="26"/>
      <w:szCs w:val="20"/>
      <w:lang w:val="en-US"/>
    </w:rPr>
  </w:style>
  <w:style w:type="paragraph" w:styleId="Heading1">
    <w:name w:val="heading 1"/>
    <w:basedOn w:val="32chaptertitle"/>
    <w:next w:val="Normal"/>
    <w:link w:val="Heading1Char"/>
    <w:unhideWhenUsed/>
    <w:rsid w:val="00F17E95"/>
  </w:style>
  <w:style w:type="paragraph" w:styleId="Heading2">
    <w:name w:val="heading 2"/>
    <w:basedOn w:val="20major"/>
    <w:next w:val="Normal"/>
    <w:link w:val="Heading2Char"/>
    <w:unhideWhenUsed/>
    <w:rsid w:val="00F17E95"/>
  </w:style>
  <w:style w:type="paragraph" w:styleId="Heading3">
    <w:name w:val="heading 3"/>
    <w:basedOn w:val="21minor"/>
    <w:next w:val="Normal"/>
    <w:link w:val="Heading3Char"/>
    <w:unhideWhenUsed/>
    <w:rsid w:val="00F17E95"/>
  </w:style>
  <w:style w:type="paragraph" w:styleId="Heading4">
    <w:name w:val="heading 4"/>
    <w:basedOn w:val="Normal"/>
    <w:next w:val="Normal"/>
    <w:link w:val="Heading4Char"/>
    <w:uiPriority w:val="9"/>
    <w:semiHidden/>
    <w:unhideWhenUsed/>
    <w:rsid w:val="00F17E95"/>
    <w:pPr>
      <w:spacing w:before="240" w:after="0"/>
      <w:ind w:left="864" w:hanging="144"/>
      <w:outlineLvl w:val="3"/>
    </w:pPr>
    <w:rPr>
      <w:smallCaps/>
      <w:spacing w:val="10"/>
      <w:sz w:val="22"/>
      <w:szCs w:val="22"/>
    </w:rPr>
  </w:style>
  <w:style w:type="paragraph" w:styleId="Heading5">
    <w:name w:val="heading 5"/>
    <w:basedOn w:val="Normal"/>
    <w:next w:val="Normal"/>
    <w:link w:val="Heading5Char"/>
    <w:uiPriority w:val="9"/>
    <w:semiHidden/>
    <w:unhideWhenUsed/>
    <w:rsid w:val="00F17E95"/>
    <w:pPr>
      <w:spacing w:before="200" w:after="0"/>
      <w:ind w:left="1008" w:hanging="432"/>
      <w:outlineLvl w:val="4"/>
    </w:pPr>
    <w:rPr>
      <w:rFonts w:asciiTheme="minorHAnsi" w:eastAsiaTheme="minorEastAsia" w:hAnsiTheme="minorHAnsi" w:cstheme="minorBidi"/>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rsid w:val="00F17E95"/>
    <w:pPr>
      <w:spacing w:after="0"/>
      <w:ind w:left="1152" w:hanging="432"/>
      <w:outlineLvl w:val="5"/>
    </w:pPr>
    <w:rPr>
      <w:rFonts w:asciiTheme="minorHAnsi" w:eastAsiaTheme="minorEastAsia" w:hAnsiTheme="minorHAnsi" w:cstheme="minorBidi"/>
      <w:smallCaps/>
      <w:color w:val="ED7D31" w:themeColor="accent2"/>
      <w:spacing w:val="5"/>
      <w:sz w:val="22"/>
    </w:rPr>
  </w:style>
  <w:style w:type="paragraph" w:styleId="Heading7">
    <w:name w:val="heading 7"/>
    <w:basedOn w:val="Normal"/>
    <w:next w:val="Normal"/>
    <w:link w:val="Heading7Char"/>
    <w:uiPriority w:val="9"/>
    <w:semiHidden/>
    <w:unhideWhenUsed/>
    <w:rsid w:val="00F17E95"/>
    <w:pPr>
      <w:spacing w:after="0"/>
      <w:ind w:left="1296" w:hanging="288"/>
      <w:outlineLvl w:val="6"/>
    </w:pPr>
    <w:rPr>
      <w:rFonts w:asciiTheme="minorHAnsi" w:eastAsiaTheme="minorEastAsia" w:hAnsiTheme="minorHAnsi" w:cstheme="minorBidi"/>
      <w:b/>
      <w:smallCaps/>
      <w:color w:val="ED7D31" w:themeColor="accent2"/>
      <w:spacing w:val="10"/>
      <w:sz w:val="20"/>
    </w:rPr>
  </w:style>
  <w:style w:type="paragraph" w:styleId="Heading8">
    <w:name w:val="heading 8"/>
    <w:basedOn w:val="Normal"/>
    <w:next w:val="Normal"/>
    <w:link w:val="Heading8Char"/>
    <w:uiPriority w:val="9"/>
    <w:semiHidden/>
    <w:unhideWhenUsed/>
    <w:rsid w:val="00F17E95"/>
    <w:pPr>
      <w:spacing w:after="0"/>
      <w:ind w:left="1440" w:hanging="432"/>
      <w:outlineLvl w:val="7"/>
    </w:pPr>
    <w:rPr>
      <w:rFonts w:asciiTheme="minorHAnsi" w:eastAsiaTheme="minorEastAsia" w:hAnsiTheme="minorHAnsi" w:cstheme="minorBidi"/>
      <w:b/>
      <w:i/>
      <w:smallCaps/>
      <w:color w:val="C45911" w:themeColor="accent2" w:themeShade="BF"/>
      <w:sz w:val="20"/>
    </w:rPr>
  </w:style>
  <w:style w:type="paragraph" w:styleId="Heading9">
    <w:name w:val="heading 9"/>
    <w:basedOn w:val="Normal"/>
    <w:next w:val="Normal"/>
    <w:link w:val="Heading9Char"/>
    <w:uiPriority w:val="9"/>
    <w:semiHidden/>
    <w:unhideWhenUsed/>
    <w:rsid w:val="00F17E95"/>
    <w:pPr>
      <w:spacing w:after="0"/>
      <w:ind w:left="1584" w:hanging="144"/>
      <w:outlineLvl w:val="8"/>
    </w:pPr>
    <w:rPr>
      <w:rFonts w:asciiTheme="minorHAnsi" w:eastAsiaTheme="minorEastAsia" w:hAnsiTheme="minorHAnsi" w:cstheme="minorBidi"/>
      <w:b/>
      <w:i/>
      <w:smallCaps/>
      <w:color w:val="823B0B" w:themeColor="accent2"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chaptertitle">
    <w:name w:val="32 chapter title"/>
    <w:basedOn w:val="Normal"/>
    <w:next w:val="Normal"/>
    <w:uiPriority w:val="12"/>
    <w:qFormat/>
    <w:rsid w:val="00F17E95"/>
    <w:pPr>
      <w:pageBreakBefore/>
      <w:spacing w:before="0" w:after="300"/>
      <w:ind w:left="562" w:right="1080" w:hanging="562"/>
      <w:outlineLvl w:val="0"/>
    </w:pPr>
    <w:rPr>
      <w:rFonts w:ascii="Arial" w:hAnsi="Arial"/>
      <w:sz w:val="44"/>
    </w:rPr>
  </w:style>
  <w:style w:type="character" w:customStyle="1" w:styleId="Heading1Char">
    <w:name w:val="Heading 1 Char"/>
    <w:basedOn w:val="DefaultParagraphFont"/>
    <w:link w:val="Heading1"/>
    <w:rsid w:val="00F17E95"/>
    <w:rPr>
      <w:rFonts w:ascii="Arial" w:eastAsia="Times New Roman" w:hAnsi="Arial" w:cs="Times New Roman"/>
      <w:sz w:val="44"/>
      <w:szCs w:val="20"/>
      <w:lang w:val="en-US"/>
    </w:rPr>
  </w:style>
  <w:style w:type="paragraph" w:customStyle="1" w:styleId="20major">
    <w:name w:val="20 major"/>
    <w:basedOn w:val="Normal"/>
    <w:next w:val="Normal"/>
    <w:uiPriority w:val="1"/>
    <w:qFormat/>
    <w:rsid w:val="00F17E95"/>
    <w:pPr>
      <w:keepNext/>
      <w:spacing w:before="540" w:after="120"/>
      <w:ind w:right="360"/>
      <w:outlineLvl w:val="1"/>
    </w:pPr>
    <w:rPr>
      <w:rFonts w:ascii="Arial" w:hAnsi="Arial"/>
      <w:b/>
      <w:caps/>
      <w:color w:val="5B9BD5" w:themeColor="accent1"/>
      <w:sz w:val="24"/>
    </w:rPr>
  </w:style>
  <w:style w:type="character" w:customStyle="1" w:styleId="Heading2Char">
    <w:name w:val="Heading 2 Char"/>
    <w:basedOn w:val="DefaultParagraphFont"/>
    <w:link w:val="Heading2"/>
    <w:rsid w:val="00F17E95"/>
    <w:rPr>
      <w:rFonts w:ascii="Arial" w:eastAsia="Times New Roman" w:hAnsi="Arial" w:cs="Times New Roman"/>
      <w:b/>
      <w:caps/>
      <w:color w:val="5B9BD5" w:themeColor="accent1"/>
      <w:sz w:val="24"/>
      <w:szCs w:val="20"/>
      <w:lang w:val="en-US"/>
    </w:rPr>
  </w:style>
  <w:style w:type="paragraph" w:customStyle="1" w:styleId="21minor">
    <w:name w:val="21 minor"/>
    <w:basedOn w:val="Normal"/>
    <w:next w:val="Normal"/>
    <w:uiPriority w:val="2"/>
    <w:qFormat/>
    <w:rsid w:val="00F17E95"/>
    <w:pPr>
      <w:keepNext/>
      <w:spacing w:before="420" w:after="120"/>
      <w:ind w:right="360"/>
      <w:outlineLvl w:val="2"/>
    </w:pPr>
    <w:rPr>
      <w:rFonts w:ascii="Arial" w:hAnsi="Arial"/>
      <w:b/>
    </w:rPr>
  </w:style>
  <w:style w:type="character" w:customStyle="1" w:styleId="Heading3Char">
    <w:name w:val="Heading 3 Char"/>
    <w:basedOn w:val="DefaultParagraphFont"/>
    <w:link w:val="Heading3"/>
    <w:rsid w:val="00F17E95"/>
    <w:rPr>
      <w:rFonts w:ascii="Arial" w:eastAsia="Times New Roman" w:hAnsi="Arial" w:cs="Times New Roman"/>
      <w:b/>
      <w:sz w:val="26"/>
      <w:szCs w:val="20"/>
      <w:lang w:val="en-US"/>
    </w:rPr>
  </w:style>
  <w:style w:type="character" w:customStyle="1" w:styleId="Heading4Char">
    <w:name w:val="Heading 4 Char"/>
    <w:basedOn w:val="DefaultParagraphFont"/>
    <w:link w:val="Heading4"/>
    <w:uiPriority w:val="9"/>
    <w:semiHidden/>
    <w:rsid w:val="00F17E95"/>
    <w:rPr>
      <w:rFonts w:ascii="Times New Roman" w:eastAsia="Times New Roman" w:hAnsi="Times New Roman" w:cs="Times New Roman"/>
      <w:smallCaps/>
      <w:spacing w:val="10"/>
      <w:lang w:val="en-US"/>
    </w:rPr>
  </w:style>
  <w:style w:type="character" w:customStyle="1" w:styleId="Heading5Char">
    <w:name w:val="Heading 5 Char"/>
    <w:basedOn w:val="DefaultParagraphFont"/>
    <w:link w:val="Heading5"/>
    <w:uiPriority w:val="9"/>
    <w:semiHidden/>
    <w:rsid w:val="00F17E95"/>
    <w:rPr>
      <w:rFonts w:eastAsiaTheme="minorEastAsia"/>
      <w:smallCaps/>
      <w:color w:val="C45911" w:themeColor="accent2" w:themeShade="BF"/>
      <w:spacing w:val="10"/>
      <w:szCs w:val="26"/>
      <w:lang w:val="en-US"/>
    </w:rPr>
  </w:style>
  <w:style w:type="character" w:customStyle="1" w:styleId="Heading6Char">
    <w:name w:val="Heading 6 Char"/>
    <w:basedOn w:val="DefaultParagraphFont"/>
    <w:link w:val="Heading6"/>
    <w:uiPriority w:val="9"/>
    <w:semiHidden/>
    <w:rsid w:val="00F17E95"/>
    <w:rPr>
      <w:rFonts w:eastAsiaTheme="minorEastAsia"/>
      <w:smallCaps/>
      <w:color w:val="ED7D31" w:themeColor="accent2"/>
      <w:spacing w:val="5"/>
      <w:szCs w:val="20"/>
      <w:lang w:val="en-US"/>
    </w:rPr>
  </w:style>
  <w:style w:type="character" w:customStyle="1" w:styleId="Heading7Char">
    <w:name w:val="Heading 7 Char"/>
    <w:basedOn w:val="DefaultParagraphFont"/>
    <w:link w:val="Heading7"/>
    <w:uiPriority w:val="9"/>
    <w:semiHidden/>
    <w:rsid w:val="00F17E95"/>
    <w:rPr>
      <w:rFonts w:eastAsiaTheme="minorEastAsia"/>
      <w:b/>
      <w:smallCaps/>
      <w:color w:val="ED7D31" w:themeColor="accent2"/>
      <w:spacing w:val="10"/>
      <w:sz w:val="20"/>
      <w:szCs w:val="20"/>
      <w:lang w:val="en-US"/>
    </w:rPr>
  </w:style>
  <w:style w:type="character" w:customStyle="1" w:styleId="Heading8Char">
    <w:name w:val="Heading 8 Char"/>
    <w:basedOn w:val="DefaultParagraphFont"/>
    <w:link w:val="Heading8"/>
    <w:uiPriority w:val="9"/>
    <w:semiHidden/>
    <w:rsid w:val="00F17E95"/>
    <w:rPr>
      <w:rFonts w:eastAsiaTheme="minorEastAsia"/>
      <w:b/>
      <w:i/>
      <w:smallCaps/>
      <w:color w:val="C45911" w:themeColor="accent2" w:themeShade="BF"/>
      <w:sz w:val="20"/>
      <w:szCs w:val="20"/>
      <w:lang w:val="en-US"/>
    </w:rPr>
  </w:style>
  <w:style w:type="character" w:customStyle="1" w:styleId="Heading9Char">
    <w:name w:val="Heading 9 Char"/>
    <w:basedOn w:val="DefaultParagraphFont"/>
    <w:link w:val="Heading9"/>
    <w:uiPriority w:val="9"/>
    <w:semiHidden/>
    <w:rsid w:val="00F17E95"/>
    <w:rPr>
      <w:rFonts w:eastAsiaTheme="minorEastAsia"/>
      <w:b/>
      <w:i/>
      <w:smallCaps/>
      <w:color w:val="823B0B" w:themeColor="accent2" w:themeShade="7F"/>
      <w:sz w:val="20"/>
      <w:szCs w:val="20"/>
      <w:lang w:val="en-US"/>
    </w:rPr>
  </w:style>
  <w:style w:type="paragraph" w:styleId="Header">
    <w:name w:val="header"/>
    <w:basedOn w:val="Normal"/>
    <w:link w:val="HeaderChar"/>
    <w:unhideWhenUsed/>
    <w:rsid w:val="00F17E95"/>
    <w:pPr>
      <w:tabs>
        <w:tab w:val="center" w:pos="4320"/>
        <w:tab w:val="right" w:pos="8640"/>
      </w:tabs>
      <w:spacing w:line="264" w:lineRule="auto"/>
      <w:jc w:val="right"/>
    </w:pPr>
    <w:rPr>
      <w:rFonts w:ascii="Arial" w:hAnsi="Arial"/>
      <w:sz w:val="18"/>
      <w:lang w:val="de-DE"/>
    </w:rPr>
  </w:style>
  <w:style w:type="character" w:customStyle="1" w:styleId="HeaderChar">
    <w:name w:val="Header Char"/>
    <w:basedOn w:val="DefaultParagraphFont"/>
    <w:link w:val="Header"/>
    <w:rsid w:val="00F17E95"/>
    <w:rPr>
      <w:rFonts w:ascii="Arial" w:eastAsia="Times New Roman" w:hAnsi="Arial" w:cs="Times New Roman"/>
      <w:sz w:val="18"/>
      <w:szCs w:val="20"/>
      <w:lang w:val="de-DE"/>
    </w:rPr>
  </w:style>
  <w:style w:type="paragraph" w:styleId="Footer">
    <w:name w:val="footer"/>
    <w:basedOn w:val="Normal"/>
    <w:link w:val="FooterChar"/>
    <w:unhideWhenUsed/>
    <w:rsid w:val="00F17E95"/>
    <w:pPr>
      <w:jc w:val="right"/>
    </w:pPr>
  </w:style>
  <w:style w:type="character" w:customStyle="1" w:styleId="FooterChar">
    <w:name w:val="Footer Char"/>
    <w:basedOn w:val="DefaultParagraphFont"/>
    <w:link w:val="Footer"/>
    <w:rsid w:val="00F17E95"/>
    <w:rPr>
      <w:rFonts w:ascii="Times New Roman" w:eastAsia="Times New Roman" w:hAnsi="Times New Roman" w:cs="Times New Roman"/>
      <w:sz w:val="26"/>
      <w:szCs w:val="20"/>
      <w:lang w:val="en-US"/>
    </w:rPr>
  </w:style>
  <w:style w:type="table" w:styleId="TableGrid">
    <w:name w:val="Table Grid"/>
    <w:basedOn w:val="TableNormal"/>
    <w:rsid w:val="00F17E95"/>
    <w:pPr>
      <w:spacing w:after="18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ed">
    <w:name w:val="Normal Indented"/>
    <w:basedOn w:val="Normal"/>
    <w:link w:val="NormalIndentedChar"/>
    <w:qFormat/>
    <w:rsid w:val="00F17E95"/>
    <w:pPr>
      <w:ind w:left="288"/>
    </w:pPr>
  </w:style>
  <w:style w:type="character" w:customStyle="1" w:styleId="NormalIndentedChar">
    <w:name w:val="Normal Indented Char"/>
    <w:basedOn w:val="DefaultParagraphFont"/>
    <w:link w:val="NormalIndented"/>
    <w:rsid w:val="00F17E95"/>
    <w:rPr>
      <w:rFonts w:ascii="Times New Roman" w:eastAsia="Times New Roman" w:hAnsi="Times New Roman" w:cs="Times New Roman"/>
      <w:sz w:val="26"/>
      <w:szCs w:val="20"/>
      <w:lang w:val="en-US"/>
    </w:rPr>
  </w:style>
  <w:style w:type="paragraph" w:styleId="Title">
    <w:name w:val="Title"/>
    <w:basedOn w:val="Normal"/>
    <w:next w:val="Normal"/>
    <w:link w:val="TitleChar"/>
    <w:uiPriority w:val="10"/>
    <w:unhideWhenUsed/>
    <w:rsid w:val="00F17E9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17E95"/>
    <w:rPr>
      <w:rFonts w:asciiTheme="majorHAnsi" w:eastAsiaTheme="majorEastAsia" w:hAnsiTheme="majorHAnsi" w:cstheme="majorBidi"/>
      <w:color w:val="323E4F" w:themeColor="text2" w:themeShade="BF"/>
      <w:spacing w:val="5"/>
      <w:kern w:val="28"/>
      <w:sz w:val="52"/>
      <w:szCs w:val="52"/>
      <w:lang w:val="en-US"/>
    </w:rPr>
  </w:style>
  <w:style w:type="paragraph" w:customStyle="1" w:styleId="01squarebullet">
    <w:name w:val="01 square bullet"/>
    <w:basedOn w:val="Normal"/>
    <w:uiPriority w:val="3"/>
    <w:qFormat/>
    <w:rsid w:val="00F17E95"/>
    <w:pPr>
      <w:numPr>
        <w:numId w:val="1"/>
      </w:numPr>
      <w:spacing w:before="120"/>
      <w:ind w:right="142"/>
    </w:pPr>
  </w:style>
  <w:style w:type="paragraph" w:customStyle="1" w:styleId="02dash">
    <w:name w:val="02 dash"/>
    <w:basedOn w:val="01squarebullet"/>
    <w:uiPriority w:val="4"/>
    <w:qFormat/>
    <w:rsid w:val="00F17E95"/>
    <w:pPr>
      <w:numPr>
        <w:ilvl w:val="1"/>
      </w:numPr>
    </w:pPr>
  </w:style>
  <w:style w:type="paragraph" w:customStyle="1" w:styleId="03opensquarebullet">
    <w:name w:val="03 open square bullet"/>
    <w:basedOn w:val="02dash"/>
    <w:uiPriority w:val="5"/>
    <w:qFormat/>
    <w:rsid w:val="00F17E95"/>
    <w:pPr>
      <w:numPr>
        <w:ilvl w:val="2"/>
      </w:numPr>
    </w:pPr>
  </w:style>
  <w:style w:type="paragraph" w:customStyle="1" w:styleId="04shortdash">
    <w:name w:val="04 short dash"/>
    <w:basedOn w:val="03opensquarebullet"/>
    <w:uiPriority w:val="6"/>
    <w:qFormat/>
    <w:rsid w:val="00F17E95"/>
    <w:pPr>
      <w:numPr>
        <w:ilvl w:val="3"/>
      </w:numPr>
    </w:pPr>
  </w:style>
  <w:style w:type="paragraph" w:customStyle="1" w:styleId="05number1">
    <w:name w:val="05 number/1"/>
    <w:basedOn w:val="Normal"/>
    <w:uiPriority w:val="7"/>
    <w:qFormat/>
    <w:rsid w:val="00F17E95"/>
    <w:pPr>
      <w:numPr>
        <w:numId w:val="2"/>
      </w:numPr>
      <w:spacing w:before="120"/>
    </w:pPr>
  </w:style>
  <w:style w:type="paragraph" w:customStyle="1" w:styleId="06letter2">
    <w:name w:val="06 letter/2"/>
    <w:basedOn w:val="Normal"/>
    <w:uiPriority w:val="8"/>
    <w:qFormat/>
    <w:rsid w:val="00F17E95"/>
    <w:pPr>
      <w:numPr>
        <w:ilvl w:val="1"/>
        <w:numId w:val="2"/>
      </w:numPr>
      <w:spacing w:before="120"/>
      <w:ind w:left="648" w:hanging="288"/>
    </w:pPr>
  </w:style>
  <w:style w:type="paragraph" w:customStyle="1" w:styleId="07number3">
    <w:name w:val="07 number/3"/>
    <w:basedOn w:val="Normal"/>
    <w:uiPriority w:val="9"/>
    <w:qFormat/>
    <w:rsid w:val="00F17E95"/>
    <w:pPr>
      <w:numPr>
        <w:ilvl w:val="2"/>
        <w:numId w:val="2"/>
      </w:numPr>
      <w:spacing w:before="120"/>
      <w:ind w:left="922" w:hanging="274"/>
    </w:pPr>
  </w:style>
  <w:style w:type="paragraph" w:customStyle="1" w:styleId="08letter4">
    <w:name w:val="08 letter/4"/>
    <w:basedOn w:val="Normal"/>
    <w:uiPriority w:val="10"/>
    <w:qFormat/>
    <w:rsid w:val="00F17E95"/>
    <w:pPr>
      <w:tabs>
        <w:tab w:val="num" w:pos="1213"/>
      </w:tabs>
      <w:spacing w:before="120"/>
      <w:ind w:left="1210" w:hanging="288"/>
    </w:pPr>
  </w:style>
  <w:style w:type="paragraph" w:customStyle="1" w:styleId="10tablenormal">
    <w:name w:val="10 table normal"/>
    <w:basedOn w:val="Normal"/>
    <w:rsid w:val="00F17E95"/>
    <w:pPr>
      <w:spacing w:before="120"/>
      <w:ind w:right="142"/>
    </w:pPr>
  </w:style>
  <w:style w:type="paragraph" w:customStyle="1" w:styleId="15tableheading">
    <w:name w:val="15 table heading"/>
    <w:basedOn w:val="10tablenormal"/>
    <w:next w:val="10tablenormal"/>
    <w:rsid w:val="00F17E95"/>
    <w:rPr>
      <w:b/>
    </w:rPr>
  </w:style>
  <w:style w:type="paragraph" w:customStyle="1" w:styleId="22numberedparagraph">
    <w:name w:val="22 numbered paragraph"/>
    <w:basedOn w:val="Normal"/>
    <w:next w:val="Normal"/>
    <w:link w:val="22numberedparagraphChar"/>
    <w:uiPriority w:val="11"/>
    <w:qFormat/>
    <w:rsid w:val="00F17E95"/>
    <w:pPr>
      <w:outlineLvl w:val="3"/>
    </w:pPr>
    <w:rPr>
      <w:rFonts w:ascii="Arial" w:hAnsi="Arial"/>
      <w:b/>
      <w:sz w:val="24"/>
    </w:rPr>
  </w:style>
  <w:style w:type="character" w:customStyle="1" w:styleId="22numberedparagraphChar">
    <w:name w:val="22 numbered paragraph Char"/>
    <w:basedOn w:val="DefaultParagraphFont"/>
    <w:link w:val="22numberedparagraph"/>
    <w:uiPriority w:val="11"/>
    <w:rsid w:val="00F17E95"/>
    <w:rPr>
      <w:rFonts w:ascii="Arial" w:eastAsia="Times New Roman" w:hAnsi="Arial" w:cs="Times New Roman"/>
      <w:b/>
      <w:sz w:val="24"/>
      <w:szCs w:val="20"/>
      <w:lang w:val="en-US"/>
    </w:rPr>
  </w:style>
  <w:style w:type="paragraph" w:customStyle="1" w:styleId="23threesquarebulletsbreak">
    <w:name w:val="23 three square bullets break"/>
    <w:basedOn w:val="Normal"/>
    <w:next w:val="Normal"/>
    <w:rsid w:val="00F17E95"/>
    <w:pPr>
      <w:spacing w:before="600" w:after="480"/>
      <w:jc w:val="center"/>
    </w:pPr>
    <w:rPr>
      <w:rFonts w:ascii="Arial" w:hAnsi="Arial"/>
    </w:rPr>
  </w:style>
  <w:style w:type="paragraph" w:customStyle="1" w:styleId="24enddate">
    <w:name w:val="24 end date"/>
    <w:basedOn w:val="Normal"/>
    <w:next w:val="Normal"/>
    <w:rsid w:val="00F17E95"/>
    <w:pPr>
      <w:pBdr>
        <w:top w:val="single" w:sz="4" w:space="6" w:color="auto"/>
      </w:pBdr>
      <w:spacing w:before="300"/>
    </w:pPr>
    <w:rPr>
      <w:rFonts w:ascii="Arial" w:hAnsi="Arial"/>
      <w:sz w:val="20"/>
    </w:rPr>
  </w:style>
  <w:style w:type="paragraph" w:customStyle="1" w:styleId="30documenttitle">
    <w:name w:val="30 document title"/>
    <w:basedOn w:val="Normal"/>
    <w:next w:val="Normal"/>
    <w:rsid w:val="00F17E95"/>
    <w:pPr>
      <w:spacing w:before="600" w:after="360"/>
      <w:ind w:right="1080"/>
      <w:outlineLvl w:val="0"/>
    </w:pPr>
    <w:rPr>
      <w:rFonts w:ascii="Arial" w:hAnsi="Arial"/>
      <w:sz w:val="44"/>
    </w:rPr>
  </w:style>
  <w:style w:type="paragraph" w:customStyle="1" w:styleId="31subtitle">
    <w:name w:val="31 subtitle"/>
    <w:basedOn w:val="Normal"/>
    <w:next w:val="Normal"/>
    <w:rsid w:val="00F17E95"/>
    <w:pPr>
      <w:spacing w:after="360"/>
      <w:ind w:right="3600"/>
    </w:pPr>
    <w:rPr>
      <w:rFonts w:ascii="Arial" w:hAnsi="Arial"/>
      <w:sz w:val="24"/>
    </w:rPr>
  </w:style>
  <w:style w:type="paragraph" w:customStyle="1" w:styleId="33contentschapter">
    <w:name w:val="33 contents chapter"/>
    <w:basedOn w:val="Normal"/>
    <w:next w:val="Normal"/>
    <w:rsid w:val="00F17E95"/>
    <w:pPr>
      <w:spacing w:after="1000"/>
    </w:pPr>
    <w:rPr>
      <w:rFonts w:ascii="Arial" w:hAnsi="Arial" w:cs="Arial"/>
      <w:sz w:val="44"/>
    </w:rPr>
  </w:style>
  <w:style w:type="paragraph" w:customStyle="1" w:styleId="36opener">
    <w:name w:val="36 opener"/>
    <w:basedOn w:val="Normal"/>
    <w:rsid w:val="00F17E95"/>
    <w:pPr>
      <w:tabs>
        <w:tab w:val="right" w:pos="-261"/>
      </w:tabs>
      <w:spacing w:after="0"/>
      <w:ind w:hanging="2160"/>
    </w:pPr>
  </w:style>
  <w:style w:type="paragraph" w:customStyle="1" w:styleId="39restrictivenote">
    <w:name w:val="39 restrictive note"/>
    <w:basedOn w:val="Normal"/>
    <w:next w:val="Normal"/>
    <w:rsid w:val="00F17E95"/>
    <w:rPr>
      <w:rFonts w:ascii="Arial" w:hAnsi="Arial"/>
      <w:caps/>
      <w:sz w:val="20"/>
    </w:rPr>
  </w:style>
  <w:style w:type="paragraph" w:customStyle="1" w:styleId="40address">
    <w:name w:val="40 address"/>
    <w:basedOn w:val="Normal"/>
    <w:rsid w:val="00F17E95"/>
  </w:style>
  <w:style w:type="paragraph" w:customStyle="1" w:styleId="41closing">
    <w:name w:val="41 closing"/>
    <w:basedOn w:val="Normal"/>
    <w:rsid w:val="00F17E95"/>
    <w:pPr>
      <w:spacing w:before="60"/>
      <w:ind w:left="3958"/>
    </w:pPr>
  </w:style>
  <w:style w:type="paragraph" w:customStyle="1" w:styleId="42cc">
    <w:name w:val="42 cc:"/>
    <w:basedOn w:val="Normal"/>
    <w:rsid w:val="00F17E95"/>
    <w:pPr>
      <w:ind w:left="544" w:hanging="544"/>
    </w:pPr>
  </w:style>
  <w:style w:type="paragraph" w:customStyle="1" w:styleId="60exhnormal">
    <w:name w:val="60 exh normal"/>
    <w:basedOn w:val="Normal"/>
    <w:rsid w:val="00F17E95"/>
    <w:pPr>
      <w:spacing w:before="200" w:after="0"/>
    </w:pPr>
    <w:rPr>
      <w:rFonts w:ascii="Arial" w:hAnsi="Arial"/>
      <w:caps/>
      <w:sz w:val="22"/>
    </w:rPr>
  </w:style>
  <w:style w:type="paragraph" w:styleId="BalloonText">
    <w:name w:val="Balloon Text"/>
    <w:basedOn w:val="Normal"/>
    <w:link w:val="BalloonTextChar"/>
    <w:rsid w:val="00F17E95"/>
    <w:rPr>
      <w:rFonts w:ascii="Tahoma" w:hAnsi="Tahoma" w:cs="Tahoma"/>
      <w:sz w:val="16"/>
      <w:szCs w:val="16"/>
    </w:rPr>
  </w:style>
  <w:style w:type="character" w:customStyle="1" w:styleId="BalloonTextChar">
    <w:name w:val="Balloon Text Char"/>
    <w:basedOn w:val="DefaultParagraphFont"/>
    <w:link w:val="BalloonText"/>
    <w:rsid w:val="00F17E95"/>
    <w:rPr>
      <w:rFonts w:ascii="Tahoma" w:eastAsia="Times New Roman" w:hAnsi="Tahoma" w:cs="Tahoma"/>
      <w:sz w:val="16"/>
      <w:szCs w:val="16"/>
      <w:lang w:val="en-US"/>
    </w:rPr>
  </w:style>
  <w:style w:type="paragraph" w:styleId="CommentText">
    <w:name w:val="annotation text"/>
    <w:basedOn w:val="Normal"/>
    <w:link w:val="CommentTextChar"/>
    <w:rsid w:val="00F17E95"/>
    <w:rPr>
      <w:sz w:val="20"/>
    </w:rPr>
  </w:style>
  <w:style w:type="character" w:customStyle="1" w:styleId="CommentTextChar">
    <w:name w:val="Comment Text Char"/>
    <w:basedOn w:val="DefaultParagraphFont"/>
    <w:link w:val="CommentText"/>
    <w:rsid w:val="00F17E95"/>
    <w:rPr>
      <w:rFonts w:ascii="Times New Roman" w:eastAsia="Times New Roman" w:hAnsi="Times New Roman" w:cs="Times New Roman"/>
      <w:sz w:val="20"/>
      <w:szCs w:val="20"/>
      <w:lang w:val="en-US"/>
    </w:rPr>
  </w:style>
  <w:style w:type="paragraph" w:customStyle="1" w:styleId="DocumentID-BL">
    <w:name w:val="DocumentID-BL"/>
    <w:basedOn w:val="Normal"/>
    <w:next w:val="Header"/>
    <w:rsid w:val="00F17E95"/>
    <w:pPr>
      <w:framePr w:hSpace="187" w:vSpace="187" w:wrap="around" w:vAnchor="page" w:hAnchor="page" w:x="721" w:y="15985" w:anchorLock="1"/>
      <w:spacing w:after="0"/>
    </w:pPr>
    <w:rPr>
      <w:sz w:val="16"/>
    </w:rPr>
  </w:style>
  <w:style w:type="paragraph" w:customStyle="1" w:styleId="DocumentID-BLGlobal">
    <w:name w:val="DocumentID-BLGlobal"/>
    <w:basedOn w:val="Normal"/>
    <w:next w:val="Header"/>
    <w:rsid w:val="00F17E95"/>
    <w:pPr>
      <w:framePr w:hSpace="187" w:vSpace="187" w:wrap="around" w:vAnchor="page" w:hAnchor="page" w:x="721" w:y="15985" w:anchorLock="1"/>
      <w:spacing w:after="0"/>
    </w:pPr>
    <w:rPr>
      <w:sz w:val="16"/>
    </w:rPr>
  </w:style>
  <w:style w:type="paragraph" w:customStyle="1" w:styleId="DocumentID-BLT">
    <w:name w:val="DocumentID-BLT"/>
    <w:basedOn w:val="DocumentID-BL"/>
    <w:rsid w:val="00F17E95"/>
    <w:pPr>
      <w:framePr w:wrap="around"/>
    </w:pPr>
    <w:rPr>
      <w:vanish/>
      <w:color w:val="FF0000"/>
    </w:rPr>
  </w:style>
  <w:style w:type="paragraph" w:customStyle="1" w:styleId="DocumentID-TR">
    <w:name w:val="DocumentID-TR"/>
    <w:basedOn w:val="Normal"/>
    <w:next w:val="Header"/>
    <w:rsid w:val="00F17E95"/>
    <w:pPr>
      <w:framePr w:w="5760" w:wrap="around" w:vAnchor="page" w:hAnchor="page" w:x="5401" w:y="721" w:anchorLock="1"/>
      <w:spacing w:after="0"/>
      <w:jc w:val="right"/>
    </w:pPr>
    <w:rPr>
      <w:sz w:val="16"/>
    </w:rPr>
  </w:style>
  <w:style w:type="paragraph" w:customStyle="1" w:styleId="DocumentID-TRGlobal">
    <w:name w:val="DocumentID-TRGlobal"/>
    <w:basedOn w:val="Normal"/>
    <w:next w:val="Header"/>
    <w:rsid w:val="00F17E95"/>
    <w:pPr>
      <w:framePr w:w="5760" w:wrap="around" w:vAnchor="page" w:hAnchor="page" w:x="5401" w:y="721" w:anchorLock="1"/>
      <w:spacing w:after="0"/>
      <w:jc w:val="right"/>
    </w:pPr>
    <w:rPr>
      <w:sz w:val="16"/>
    </w:rPr>
  </w:style>
  <w:style w:type="paragraph" w:customStyle="1" w:styleId="DocumentID-TRT">
    <w:name w:val="DocumentID-TRT"/>
    <w:basedOn w:val="DocumentID-TR"/>
    <w:rsid w:val="00F17E95"/>
    <w:pPr>
      <w:framePr w:wrap="around"/>
    </w:pPr>
    <w:rPr>
      <w:vanish/>
      <w:color w:val="FF0000"/>
    </w:rPr>
  </w:style>
  <w:style w:type="character" w:styleId="EndnoteReference">
    <w:name w:val="endnote reference"/>
    <w:basedOn w:val="DefaultParagraphFont"/>
    <w:rsid w:val="00F17E95"/>
    <w:rPr>
      <w:vertAlign w:val="superscript"/>
    </w:rPr>
  </w:style>
  <w:style w:type="paragraph" w:styleId="EndnoteText">
    <w:name w:val="endnote text"/>
    <w:basedOn w:val="Normal"/>
    <w:link w:val="EndnoteTextChar"/>
    <w:rsid w:val="00F17E95"/>
    <w:rPr>
      <w:sz w:val="20"/>
    </w:rPr>
  </w:style>
  <w:style w:type="character" w:customStyle="1" w:styleId="EndnoteTextChar">
    <w:name w:val="Endnote Text Char"/>
    <w:basedOn w:val="DefaultParagraphFont"/>
    <w:link w:val="EndnoteText"/>
    <w:rsid w:val="00F17E95"/>
    <w:rPr>
      <w:rFonts w:ascii="Times New Roman" w:eastAsia="Times New Roman" w:hAnsi="Times New Roman" w:cs="Times New Roman"/>
      <w:sz w:val="20"/>
      <w:szCs w:val="20"/>
      <w:lang w:val="en-US"/>
    </w:rPr>
  </w:style>
  <w:style w:type="paragraph" w:styleId="EnvelopeAddress">
    <w:name w:val="envelope address"/>
    <w:basedOn w:val="Normal"/>
    <w:unhideWhenUsed/>
    <w:rsid w:val="00F17E95"/>
    <w:pPr>
      <w:framePr w:w="7920" w:h="1980" w:hRule="exact" w:hSpace="180" w:wrap="auto" w:hAnchor="page" w:xAlign="center" w:yAlign="bottom"/>
      <w:spacing w:after="0"/>
      <w:ind w:left="2880"/>
    </w:pPr>
  </w:style>
  <w:style w:type="paragraph" w:styleId="EnvelopeReturn">
    <w:name w:val="envelope return"/>
    <w:basedOn w:val="Normal"/>
    <w:unhideWhenUsed/>
    <w:rsid w:val="00F17E95"/>
    <w:pPr>
      <w:spacing w:after="0"/>
    </w:pPr>
    <w:rPr>
      <w:sz w:val="20"/>
    </w:rPr>
  </w:style>
  <w:style w:type="character" w:styleId="FootnoteReference">
    <w:name w:val="footnote reference"/>
    <w:basedOn w:val="DefaultParagraphFont"/>
    <w:rsid w:val="00F17E95"/>
    <w:rPr>
      <w:position w:val="6"/>
      <w:sz w:val="18"/>
    </w:rPr>
  </w:style>
  <w:style w:type="paragraph" w:styleId="FootnoteText">
    <w:name w:val="footnote text"/>
    <w:basedOn w:val="Normal"/>
    <w:link w:val="FootnoteTextChar"/>
    <w:rsid w:val="00F17E95"/>
    <w:pPr>
      <w:spacing w:before="0" w:after="0"/>
      <w:ind w:left="142" w:hanging="142"/>
    </w:pPr>
    <w:rPr>
      <w:rFonts w:ascii="Arial" w:hAnsi="Arial"/>
      <w:sz w:val="18"/>
    </w:rPr>
  </w:style>
  <w:style w:type="character" w:customStyle="1" w:styleId="FootnoteTextChar">
    <w:name w:val="Footnote Text Char"/>
    <w:basedOn w:val="DefaultParagraphFont"/>
    <w:link w:val="FootnoteText"/>
    <w:rsid w:val="00F17E95"/>
    <w:rPr>
      <w:rFonts w:ascii="Arial" w:eastAsia="Times New Roman" w:hAnsi="Arial" w:cs="Times New Roman"/>
      <w:sz w:val="18"/>
      <w:szCs w:val="20"/>
      <w:lang w:val="en-US"/>
    </w:rPr>
  </w:style>
  <w:style w:type="character" w:styleId="LineNumber">
    <w:name w:val="line number"/>
    <w:basedOn w:val="DefaultParagraphFont"/>
    <w:unhideWhenUsed/>
    <w:rsid w:val="00F17E95"/>
  </w:style>
  <w:style w:type="paragraph" w:styleId="MacroText">
    <w:name w:val="macro"/>
    <w:link w:val="MacroTextChar"/>
    <w:rsid w:val="00F17E95"/>
    <w:pPr>
      <w:tabs>
        <w:tab w:val="left" w:pos="288"/>
        <w:tab w:val="left" w:pos="576"/>
        <w:tab w:val="left" w:pos="864"/>
        <w:tab w:val="left" w:pos="1152"/>
        <w:tab w:val="left" w:pos="1440"/>
        <w:tab w:val="left" w:pos="1728"/>
        <w:tab w:val="left" w:pos="2016"/>
        <w:tab w:val="left" w:pos="2304"/>
        <w:tab w:val="left" w:pos="2592"/>
        <w:tab w:val="left" w:pos="2880"/>
      </w:tabs>
      <w:spacing w:after="0" w:line="240" w:lineRule="auto"/>
      <w:ind w:right="-4176"/>
    </w:pPr>
    <w:rPr>
      <w:rFonts w:ascii="Arial" w:eastAsia="Times New Roman" w:hAnsi="Arial" w:cs="Times New Roman"/>
      <w:sz w:val="20"/>
      <w:szCs w:val="20"/>
      <w:lang w:val="en-US"/>
    </w:rPr>
  </w:style>
  <w:style w:type="character" w:customStyle="1" w:styleId="MacroTextChar">
    <w:name w:val="Macro Text Char"/>
    <w:basedOn w:val="DefaultParagraphFont"/>
    <w:link w:val="MacroText"/>
    <w:rsid w:val="00F17E95"/>
    <w:rPr>
      <w:rFonts w:ascii="Arial" w:eastAsia="Times New Roman" w:hAnsi="Arial" w:cs="Times New Roman"/>
      <w:sz w:val="20"/>
      <w:szCs w:val="20"/>
      <w:lang w:val="en-US"/>
    </w:rPr>
  </w:style>
  <w:style w:type="paragraph" w:styleId="MessageHeader">
    <w:name w:val="Message Header"/>
    <w:basedOn w:val="Normal"/>
    <w:link w:val="MessageHeaderChar"/>
    <w:unhideWhenUsed/>
    <w:rsid w:val="00F17E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F17E95"/>
    <w:rPr>
      <w:rFonts w:ascii="Arial" w:eastAsia="Times New Roman" w:hAnsi="Arial" w:cs="Arial"/>
      <w:sz w:val="24"/>
      <w:szCs w:val="24"/>
      <w:shd w:val="pct20" w:color="auto" w:fill="auto"/>
      <w:lang w:val="en-US"/>
    </w:rPr>
  </w:style>
  <w:style w:type="character" w:styleId="PageNumber">
    <w:name w:val="page number"/>
    <w:basedOn w:val="DefaultParagraphFont"/>
    <w:rsid w:val="00F17E95"/>
    <w:rPr>
      <w:rFonts w:ascii="Arial" w:hAnsi="Arial"/>
      <w:sz w:val="16"/>
    </w:rPr>
  </w:style>
  <w:style w:type="paragraph" w:customStyle="1" w:styleId="SOPP20major">
    <w:name w:val="SOPP_20 major"/>
    <w:basedOn w:val="Normal"/>
    <w:next w:val="Normal"/>
    <w:rsid w:val="00F17E95"/>
    <w:pPr>
      <w:keepNext/>
      <w:spacing w:before="540" w:after="120"/>
      <w:ind w:right="360"/>
      <w:outlineLvl w:val="2"/>
    </w:pPr>
    <w:rPr>
      <w:rFonts w:ascii="Arial" w:hAnsi="Arial"/>
      <w:b/>
      <w:caps/>
      <w:sz w:val="24"/>
      <w:lang w:val="cs-CZ"/>
    </w:rPr>
  </w:style>
  <w:style w:type="paragraph" w:customStyle="1" w:styleId="SOPP21minor">
    <w:name w:val="SOPP_21 minor"/>
    <w:basedOn w:val="Normal"/>
    <w:next w:val="Normal"/>
    <w:rsid w:val="00F17E95"/>
    <w:pPr>
      <w:keepNext/>
      <w:spacing w:before="420" w:after="120"/>
      <w:ind w:right="360"/>
      <w:outlineLvl w:val="3"/>
    </w:pPr>
    <w:rPr>
      <w:rFonts w:ascii="Arial" w:hAnsi="Arial"/>
      <w:b/>
      <w:lang w:val="cs-CZ"/>
    </w:rPr>
  </w:style>
  <w:style w:type="paragraph" w:customStyle="1" w:styleId="SOPP30documenttitle">
    <w:name w:val="SOPP_30 document title"/>
    <w:basedOn w:val="Normal"/>
    <w:next w:val="Normal"/>
    <w:rsid w:val="00F17E95"/>
    <w:pPr>
      <w:spacing w:before="780" w:after="360"/>
      <w:ind w:right="1080"/>
      <w:outlineLvl w:val="0"/>
    </w:pPr>
    <w:rPr>
      <w:rFonts w:ascii="Arial" w:hAnsi="Arial"/>
      <w:sz w:val="44"/>
      <w:lang w:val="cs-CZ"/>
    </w:rPr>
  </w:style>
  <w:style w:type="paragraph" w:customStyle="1" w:styleId="SOPP42cc">
    <w:name w:val="SOPP_42 cc:"/>
    <w:basedOn w:val="Normal"/>
    <w:rsid w:val="00F17E95"/>
    <w:pPr>
      <w:spacing w:before="480"/>
      <w:ind w:left="544" w:hanging="544"/>
    </w:pPr>
    <w:rPr>
      <w:lang w:val="cs-CZ"/>
    </w:rPr>
  </w:style>
  <w:style w:type="character" w:customStyle="1" w:styleId="StyleArialLatin13pt">
    <w:name w:val="Style Arial (Latin) 13 pt"/>
    <w:basedOn w:val="DefaultParagraphFont"/>
    <w:rsid w:val="00F17E95"/>
    <w:rPr>
      <w:rFonts w:ascii="Arial" w:hAnsi="Arial" w:cs="Arial"/>
      <w:color w:val="auto"/>
      <w:sz w:val="26"/>
    </w:rPr>
  </w:style>
  <w:style w:type="character" w:customStyle="1" w:styleId="StyleArial14pt">
    <w:name w:val="Style Arial 14 pt"/>
    <w:basedOn w:val="DefaultParagraphFont"/>
    <w:rsid w:val="00F17E95"/>
    <w:rPr>
      <w:rFonts w:ascii="Arial" w:hAnsi="Arial"/>
      <w:color w:val="auto"/>
      <w:sz w:val="28"/>
    </w:rPr>
  </w:style>
  <w:style w:type="paragraph" w:customStyle="1" w:styleId="StyleArial22ptCustomAfter10pt">
    <w:name w:val="Style Arial 22 pt Custom After:  10 pt"/>
    <w:basedOn w:val="Normal"/>
    <w:rsid w:val="00F17E95"/>
    <w:pPr>
      <w:spacing w:after="200"/>
    </w:pPr>
    <w:rPr>
      <w:rFonts w:ascii="Arial" w:hAnsi="Arial"/>
      <w:sz w:val="44"/>
    </w:rPr>
  </w:style>
  <w:style w:type="paragraph" w:customStyle="1" w:styleId="TitlePageClient">
    <w:name w:val="Title Page_Client"/>
    <w:basedOn w:val="Normal"/>
    <w:next w:val="Normal"/>
    <w:rsid w:val="00F17E95"/>
    <w:rPr>
      <w:rFonts w:ascii="Arial" w:hAnsi="Arial"/>
      <w:sz w:val="28"/>
    </w:rPr>
  </w:style>
  <w:style w:type="paragraph" w:customStyle="1" w:styleId="TitlePageDisclaimer">
    <w:name w:val="Title Page_Disclaimer"/>
    <w:basedOn w:val="Normal"/>
    <w:rsid w:val="00F17E95"/>
    <w:rPr>
      <w:rFonts w:ascii="Arial" w:hAnsi="Arial"/>
      <w:sz w:val="18"/>
    </w:rPr>
  </w:style>
  <w:style w:type="paragraph" w:customStyle="1" w:styleId="TitlePageDocument">
    <w:name w:val="Title Page_Document"/>
    <w:basedOn w:val="Normal"/>
    <w:rsid w:val="00F17E95"/>
    <w:rPr>
      <w:rFonts w:ascii="Arial" w:hAnsi="Arial" w:cs="Arial"/>
    </w:rPr>
  </w:style>
  <w:style w:type="paragraph" w:customStyle="1" w:styleId="TitlePageTitle">
    <w:name w:val="Title Page_Title"/>
    <w:basedOn w:val="Normal"/>
    <w:next w:val="Normal"/>
    <w:rsid w:val="00F17E95"/>
    <w:pPr>
      <w:spacing w:after="200"/>
    </w:pPr>
    <w:rPr>
      <w:rFonts w:ascii="Arial" w:hAnsi="Arial"/>
      <w:sz w:val="44"/>
    </w:rPr>
  </w:style>
  <w:style w:type="paragraph" w:styleId="TOC1">
    <w:name w:val="toc 1"/>
    <w:basedOn w:val="Normal"/>
    <w:next w:val="Normal"/>
    <w:autoRedefine/>
    <w:rsid w:val="00F17E95"/>
    <w:pPr>
      <w:tabs>
        <w:tab w:val="right" w:pos="8280"/>
      </w:tabs>
      <w:ind w:left="821" w:right="1440" w:hanging="360"/>
    </w:pPr>
    <w:rPr>
      <w:rFonts w:ascii="Arial" w:hAnsi="Arial"/>
      <w:color w:val="002960"/>
      <w:lang w:val="en-GB"/>
    </w:rPr>
  </w:style>
  <w:style w:type="paragraph" w:styleId="TOC2">
    <w:name w:val="toc 2"/>
    <w:basedOn w:val="Normal"/>
    <w:next w:val="Normal"/>
    <w:autoRedefine/>
    <w:rsid w:val="00F17E95"/>
    <w:pPr>
      <w:tabs>
        <w:tab w:val="right" w:pos="8280"/>
      </w:tabs>
      <w:ind w:left="821" w:right="1440"/>
    </w:pPr>
    <w:rPr>
      <w:rFonts w:ascii="Arial" w:hAnsi="Arial"/>
    </w:rPr>
  </w:style>
  <w:style w:type="paragraph" w:styleId="TOC3">
    <w:name w:val="toc 3"/>
    <w:basedOn w:val="TOC2"/>
    <w:next w:val="Normal"/>
    <w:autoRedefine/>
    <w:rsid w:val="00F17E95"/>
    <w:pPr>
      <w:ind w:left="1181"/>
    </w:pPr>
    <w:rPr>
      <w:rFonts w:cs="Arial"/>
    </w:rPr>
  </w:style>
  <w:style w:type="paragraph" w:styleId="TOC4">
    <w:name w:val="toc 4"/>
    <w:basedOn w:val="Normal"/>
    <w:next w:val="Normal"/>
    <w:autoRedefine/>
    <w:rsid w:val="00F17E95"/>
    <w:pPr>
      <w:tabs>
        <w:tab w:val="right" w:leader="dot" w:pos="8309"/>
      </w:tabs>
      <w:ind w:left="720"/>
    </w:pPr>
    <w:rPr>
      <w:rFonts w:ascii="Arial" w:hAnsi="Arial" w:cs="Arial"/>
    </w:rPr>
  </w:style>
  <w:style w:type="paragraph" w:styleId="TOC5">
    <w:name w:val="toc 5"/>
    <w:basedOn w:val="Normal"/>
    <w:next w:val="Normal"/>
    <w:autoRedefine/>
    <w:rsid w:val="00F17E95"/>
    <w:pPr>
      <w:tabs>
        <w:tab w:val="right" w:leader="dot" w:pos="8309"/>
      </w:tabs>
      <w:ind w:left="960"/>
    </w:pPr>
    <w:rPr>
      <w:rFonts w:ascii="Arial" w:hAnsi="Arial" w:cs="Arial"/>
    </w:rPr>
  </w:style>
  <w:style w:type="paragraph" w:styleId="TOC6">
    <w:name w:val="toc 6"/>
    <w:basedOn w:val="Normal"/>
    <w:next w:val="Normal"/>
    <w:autoRedefine/>
    <w:rsid w:val="00F17E95"/>
    <w:pPr>
      <w:tabs>
        <w:tab w:val="right" w:leader="dot" w:pos="8309"/>
      </w:tabs>
      <w:ind w:left="1200"/>
    </w:pPr>
    <w:rPr>
      <w:rFonts w:ascii="Arial" w:hAnsi="Arial" w:cs="Arial"/>
    </w:rPr>
  </w:style>
  <w:style w:type="paragraph" w:styleId="TOC7">
    <w:name w:val="toc 7"/>
    <w:basedOn w:val="Normal"/>
    <w:next w:val="Normal"/>
    <w:autoRedefine/>
    <w:rsid w:val="00F17E95"/>
    <w:rPr>
      <w:rFonts w:ascii="Arial" w:hAnsi="Arial" w:cs="Arial"/>
    </w:rPr>
  </w:style>
  <w:style w:type="paragraph" w:styleId="TOC8">
    <w:name w:val="toc 8"/>
    <w:basedOn w:val="Normal"/>
    <w:next w:val="Normal"/>
    <w:autoRedefine/>
    <w:rsid w:val="00F17E95"/>
    <w:pPr>
      <w:tabs>
        <w:tab w:val="right" w:leader="dot" w:pos="8309"/>
      </w:tabs>
      <w:ind w:left="1680"/>
    </w:pPr>
    <w:rPr>
      <w:rFonts w:ascii="Arial" w:hAnsi="Arial" w:cs="Arial"/>
    </w:rPr>
  </w:style>
  <w:style w:type="paragraph" w:styleId="TOC9">
    <w:name w:val="toc 9"/>
    <w:basedOn w:val="Normal"/>
    <w:next w:val="Normal"/>
    <w:autoRedefine/>
    <w:rsid w:val="00F17E95"/>
    <w:pPr>
      <w:tabs>
        <w:tab w:val="right" w:leader="dot" w:pos="8309"/>
      </w:tabs>
      <w:ind w:left="1920"/>
    </w:pPr>
    <w:rPr>
      <w:rFonts w:ascii="Arial" w:hAnsi="Arial" w:cs="Arial"/>
    </w:rPr>
  </w:style>
  <w:style w:type="paragraph" w:styleId="BlockText">
    <w:name w:val="Block Text"/>
    <w:basedOn w:val="Normal"/>
    <w:uiPriority w:val="99"/>
    <w:unhideWhenUsed/>
    <w:rsid w:val="00F17E9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F17E95"/>
    <w:pPr>
      <w:spacing w:after="120"/>
    </w:pPr>
  </w:style>
  <w:style w:type="character" w:customStyle="1" w:styleId="BodyTextChar">
    <w:name w:val="Body Text Char"/>
    <w:basedOn w:val="DefaultParagraphFont"/>
    <w:link w:val="BodyText"/>
    <w:uiPriority w:val="99"/>
    <w:rsid w:val="00F17E95"/>
    <w:rPr>
      <w:rFonts w:ascii="Times New Roman" w:eastAsia="Times New Roman" w:hAnsi="Times New Roman" w:cs="Times New Roman"/>
      <w:sz w:val="26"/>
      <w:szCs w:val="20"/>
      <w:lang w:val="en-US"/>
    </w:rPr>
  </w:style>
  <w:style w:type="paragraph" w:styleId="BodyText2">
    <w:name w:val="Body Text 2"/>
    <w:basedOn w:val="Normal"/>
    <w:link w:val="BodyText2Char"/>
    <w:uiPriority w:val="99"/>
    <w:unhideWhenUsed/>
    <w:rsid w:val="00F17E95"/>
    <w:pPr>
      <w:spacing w:after="120" w:line="480" w:lineRule="auto"/>
    </w:pPr>
  </w:style>
  <w:style w:type="character" w:customStyle="1" w:styleId="BodyText2Char">
    <w:name w:val="Body Text 2 Char"/>
    <w:basedOn w:val="DefaultParagraphFont"/>
    <w:link w:val="BodyText2"/>
    <w:uiPriority w:val="99"/>
    <w:rsid w:val="00F17E95"/>
    <w:rPr>
      <w:rFonts w:ascii="Times New Roman" w:eastAsia="Times New Roman" w:hAnsi="Times New Roman" w:cs="Times New Roman"/>
      <w:sz w:val="26"/>
      <w:szCs w:val="20"/>
      <w:lang w:val="en-US"/>
    </w:rPr>
  </w:style>
  <w:style w:type="paragraph" w:styleId="BodyText3">
    <w:name w:val="Body Text 3"/>
    <w:basedOn w:val="Normal"/>
    <w:link w:val="BodyText3Char"/>
    <w:uiPriority w:val="99"/>
    <w:unhideWhenUsed/>
    <w:rsid w:val="00F17E95"/>
    <w:pPr>
      <w:spacing w:after="120"/>
    </w:pPr>
    <w:rPr>
      <w:sz w:val="16"/>
      <w:szCs w:val="16"/>
    </w:rPr>
  </w:style>
  <w:style w:type="character" w:customStyle="1" w:styleId="BodyText3Char">
    <w:name w:val="Body Text 3 Char"/>
    <w:basedOn w:val="DefaultParagraphFont"/>
    <w:link w:val="BodyText3"/>
    <w:uiPriority w:val="99"/>
    <w:rsid w:val="00F17E95"/>
    <w:rPr>
      <w:rFonts w:ascii="Times New Roman" w:eastAsia="Times New Roman" w:hAnsi="Times New Roman" w:cs="Times New Roman"/>
      <w:sz w:val="16"/>
      <w:szCs w:val="16"/>
      <w:lang w:val="en-US"/>
    </w:rPr>
  </w:style>
  <w:style w:type="paragraph" w:styleId="BodyTextFirstIndent">
    <w:name w:val="Body Text First Indent"/>
    <w:basedOn w:val="BodyText"/>
    <w:link w:val="BodyTextFirstIndentChar"/>
    <w:uiPriority w:val="99"/>
    <w:unhideWhenUsed/>
    <w:rsid w:val="00F17E95"/>
    <w:pPr>
      <w:spacing w:after="180"/>
      <w:ind w:firstLine="360"/>
    </w:pPr>
  </w:style>
  <w:style w:type="character" w:customStyle="1" w:styleId="BodyTextFirstIndentChar">
    <w:name w:val="Body Text First Indent Char"/>
    <w:basedOn w:val="BodyTextChar"/>
    <w:link w:val="BodyTextFirstIndent"/>
    <w:uiPriority w:val="99"/>
    <w:rsid w:val="00F17E95"/>
    <w:rPr>
      <w:rFonts w:ascii="Times New Roman" w:eastAsia="Times New Roman" w:hAnsi="Times New Roman" w:cs="Times New Roman"/>
      <w:sz w:val="26"/>
      <w:szCs w:val="20"/>
      <w:lang w:val="en-US"/>
    </w:rPr>
  </w:style>
  <w:style w:type="paragraph" w:styleId="BodyTextIndent">
    <w:name w:val="Body Text Indent"/>
    <w:basedOn w:val="Normal"/>
    <w:link w:val="BodyTextIndentChar"/>
    <w:uiPriority w:val="99"/>
    <w:unhideWhenUsed/>
    <w:rsid w:val="00F17E95"/>
    <w:pPr>
      <w:spacing w:after="120"/>
      <w:ind w:left="360"/>
    </w:pPr>
  </w:style>
  <w:style w:type="character" w:customStyle="1" w:styleId="BodyTextIndentChar">
    <w:name w:val="Body Text Indent Char"/>
    <w:basedOn w:val="DefaultParagraphFont"/>
    <w:link w:val="BodyTextIndent"/>
    <w:uiPriority w:val="99"/>
    <w:rsid w:val="00F17E95"/>
    <w:rPr>
      <w:rFonts w:ascii="Times New Roman" w:eastAsia="Times New Roman" w:hAnsi="Times New Roman" w:cs="Times New Roman"/>
      <w:sz w:val="26"/>
      <w:szCs w:val="20"/>
      <w:lang w:val="en-US"/>
    </w:rPr>
  </w:style>
  <w:style w:type="paragraph" w:styleId="BodyTextFirstIndent2">
    <w:name w:val="Body Text First Indent 2"/>
    <w:basedOn w:val="BodyTextIndent"/>
    <w:link w:val="BodyTextFirstIndent2Char"/>
    <w:uiPriority w:val="99"/>
    <w:unhideWhenUsed/>
    <w:rsid w:val="00F17E95"/>
    <w:pPr>
      <w:spacing w:after="180"/>
      <w:ind w:firstLine="360"/>
    </w:pPr>
  </w:style>
  <w:style w:type="character" w:customStyle="1" w:styleId="BodyTextFirstIndent2Char">
    <w:name w:val="Body Text First Indent 2 Char"/>
    <w:basedOn w:val="BodyTextIndentChar"/>
    <w:link w:val="BodyTextFirstIndent2"/>
    <w:uiPriority w:val="99"/>
    <w:rsid w:val="00F17E95"/>
    <w:rPr>
      <w:rFonts w:ascii="Times New Roman" w:eastAsia="Times New Roman" w:hAnsi="Times New Roman" w:cs="Times New Roman"/>
      <w:sz w:val="26"/>
      <w:szCs w:val="20"/>
      <w:lang w:val="en-US"/>
    </w:rPr>
  </w:style>
  <w:style w:type="paragraph" w:styleId="BodyTextIndent2">
    <w:name w:val="Body Text Indent 2"/>
    <w:basedOn w:val="Normal"/>
    <w:link w:val="BodyTextIndent2Char"/>
    <w:uiPriority w:val="99"/>
    <w:unhideWhenUsed/>
    <w:rsid w:val="00F17E95"/>
    <w:pPr>
      <w:spacing w:after="120" w:line="480" w:lineRule="auto"/>
      <w:ind w:left="360"/>
    </w:pPr>
  </w:style>
  <w:style w:type="character" w:customStyle="1" w:styleId="BodyTextIndent2Char">
    <w:name w:val="Body Text Indent 2 Char"/>
    <w:basedOn w:val="DefaultParagraphFont"/>
    <w:link w:val="BodyTextIndent2"/>
    <w:uiPriority w:val="99"/>
    <w:rsid w:val="00F17E95"/>
    <w:rPr>
      <w:rFonts w:ascii="Times New Roman" w:eastAsia="Times New Roman" w:hAnsi="Times New Roman" w:cs="Times New Roman"/>
      <w:sz w:val="26"/>
      <w:szCs w:val="20"/>
      <w:lang w:val="en-US"/>
    </w:rPr>
  </w:style>
  <w:style w:type="paragraph" w:styleId="BodyTextIndent3">
    <w:name w:val="Body Text Indent 3"/>
    <w:basedOn w:val="Normal"/>
    <w:link w:val="BodyTextIndent3Char"/>
    <w:uiPriority w:val="99"/>
    <w:unhideWhenUsed/>
    <w:rsid w:val="00F17E95"/>
    <w:pPr>
      <w:spacing w:after="120"/>
      <w:ind w:left="360"/>
    </w:pPr>
    <w:rPr>
      <w:sz w:val="16"/>
      <w:szCs w:val="16"/>
    </w:rPr>
  </w:style>
  <w:style w:type="character" w:customStyle="1" w:styleId="BodyTextIndent3Char">
    <w:name w:val="Body Text Indent 3 Char"/>
    <w:basedOn w:val="DefaultParagraphFont"/>
    <w:link w:val="BodyTextIndent3"/>
    <w:uiPriority w:val="99"/>
    <w:rsid w:val="00F17E95"/>
    <w:rPr>
      <w:rFonts w:ascii="Times New Roman" w:eastAsia="Times New Roman" w:hAnsi="Times New Roman" w:cs="Times New Roman"/>
      <w:sz w:val="16"/>
      <w:szCs w:val="16"/>
      <w:lang w:val="en-US"/>
    </w:rPr>
  </w:style>
  <w:style w:type="character" w:styleId="BookTitle">
    <w:name w:val="Book Title"/>
    <w:basedOn w:val="DefaultParagraphFont"/>
    <w:uiPriority w:val="33"/>
    <w:unhideWhenUsed/>
    <w:rsid w:val="00F17E95"/>
    <w:rPr>
      <w:b/>
      <w:bCs/>
      <w:smallCaps/>
      <w:spacing w:val="5"/>
    </w:rPr>
  </w:style>
  <w:style w:type="paragraph" w:styleId="Closing">
    <w:name w:val="Closing"/>
    <w:basedOn w:val="Normal"/>
    <w:link w:val="ClosingChar"/>
    <w:uiPriority w:val="99"/>
    <w:unhideWhenUsed/>
    <w:rsid w:val="00F17E95"/>
    <w:pPr>
      <w:spacing w:after="0"/>
      <w:ind w:left="4320"/>
    </w:pPr>
  </w:style>
  <w:style w:type="character" w:customStyle="1" w:styleId="ClosingChar">
    <w:name w:val="Closing Char"/>
    <w:basedOn w:val="DefaultParagraphFont"/>
    <w:link w:val="Closing"/>
    <w:uiPriority w:val="99"/>
    <w:rsid w:val="00F17E95"/>
    <w:rPr>
      <w:rFonts w:ascii="Times New Roman" w:eastAsia="Times New Roman" w:hAnsi="Times New Roman" w:cs="Times New Roman"/>
      <w:sz w:val="26"/>
      <w:szCs w:val="20"/>
      <w:lang w:val="en-US"/>
    </w:rPr>
  </w:style>
  <w:style w:type="character" w:styleId="CommentReference">
    <w:name w:val="annotation reference"/>
    <w:basedOn w:val="DefaultParagraphFont"/>
    <w:unhideWhenUsed/>
    <w:rsid w:val="00F17E95"/>
    <w:rPr>
      <w:sz w:val="16"/>
      <w:szCs w:val="16"/>
    </w:rPr>
  </w:style>
  <w:style w:type="paragraph" w:styleId="CommentSubject">
    <w:name w:val="annotation subject"/>
    <w:basedOn w:val="CommentText"/>
    <w:next w:val="CommentText"/>
    <w:link w:val="CommentSubjectChar"/>
    <w:uiPriority w:val="99"/>
    <w:unhideWhenUsed/>
    <w:rsid w:val="00F17E95"/>
    <w:rPr>
      <w:b/>
      <w:bCs/>
    </w:rPr>
  </w:style>
  <w:style w:type="character" w:customStyle="1" w:styleId="CommentSubjectChar">
    <w:name w:val="Comment Subject Char"/>
    <w:basedOn w:val="CommentTextChar"/>
    <w:link w:val="CommentSubject"/>
    <w:uiPriority w:val="99"/>
    <w:rsid w:val="00F17E95"/>
    <w:rPr>
      <w:rFonts w:ascii="Times New Roman" w:eastAsia="Times New Roman" w:hAnsi="Times New Roman" w:cs="Times New Roman"/>
      <w:b/>
      <w:bCs/>
      <w:sz w:val="20"/>
      <w:szCs w:val="20"/>
      <w:lang w:val="en-US"/>
    </w:rPr>
  </w:style>
  <w:style w:type="paragraph" w:styleId="Date">
    <w:name w:val="Date"/>
    <w:basedOn w:val="Normal"/>
    <w:next w:val="Normal"/>
    <w:link w:val="DateChar"/>
    <w:uiPriority w:val="99"/>
    <w:unhideWhenUsed/>
    <w:rsid w:val="00F17E95"/>
  </w:style>
  <w:style w:type="character" w:customStyle="1" w:styleId="DateChar">
    <w:name w:val="Date Char"/>
    <w:basedOn w:val="DefaultParagraphFont"/>
    <w:link w:val="Date"/>
    <w:uiPriority w:val="99"/>
    <w:rsid w:val="00F17E95"/>
    <w:rPr>
      <w:rFonts w:ascii="Times New Roman" w:eastAsia="Times New Roman" w:hAnsi="Times New Roman" w:cs="Times New Roman"/>
      <w:sz w:val="26"/>
      <w:szCs w:val="20"/>
      <w:lang w:val="en-US"/>
    </w:rPr>
  </w:style>
  <w:style w:type="paragraph" w:styleId="DocumentMap">
    <w:name w:val="Document Map"/>
    <w:basedOn w:val="Normal"/>
    <w:link w:val="DocumentMapChar"/>
    <w:uiPriority w:val="99"/>
    <w:unhideWhenUsed/>
    <w:rsid w:val="00F17E95"/>
    <w:pPr>
      <w:spacing w:after="0"/>
    </w:pPr>
    <w:rPr>
      <w:rFonts w:ascii="Tahoma" w:hAnsi="Tahoma" w:cs="Tahoma"/>
      <w:sz w:val="16"/>
      <w:szCs w:val="16"/>
    </w:rPr>
  </w:style>
  <w:style w:type="character" w:customStyle="1" w:styleId="DocumentMapChar">
    <w:name w:val="Document Map Char"/>
    <w:basedOn w:val="DefaultParagraphFont"/>
    <w:link w:val="DocumentMap"/>
    <w:uiPriority w:val="99"/>
    <w:rsid w:val="00F17E95"/>
    <w:rPr>
      <w:rFonts w:ascii="Tahoma" w:eastAsia="Times New Roman" w:hAnsi="Tahoma" w:cs="Tahoma"/>
      <w:sz w:val="16"/>
      <w:szCs w:val="16"/>
      <w:lang w:val="en-US"/>
    </w:rPr>
  </w:style>
  <w:style w:type="paragraph" w:styleId="E-mailSignature">
    <w:name w:val="E-mail Signature"/>
    <w:basedOn w:val="Normal"/>
    <w:link w:val="E-mailSignatureChar"/>
    <w:uiPriority w:val="99"/>
    <w:unhideWhenUsed/>
    <w:rsid w:val="00F17E95"/>
    <w:pPr>
      <w:spacing w:after="0"/>
    </w:pPr>
  </w:style>
  <w:style w:type="character" w:customStyle="1" w:styleId="E-mailSignatureChar">
    <w:name w:val="E-mail Signature Char"/>
    <w:basedOn w:val="DefaultParagraphFont"/>
    <w:link w:val="E-mailSignature"/>
    <w:uiPriority w:val="99"/>
    <w:rsid w:val="00F17E95"/>
    <w:rPr>
      <w:rFonts w:ascii="Times New Roman" w:eastAsia="Times New Roman" w:hAnsi="Times New Roman" w:cs="Times New Roman"/>
      <w:sz w:val="26"/>
      <w:szCs w:val="20"/>
      <w:lang w:val="en-US"/>
    </w:rPr>
  </w:style>
  <w:style w:type="character" w:styleId="Emphasis">
    <w:name w:val="Emphasis"/>
    <w:basedOn w:val="DefaultParagraphFont"/>
    <w:uiPriority w:val="20"/>
    <w:unhideWhenUsed/>
    <w:rsid w:val="00F17E95"/>
    <w:rPr>
      <w:i/>
      <w:iCs/>
    </w:rPr>
  </w:style>
  <w:style w:type="character" w:styleId="FollowedHyperlink">
    <w:name w:val="FollowedHyperlink"/>
    <w:basedOn w:val="DefaultParagraphFont"/>
    <w:uiPriority w:val="99"/>
    <w:unhideWhenUsed/>
    <w:rsid w:val="00F17E95"/>
    <w:rPr>
      <w:color w:val="954F72" w:themeColor="followedHyperlink"/>
      <w:u w:val="single"/>
    </w:rPr>
  </w:style>
  <w:style w:type="character" w:styleId="HTMLAcronym">
    <w:name w:val="HTML Acronym"/>
    <w:basedOn w:val="DefaultParagraphFont"/>
    <w:uiPriority w:val="99"/>
    <w:unhideWhenUsed/>
    <w:rsid w:val="00F17E95"/>
  </w:style>
  <w:style w:type="paragraph" w:styleId="HTMLAddress">
    <w:name w:val="HTML Address"/>
    <w:basedOn w:val="Normal"/>
    <w:link w:val="HTMLAddressChar"/>
    <w:uiPriority w:val="99"/>
    <w:unhideWhenUsed/>
    <w:rsid w:val="00F17E95"/>
    <w:pPr>
      <w:spacing w:after="0"/>
    </w:pPr>
    <w:rPr>
      <w:i/>
      <w:iCs/>
    </w:rPr>
  </w:style>
  <w:style w:type="character" w:customStyle="1" w:styleId="HTMLAddressChar">
    <w:name w:val="HTML Address Char"/>
    <w:basedOn w:val="DefaultParagraphFont"/>
    <w:link w:val="HTMLAddress"/>
    <w:uiPriority w:val="99"/>
    <w:rsid w:val="00F17E95"/>
    <w:rPr>
      <w:rFonts w:ascii="Times New Roman" w:eastAsia="Times New Roman" w:hAnsi="Times New Roman" w:cs="Times New Roman"/>
      <w:i/>
      <w:iCs/>
      <w:sz w:val="26"/>
      <w:szCs w:val="20"/>
      <w:lang w:val="en-US"/>
    </w:rPr>
  </w:style>
  <w:style w:type="character" w:styleId="HTMLCite">
    <w:name w:val="HTML Cite"/>
    <w:basedOn w:val="DefaultParagraphFont"/>
    <w:uiPriority w:val="99"/>
    <w:unhideWhenUsed/>
    <w:rsid w:val="00F17E95"/>
    <w:rPr>
      <w:i/>
      <w:iCs/>
    </w:rPr>
  </w:style>
  <w:style w:type="character" w:styleId="HTMLCode">
    <w:name w:val="HTML Code"/>
    <w:basedOn w:val="DefaultParagraphFont"/>
    <w:uiPriority w:val="99"/>
    <w:unhideWhenUsed/>
    <w:rsid w:val="00F17E95"/>
    <w:rPr>
      <w:rFonts w:ascii="Consolas" w:hAnsi="Consolas"/>
      <w:sz w:val="20"/>
      <w:szCs w:val="20"/>
    </w:rPr>
  </w:style>
  <w:style w:type="character" w:styleId="HTMLDefinition">
    <w:name w:val="HTML Definition"/>
    <w:basedOn w:val="DefaultParagraphFont"/>
    <w:uiPriority w:val="99"/>
    <w:unhideWhenUsed/>
    <w:rsid w:val="00F17E95"/>
    <w:rPr>
      <w:i/>
      <w:iCs/>
    </w:rPr>
  </w:style>
  <w:style w:type="character" w:styleId="HTMLKeyboard">
    <w:name w:val="HTML Keyboard"/>
    <w:basedOn w:val="DefaultParagraphFont"/>
    <w:uiPriority w:val="99"/>
    <w:unhideWhenUsed/>
    <w:rsid w:val="00F17E95"/>
    <w:rPr>
      <w:rFonts w:ascii="Consolas" w:hAnsi="Consolas"/>
      <w:sz w:val="20"/>
      <w:szCs w:val="20"/>
    </w:rPr>
  </w:style>
  <w:style w:type="paragraph" w:styleId="HTMLPreformatted">
    <w:name w:val="HTML Preformatted"/>
    <w:basedOn w:val="Normal"/>
    <w:link w:val="HTMLPreformattedChar"/>
    <w:uiPriority w:val="99"/>
    <w:unhideWhenUsed/>
    <w:rsid w:val="00F17E95"/>
    <w:pPr>
      <w:spacing w:after="0"/>
    </w:pPr>
    <w:rPr>
      <w:rFonts w:ascii="Consolas" w:hAnsi="Consolas"/>
      <w:sz w:val="20"/>
    </w:rPr>
  </w:style>
  <w:style w:type="character" w:customStyle="1" w:styleId="HTMLPreformattedChar">
    <w:name w:val="HTML Preformatted Char"/>
    <w:basedOn w:val="DefaultParagraphFont"/>
    <w:link w:val="HTMLPreformatted"/>
    <w:uiPriority w:val="99"/>
    <w:rsid w:val="00F17E95"/>
    <w:rPr>
      <w:rFonts w:ascii="Consolas" w:eastAsia="Times New Roman" w:hAnsi="Consolas" w:cs="Times New Roman"/>
      <w:sz w:val="20"/>
      <w:szCs w:val="20"/>
      <w:lang w:val="en-US"/>
    </w:rPr>
  </w:style>
  <w:style w:type="character" w:styleId="HTMLSample">
    <w:name w:val="HTML Sample"/>
    <w:basedOn w:val="DefaultParagraphFont"/>
    <w:uiPriority w:val="99"/>
    <w:unhideWhenUsed/>
    <w:rsid w:val="00F17E95"/>
    <w:rPr>
      <w:rFonts w:ascii="Consolas" w:hAnsi="Consolas"/>
      <w:sz w:val="24"/>
      <w:szCs w:val="24"/>
    </w:rPr>
  </w:style>
  <w:style w:type="character" w:styleId="HTMLTypewriter">
    <w:name w:val="HTML Typewriter"/>
    <w:basedOn w:val="DefaultParagraphFont"/>
    <w:uiPriority w:val="99"/>
    <w:unhideWhenUsed/>
    <w:rsid w:val="00F17E95"/>
    <w:rPr>
      <w:rFonts w:ascii="Consolas" w:hAnsi="Consolas"/>
      <w:sz w:val="20"/>
      <w:szCs w:val="20"/>
    </w:rPr>
  </w:style>
  <w:style w:type="character" w:styleId="HTMLVariable">
    <w:name w:val="HTML Variable"/>
    <w:basedOn w:val="DefaultParagraphFont"/>
    <w:uiPriority w:val="99"/>
    <w:unhideWhenUsed/>
    <w:rsid w:val="00F17E95"/>
    <w:rPr>
      <w:i/>
      <w:iCs/>
    </w:rPr>
  </w:style>
  <w:style w:type="character" w:styleId="Hyperlink">
    <w:name w:val="Hyperlink"/>
    <w:basedOn w:val="DefaultParagraphFont"/>
    <w:uiPriority w:val="99"/>
    <w:unhideWhenUsed/>
    <w:rsid w:val="00F17E95"/>
    <w:rPr>
      <w:color w:val="0563C1" w:themeColor="hyperlink"/>
      <w:u w:val="single"/>
    </w:rPr>
  </w:style>
  <w:style w:type="paragraph" w:styleId="Index1">
    <w:name w:val="index 1"/>
    <w:basedOn w:val="Normal"/>
    <w:next w:val="Normal"/>
    <w:autoRedefine/>
    <w:uiPriority w:val="99"/>
    <w:unhideWhenUsed/>
    <w:rsid w:val="00F17E95"/>
    <w:pPr>
      <w:spacing w:after="0"/>
      <w:ind w:left="260" w:hanging="260"/>
    </w:pPr>
  </w:style>
  <w:style w:type="paragraph" w:styleId="Index2">
    <w:name w:val="index 2"/>
    <w:basedOn w:val="Normal"/>
    <w:next w:val="Normal"/>
    <w:autoRedefine/>
    <w:uiPriority w:val="99"/>
    <w:unhideWhenUsed/>
    <w:rsid w:val="00F17E95"/>
    <w:pPr>
      <w:spacing w:after="0"/>
      <w:ind w:left="520" w:hanging="260"/>
    </w:pPr>
  </w:style>
  <w:style w:type="paragraph" w:styleId="Index3">
    <w:name w:val="index 3"/>
    <w:basedOn w:val="Normal"/>
    <w:next w:val="Normal"/>
    <w:autoRedefine/>
    <w:uiPriority w:val="99"/>
    <w:unhideWhenUsed/>
    <w:rsid w:val="00F17E95"/>
    <w:pPr>
      <w:spacing w:after="0"/>
      <w:ind w:left="780" w:hanging="260"/>
    </w:pPr>
  </w:style>
  <w:style w:type="paragraph" w:styleId="Index4">
    <w:name w:val="index 4"/>
    <w:basedOn w:val="Normal"/>
    <w:next w:val="Normal"/>
    <w:autoRedefine/>
    <w:uiPriority w:val="99"/>
    <w:unhideWhenUsed/>
    <w:rsid w:val="00F17E95"/>
    <w:pPr>
      <w:spacing w:after="0"/>
      <w:ind w:left="1040" w:hanging="260"/>
    </w:pPr>
  </w:style>
  <w:style w:type="paragraph" w:styleId="Index5">
    <w:name w:val="index 5"/>
    <w:basedOn w:val="Normal"/>
    <w:next w:val="Normal"/>
    <w:autoRedefine/>
    <w:uiPriority w:val="99"/>
    <w:unhideWhenUsed/>
    <w:rsid w:val="00F17E95"/>
    <w:pPr>
      <w:spacing w:after="0"/>
      <w:ind w:left="1300" w:hanging="260"/>
    </w:pPr>
  </w:style>
  <w:style w:type="paragraph" w:styleId="Index6">
    <w:name w:val="index 6"/>
    <w:basedOn w:val="Normal"/>
    <w:next w:val="Normal"/>
    <w:autoRedefine/>
    <w:uiPriority w:val="99"/>
    <w:unhideWhenUsed/>
    <w:rsid w:val="00F17E95"/>
    <w:pPr>
      <w:spacing w:after="0"/>
      <w:ind w:left="1560" w:hanging="260"/>
    </w:pPr>
  </w:style>
  <w:style w:type="paragraph" w:styleId="Index7">
    <w:name w:val="index 7"/>
    <w:basedOn w:val="Normal"/>
    <w:next w:val="Normal"/>
    <w:autoRedefine/>
    <w:uiPriority w:val="99"/>
    <w:unhideWhenUsed/>
    <w:rsid w:val="00F17E95"/>
    <w:pPr>
      <w:spacing w:after="0"/>
      <w:ind w:left="1820" w:hanging="260"/>
    </w:pPr>
  </w:style>
  <w:style w:type="paragraph" w:styleId="Index8">
    <w:name w:val="index 8"/>
    <w:basedOn w:val="Normal"/>
    <w:next w:val="Normal"/>
    <w:autoRedefine/>
    <w:uiPriority w:val="99"/>
    <w:unhideWhenUsed/>
    <w:rsid w:val="00F17E95"/>
    <w:pPr>
      <w:spacing w:after="0"/>
      <w:ind w:left="2080" w:hanging="260"/>
    </w:pPr>
  </w:style>
  <w:style w:type="paragraph" w:styleId="Index9">
    <w:name w:val="index 9"/>
    <w:basedOn w:val="Normal"/>
    <w:next w:val="Normal"/>
    <w:autoRedefine/>
    <w:uiPriority w:val="99"/>
    <w:unhideWhenUsed/>
    <w:rsid w:val="00F17E95"/>
    <w:pPr>
      <w:spacing w:after="0"/>
      <w:ind w:left="2340" w:hanging="260"/>
    </w:pPr>
  </w:style>
  <w:style w:type="paragraph" w:styleId="IndexHeading">
    <w:name w:val="index heading"/>
    <w:basedOn w:val="Normal"/>
    <w:next w:val="Index1"/>
    <w:uiPriority w:val="99"/>
    <w:unhideWhenUsed/>
    <w:rsid w:val="00F17E95"/>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E95"/>
    <w:rPr>
      <w:b/>
      <w:bCs/>
      <w:i/>
      <w:iCs/>
      <w:color w:val="5B9BD5" w:themeColor="accent1"/>
    </w:rPr>
  </w:style>
  <w:style w:type="paragraph" w:styleId="IntenseQuote">
    <w:name w:val="Intense Quote"/>
    <w:basedOn w:val="Normal"/>
    <w:next w:val="Normal"/>
    <w:link w:val="IntenseQuoteChar"/>
    <w:uiPriority w:val="30"/>
    <w:unhideWhenUsed/>
    <w:rsid w:val="00F17E9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F17E95"/>
    <w:rPr>
      <w:rFonts w:ascii="Times New Roman" w:eastAsia="Times New Roman" w:hAnsi="Times New Roman" w:cs="Times New Roman"/>
      <w:b/>
      <w:bCs/>
      <w:i/>
      <w:iCs/>
      <w:color w:val="5B9BD5" w:themeColor="accent1"/>
      <w:sz w:val="26"/>
      <w:szCs w:val="20"/>
      <w:lang w:val="en-US"/>
    </w:rPr>
  </w:style>
  <w:style w:type="character" w:styleId="IntenseReference">
    <w:name w:val="Intense Reference"/>
    <w:basedOn w:val="DefaultParagraphFont"/>
    <w:uiPriority w:val="32"/>
    <w:unhideWhenUsed/>
    <w:rsid w:val="00F17E95"/>
    <w:rPr>
      <w:b/>
      <w:bCs/>
      <w:smallCaps/>
      <w:color w:val="ED7D31" w:themeColor="accent2"/>
      <w:spacing w:val="5"/>
      <w:u w:val="single"/>
    </w:rPr>
  </w:style>
  <w:style w:type="paragraph" w:styleId="List">
    <w:name w:val="List"/>
    <w:basedOn w:val="Normal"/>
    <w:uiPriority w:val="99"/>
    <w:unhideWhenUsed/>
    <w:rsid w:val="00F17E95"/>
    <w:pPr>
      <w:ind w:left="360" w:hanging="360"/>
      <w:contextualSpacing/>
    </w:pPr>
  </w:style>
  <w:style w:type="paragraph" w:styleId="List2">
    <w:name w:val="List 2"/>
    <w:basedOn w:val="Normal"/>
    <w:uiPriority w:val="99"/>
    <w:unhideWhenUsed/>
    <w:rsid w:val="00F17E95"/>
    <w:pPr>
      <w:ind w:left="720" w:hanging="360"/>
      <w:contextualSpacing/>
    </w:pPr>
  </w:style>
  <w:style w:type="paragraph" w:styleId="List3">
    <w:name w:val="List 3"/>
    <w:basedOn w:val="Normal"/>
    <w:uiPriority w:val="99"/>
    <w:unhideWhenUsed/>
    <w:rsid w:val="00F17E95"/>
    <w:pPr>
      <w:ind w:left="1080" w:hanging="360"/>
      <w:contextualSpacing/>
    </w:pPr>
  </w:style>
  <w:style w:type="paragraph" w:styleId="List4">
    <w:name w:val="List 4"/>
    <w:basedOn w:val="Normal"/>
    <w:uiPriority w:val="99"/>
    <w:unhideWhenUsed/>
    <w:rsid w:val="00F17E95"/>
    <w:pPr>
      <w:ind w:left="1440" w:hanging="360"/>
      <w:contextualSpacing/>
    </w:pPr>
  </w:style>
  <w:style w:type="paragraph" w:styleId="List5">
    <w:name w:val="List 5"/>
    <w:basedOn w:val="Normal"/>
    <w:uiPriority w:val="99"/>
    <w:unhideWhenUsed/>
    <w:rsid w:val="00F17E95"/>
    <w:pPr>
      <w:ind w:left="1800" w:hanging="360"/>
      <w:contextualSpacing/>
    </w:pPr>
  </w:style>
  <w:style w:type="paragraph" w:styleId="ListBullet">
    <w:name w:val="List Bullet"/>
    <w:basedOn w:val="Normal"/>
    <w:uiPriority w:val="99"/>
    <w:unhideWhenUsed/>
    <w:rsid w:val="00F17E95"/>
    <w:pPr>
      <w:tabs>
        <w:tab w:val="num" w:pos="360"/>
      </w:tabs>
      <w:ind w:left="360" w:hanging="360"/>
      <w:contextualSpacing/>
    </w:pPr>
  </w:style>
  <w:style w:type="paragraph" w:styleId="ListBullet2">
    <w:name w:val="List Bullet 2"/>
    <w:basedOn w:val="Normal"/>
    <w:uiPriority w:val="99"/>
    <w:unhideWhenUsed/>
    <w:rsid w:val="00F17E95"/>
    <w:pPr>
      <w:tabs>
        <w:tab w:val="num" w:pos="720"/>
      </w:tabs>
      <w:ind w:left="720" w:hanging="360"/>
      <w:contextualSpacing/>
    </w:pPr>
  </w:style>
  <w:style w:type="paragraph" w:styleId="ListBullet3">
    <w:name w:val="List Bullet 3"/>
    <w:basedOn w:val="Normal"/>
    <w:uiPriority w:val="99"/>
    <w:unhideWhenUsed/>
    <w:rsid w:val="00F17E95"/>
    <w:pPr>
      <w:tabs>
        <w:tab w:val="num" w:pos="1080"/>
      </w:tabs>
      <w:ind w:left="1080" w:hanging="360"/>
      <w:contextualSpacing/>
    </w:pPr>
  </w:style>
  <w:style w:type="paragraph" w:styleId="ListBullet4">
    <w:name w:val="List Bullet 4"/>
    <w:basedOn w:val="Normal"/>
    <w:uiPriority w:val="99"/>
    <w:unhideWhenUsed/>
    <w:rsid w:val="00F17E95"/>
    <w:pPr>
      <w:tabs>
        <w:tab w:val="num" w:pos="1440"/>
      </w:tabs>
      <w:ind w:left="1440" w:hanging="360"/>
      <w:contextualSpacing/>
    </w:pPr>
  </w:style>
  <w:style w:type="paragraph" w:styleId="ListBullet5">
    <w:name w:val="List Bullet 5"/>
    <w:basedOn w:val="Normal"/>
    <w:uiPriority w:val="99"/>
    <w:unhideWhenUsed/>
    <w:rsid w:val="00F17E95"/>
    <w:pPr>
      <w:tabs>
        <w:tab w:val="num" w:pos="1800"/>
      </w:tabs>
      <w:ind w:left="1800" w:hanging="360"/>
      <w:contextualSpacing/>
    </w:pPr>
  </w:style>
  <w:style w:type="paragraph" w:styleId="ListContinue">
    <w:name w:val="List Continue"/>
    <w:basedOn w:val="Normal"/>
    <w:uiPriority w:val="99"/>
    <w:unhideWhenUsed/>
    <w:rsid w:val="00F17E95"/>
    <w:pPr>
      <w:spacing w:after="120"/>
      <w:ind w:left="360"/>
      <w:contextualSpacing/>
    </w:pPr>
  </w:style>
  <w:style w:type="paragraph" w:styleId="ListContinue2">
    <w:name w:val="List Continue 2"/>
    <w:basedOn w:val="Normal"/>
    <w:uiPriority w:val="99"/>
    <w:unhideWhenUsed/>
    <w:rsid w:val="00F17E95"/>
    <w:pPr>
      <w:spacing w:after="120"/>
      <w:ind w:left="720"/>
      <w:contextualSpacing/>
    </w:pPr>
  </w:style>
  <w:style w:type="paragraph" w:styleId="ListContinue3">
    <w:name w:val="List Continue 3"/>
    <w:basedOn w:val="Normal"/>
    <w:uiPriority w:val="99"/>
    <w:unhideWhenUsed/>
    <w:rsid w:val="00F17E95"/>
    <w:pPr>
      <w:spacing w:after="120"/>
      <w:ind w:left="1080"/>
      <w:contextualSpacing/>
    </w:pPr>
  </w:style>
  <w:style w:type="paragraph" w:styleId="ListContinue4">
    <w:name w:val="List Continue 4"/>
    <w:basedOn w:val="Normal"/>
    <w:uiPriority w:val="99"/>
    <w:unhideWhenUsed/>
    <w:rsid w:val="00F17E95"/>
    <w:pPr>
      <w:spacing w:after="120"/>
      <w:ind w:left="1440"/>
      <w:contextualSpacing/>
    </w:pPr>
  </w:style>
  <w:style w:type="paragraph" w:styleId="ListContinue5">
    <w:name w:val="List Continue 5"/>
    <w:basedOn w:val="Normal"/>
    <w:uiPriority w:val="99"/>
    <w:unhideWhenUsed/>
    <w:rsid w:val="00F17E95"/>
    <w:pPr>
      <w:spacing w:after="120"/>
      <w:ind w:left="1800"/>
      <w:contextualSpacing/>
    </w:pPr>
  </w:style>
  <w:style w:type="paragraph" w:styleId="ListNumber">
    <w:name w:val="List Number"/>
    <w:basedOn w:val="Normal"/>
    <w:uiPriority w:val="99"/>
    <w:unhideWhenUsed/>
    <w:rsid w:val="00F17E95"/>
    <w:pPr>
      <w:tabs>
        <w:tab w:val="num" w:pos="360"/>
      </w:tabs>
      <w:ind w:left="360" w:hanging="360"/>
      <w:contextualSpacing/>
    </w:pPr>
  </w:style>
  <w:style w:type="paragraph" w:styleId="ListNumber2">
    <w:name w:val="List Number 2"/>
    <w:basedOn w:val="Normal"/>
    <w:uiPriority w:val="99"/>
    <w:unhideWhenUsed/>
    <w:rsid w:val="00F17E95"/>
    <w:pPr>
      <w:tabs>
        <w:tab w:val="num" w:pos="720"/>
      </w:tabs>
      <w:ind w:left="720" w:hanging="360"/>
      <w:contextualSpacing/>
    </w:pPr>
  </w:style>
  <w:style w:type="paragraph" w:styleId="ListNumber3">
    <w:name w:val="List Number 3"/>
    <w:basedOn w:val="Normal"/>
    <w:uiPriority w:val="99"/>
    <w:unhideWhenUsed/>
    <w:rsid w:val="00F17E95"/>
    <w:pPr>
      <w:tabs>
        <w:tab w:val="num" w:pos="1080"/>
      </w:tabs>
      <w:ind w:left="1080" w:hanging="360"/>
      <w:contextualSpacing/>
    </w:pPr>
  </w:style>
  <w:style w:type="paragraph" w:styleId="ListNumber4">
    <w:name w:val="List Number 4"/>
    <w:basedOn w:val="Normal"/>
    <w:uiPriority w:val="99"/>
    <w:unhideWhenUsed/>
    <w:rsid w:val="00F17E95"/>
    <w:pPr>
      <w:tabs>
        <w:tab w:val="num" w:pos="1440"/>
      </w:tabs>
      <w:ind w:left="1440" w:hanging="360"/>
      <w:contextualSpacing/>
    </w:pPr>
  </w:style>
  <w:style w:type="paragraph" w:styleId="ListNumber5">
    <w:name w:val="List Number 5"/>
    <w:basedOn w:val="Normal"/>
    <w:uiPriority w:val="99"/>
    <w:unhideWhenUsed/>
    <w:rsid w:val="00F17E95"/>
    <w:pPr>
      <w:tabs>
        <w:tab w:val="num" w:pos="1800"/>
      </w:tabs>
      <w:ind w:left="1800" w:hanging="360"/>
      <w:contextualSpacing/>
    </w:pPr>
  </w:style>
  <w:style w:type="paragraph" w:styleId="ListParagraph">
    <w:name w:val="List Paragraph"/>
    <w:basedOn w:val="Normal"/>
    <w:uiPriority w:val="34"/>
    <w:unhideWhenUsed/>
    <w:rsid w:val="00F17E95"/>
    <w:pPr>
      <w:ind w:left="720"/>
      <w:contextualSpacing/>
    </w:pPr>
  </w:style>
  <w:style w:type="paragraph" w:styleId="NoSpacing">
    <w:name w:val="No Spacing"/>
    <w:uiPriority w:val="1"/>
    <w:unhideWhenUsed/>
    <w:rsid w:val="00F17E95"/>
    <w:pPr>
      <w:spacing w:after="0" w:line="240" w:lineRule="auto"/>
    </w:pPr>
    <w:rPr>
      <w:rFonts w:ascii="Times New Roman" w:eastAsia="Times New Roman" w:hAnsi="Times New Roman" w:cs="Times New Roman"/>
      <w:sz w:val="26"/>
      <w:szCs w:val="20"/>
      <w:lang w:val="en-US"/>
    </w:rPr>
  </w:style>
  <w:style w:type="paragraph" w:styleId="NormalWeb">
    <w:name w:val="Normal (Web)"/>
    <w:basedOn w:val="Normal"/>
    <w:uiPriority w:val="99"/>
    <w:unhideWhenUsed/>
    <w:rsid w:val="00F17E95"/>
    <w:rPr>
      <w:sz w:val="24"/>
      <w:szCs w:val="24"/>
    </w:rPr>
  </w:style>
  <w:style w:type="paragraph" w:styleId="NormalIndent">
    <w:name w:val="Normal Indent"/>
    <w:basedOn w:val="Normal"/>
    <w:uiPriority w:val="99"/>
    <w:unhideWhenUsed/>
    <w:rsid w:val="00F17E95"/>
    <w:pPr>
      <w:ind w:left="720"/>
    </w:pPr>
  </w:style>
  <w:style w:type="paragraph" w:styleId="NoteHeading">
    <w:name w:val="Note Heading"/>
    <w:basedOn w:val="Normal"/>
    <w:next w:val="Normal"/>
    <w:link w:val="NoteHeadingChar"/>
    <w:uiPriority w:val="99"/>
    <w:unhideWhenUsed/>
    <w:rsid w:val="00F17E95"/>
    <w:pPr>
      <w:spacing w:after="0"/>
    </w:pPr>
  </w:style>
  <w:style w:type="character" w:customStyle="1" w:styleId="NoteHeadingChar">
    <w:name w:val="Note Heading Char"/>
    <w:basedOn w:val="DefaultParagraphFont"/>
    <w:link w:val="NoteHeading"/>
    <w:uiPriority w:val="99"/>
    <w:rsid w:val="00F17E95"/>
    <w:rPr>
      <w:rFonts w:ascii="Times New Roman" w:eastAsia="Times New Roman" w:hAnsi="Times New Roman" w:cs="Times New Roman"/>
      <w:sz w:val="26"/>
      <w:szCs w:val="20"/>
      <w:lang w:val="en-US"/>
    </w:rPr>
  </w:style>
  <w:style w:type="paragraph" w:styleId="PlainText">
    <w:name w:val="Plain Text"/>
    <w:basedOn w:val="Normal"/>
    <w:link w:val="PlainTextChar"/>
    <w:uiPriority w:val="99"/>
    <w:unhideWhenUsed/>
    <w:rsid w:val="00F17E95"/>
    <w:pPr>
      <w:spacing w:after="0"/>
    </w:pPr>
    <w:rPr>
      <w:rFonts w:ascii="Consolas" w:hAnsi="Consolas"/>
      <w:sz w:val="21"/>
      <w:szCs w:val="21"/>
    </w:rPr>
  </w:style>
  <w:style w:type="character" w:customStyle="1" w:styleId="PlainTextChar">
    <w:name w:val="Plain Text Char"/>
    <w:basedOn w:val="DefaultParagraphFont"/>
    <w:link w:val="PlainText"/>
    <w:uiPriority w:val="99"/>
    <w:rsid w:val="00F17E95"/>
    <w:rPr>
      <w:rFonts w:ascii="Consolas" w:eastAsia="Times New Roman" w:hAnsi="Consolas" w:cs="Times New Roman"/>
      <w:sz w:val="21"/>
      <w:szCs w:val="21"/>
      <w:lang w:val="en-US"/>
    </w:rPr>
  </w:style>
  <w:style w:type="paragraph" w:styleId="Quote">
    <w:name w:val="Quote"/>
    <w:basedOn w:val="Normal"/>
    <w:next w:val="Normal"/>
    <w:link w:val="QuoteChar"/>
    <w:uiPriority w:val="29"/>
    <w:unhideWhenUsed/>
    <w:rsid w:val="00F17E95"/>
    <w:rPr>
      <w:i/>
      <w:iCs/>
      <w:color w:val="000000" w:themeColor="text1"/>
    </w:rPr>
  </w:style>
  <w:style w:type="character" w:customStyle="1" w:styleId="QuoteChar">
    <w:name w:val="Quote Char"/>
    <w:basedOn w:val="DefaultParagraphFont"/>
    <w:link w:val="Quote"/>
    <w:uiPriority w:val="29"/>
    <w:rsid w:val="00F17E95"/>
    <w:rPr>
      <w:rFonts w:ascii="Times New Roman" w:eastAsia="Times New Roman" w:hAnsi="Times New Roman" w:cs="Times New Roman"/>
      <w:i/>
      <w:iCs/>
      <w:color w:val="000000" w:themeColor="text1"/>
      <w:sz w:val="26"/>
      <w:szCs w:val="20"/>
      <w:lang w:val="en-US"/>
    </w:rPr>
  </w:style>
  <w:style w:type="paragraph" w:styleId="Salutation">
    <w:name w:val="Salutation"/>
    <w:basedOn w:val="Normal"/>
    <w:next w:val="Normal"/>
    <w:link w:val="SalutationChar"/>
    <w:uiPriority w:val="99"/>
    <w:unhideWhenUsed/>
    <w:rsid w:val="00F17E95"/>
  </w:style>
  <w:style w:type="character" w:customStyle="1" w:styleId="SalutationChar">
    <w:name w:val="Salutation Char"/>
    <w:basedOn w:val="DefaultParagraphFont"/>
    <w:link w:val="Salutation"/>
    <w:uiPriority w:val="99"/>
    <w:rsid w:val="00F17E95"/>
    <w:rPr>
      <w:rFonts w:ascii="Times New Roman" w:eastAsia="Times New Roman" w:hAnsi="Times New Roman" w:cs="Times New Roman"/>
      <w:sz w:val="26"/>
      <w:szCs w:val="20"/>
      <w:lang w:val="en-US"/>
    </w:rPr>
  </w:style>
  <w:style w:type="paragraph" w:styleId="Signature">
    <w:name w:val="Signature"/>
    <w:basedOn w:val="Normal"/>
    <w:link w:val="SignatureChar"/>
    <w:uiPriority w:val="99"/>
    <w:unhideWhenUsed/>
    <w:rsid w:val="00F17E95"/>
    <w:pPr>
      <w:spacing w:after="0"/>
      <w:ind w:left="4320"/>
    </w:pPr>
  </w:style>
  <w:style w:type="character" w:customStyle="1" w:styleId="SignatureChar">
    <w:name w:val="Signature Char"/>
    <w:basedOn w:val="DefaultParagraphFont"/>
    <w:link w:val="Signature"/>
    <w:uiPriority w:val="99"/>
    <w:rsid w:val="00F17E95"/>
    <w:rPr>
      <w:rFonts w:ascii="Times New Roman" w:eastAsia="Times New Roman" w:hAnsi="Times New Roman" w:cs="Times New Roman"/>
      <w:sz w:val="26"/>
      <w:szCs w:val="20"/>
      <w:lang w:val="en-US"/>
    </w:rPr>
  </w:style>
  <w:style w:type="character" w:styleId="Strong">
    <w:name w:val="Strong"/>
    <w:basedOn w:val="DefaultParagraphFont"/>
    <w:uiPriority w:val="22"/>
    <w:unhideWhenUsed/>
    <w:rsid w:val="00F17E95"/>
    <w:rPr>
      <w:b/>
      <w:bCs/>
    </w:rPr>
  </w:style>
  <w:style w:type="paragraph" w:styleId="Subtitle">
    <w:name w:val="Subtitle"/>
    <w:basedOn w:val="Normal"/>
    <w:next w:val="Normal"/>
    <w:link w:val="SubtitleChar"/>
    <w:uiPriority w:val="11"/>
    <w:unhideWhenUsed/>
    <w:rsid w:val="00F17E9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17E95"/>
    <w:rPr>
      <w:rFonts w:asciiTheme="majorHAnsi" w:eastAsiaTheme="majorEastAsia" w:hAnsiTheme="majorHAnsi" w:cstheme="majorBidi"/>
      <w:i/>
      <w:iCs/>
      <w:color w:val="5B9BD5" w:themeColor="accent1"/>
      <w:spacing w:val="15"/>
      <w:sz w:val="24"/>
      <w:szCs w:val="24"/>
      <w:lang w:val="en-US"/>
    </w:rPr>
  </w:style>
  <w:style w:type="character" w:styleId="SubtleEmphasis">
    <w:name w:val="Subtle Emphasis"/>
    <w:basedOn w:val="DefaultParagraphFont"/>
    <w:uiPriority w:val="19"/>
    <w:unhideWhenUsed/>
    <w:rsid w:val="00F17E95"/>
    <w:rPr>
      <w:i/>
      <w:iCs/>
      <w:color w:val="808080" w:themeColor="text1" w:themeTint="7F"/>
    </w:rPr>
  </w:style>
  <w:style w:type="character" w:styleId="SubtleReference">
    <w:name w:val="Subtle Reference"/>
    <w:basedOn w:val="DefaultParagraphFont"/>
    <w:uiPriority w:val="31"/>
    <w:unhideWhenUsed/>
    <w:rsid w:val="00F17E95"/>
    <w:rPr>
      <w:smallCaps/>
      <w:color w:val="ED7D31" w:themeColor="accent2"/>
      <w:u w:val="single"/>
    </w:rPr>
  </w:style>
  <w:style w:type="paragraph" w:styleId="TableofAuthorities">
    <w:name w:val="table of authorities"/>
    <w:basedOn w:val="Normal"/>
    <w:next w:val="Normal"/>
    <w:uiPriority w:val="99"/>
    <w:unhideWhenUsed/>
    <w:rsid w:val="00F17E95"/>
    <w:pPr>
      <w:spacing w:after="0"/>
      <w:ind w:left="260" w:hanging="260"/>
    </w:pPr>
  </w:style>
  <w:style w:type="paragraph" w:styleId="TableofFigures">
    <w:name w:val="table of figures"/>
    <w:basedOn w:val="Normal"/>
    <w:next w:val="Normal"/>
    <w:uiPriority w:val="99"/>
    <w:unhideWhenUsed/>
    <w:rsid w:val="00F17E95"/>
    <w:pPr>
      <w:spacing w:after="0"/>
    </w:pPr>
  </w:style>
  <w:style w:type="paragraph" w:styleId="TOAHeading">
    <w:name w:val="toa heading"/>
    <w:basedOn w:val="Normal"/>
    <w:next w:val="Normal"/>
    <w:uiPriority w:val="99"/>
    <w:unhideWhenUsed/>
    <w:rsid w:val="00F17E95"/>
    <w:pPr>
      <w:spacing w:before="120"/>
    </w:pPr>
    <w:rPr>
      <w:rFonts w:asciiTheme="majorHAnsi" w:eastAsiaTheme="majorEastAsia" w:hAnsiTheme="majorHAnsi" w:cstheme="majorBidi"/>
      <w:b/>
      <w:bCs/>
      <w:sz w:val="24"/>
      <w:szCs w:val="24"/>
    </w:rPr>
  </w:style>
  <w:style w:type="paragraph" w:customStyle="1" w:styleId="38letterdate">
    <w:name w:val="38 letter date"/>
    <w:basedOn w:val="Normal"/>
    <w:next w:val="Normal"/>
    <w:uiPriority w:val="49"/>
    <w:rsid w:val="00F17E95"/>
    <w:pPr>
      <w:spacing w:before="1680"/>
      <w:jc w:val="right"/>
    </w:pPr>
  </w:style>
  <w:style w:type="paragraph" w:customStyle="1" w:styleId="StyleArialLatin12ptLeft-2cmAfter0pt">
    <w:name w:val="Style Arial (Latin) 12 pt Left:  -2 cm After:  0 pt"/>
    <w:basedOn w:val="Normal"/>
    <w:uiPriority w:val="49"/>
    <w:rsid w:val="00F17E95"/>
    <w:pPr>
      <w:spacing w:after="0"/>
      <w:ind w:left="-1134"/>
    </w:pPr>
    <w:rPr>
      <w:rFonts w:ascii="Arial" w:hAnsi="Arial" w:cs="Arial"/>
    </w:rPr>
  </w:style>
  <w:style w:type="paragraph" w:customStyle="1" w:styleId="StyleArialLatin13ptLeft-2cmHanging099cmRight">
    <w:name w:val="Style Arial (Latin) 13 pt Left:  -2 cm Hanging:  0.99 cm Right:..."/>
    <w:basedOn w:val="Normal"/>
    <w:uiPriority w:val="49"/>
    <w:rsid w:val="00F17E95"/>
    <w:pPr>
      <w:ind w:left="-573" w:right="1077" w:hanging="561"/>
    </w:pPr>
    <w:rPr>
      <w:rFonts w:ascii="Arial" w:hAnsi="Arial" w:cs="Arial"/>
    </w:rPr>
  </w:style>
  <w:style w:type="paragraph" w:customStyle="1" w:styleId="StyleArial10ptLeft-2cm">
    <w:name w:val="Style Arial 10 pt Left:  -2 cm"/>
    <w:basedOn w:val="Normal"/>
    <w:uiPriority w:val="49"/>
    <w:rsid w:val="00F17E9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avi.org/support/coordination/" TargetMode="External"/><Relationship Id="rId4" Type="http://schemas.microsoft.com/office/2007/relationships/stylesWithEffects" Target="stylesWithEffects.xml"/><Relationship Id="rId9" Type="http://schemas.openxmlformats.org/officeDocument/2006/relationships/hyperlink" Target="http://www.gavi.org/support/coordin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2D31D-81B8-48FB-A36D-612C7542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3846</Words>
  <Characters>21925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Ahrendts</dc:creator>
  <cp:lastModifiedBy>Giulia Caruso</cp:lastModifiedBy>
  <cp:revision>2</cp:revision>
  <dcterms:created xsi:type="dcterms:W3CDTF">2016-11-30T15:27:00Z</dcterms:created>
  <dcterms:modified xsi:type="dcterms:W3CDTF">2016-11-30T15:27:00Z</dcterms:modified>
</cp:coreProperties>
</file>