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FB" w:rsidRPr="00E00EC6" w:rsidRDefault="002C10FB" w:rsidP="0005722F">
      <w:pPr>
        <w:pStyle w:val="Heading2"/>
        <w:spacing w:after="120" w:afterAutospacing="0"/>
        <w:rPr>
          <w:rFonts w:ascii="Arial" w:hAnsi="Arial" w:cs="Arial"/>
          <w:sz w:val="24"/>
          <w:szCs w:val="24"/>
        </w:rPr>
      </w:pPr>
      <w:bookmarkStart w:id="0" w:name="_Toc364890706"/>
      <w:bookmarkStart w:id="1" w:name="_Toc364890892"/>
      <w:bookmarkStart w:id="2" w:name="_Toc364890916"/>
      <w:bookmarkStart w:id="3" w:name="_Toc364890947"/>
      <w:bookmarkStart w:id="4" w:name="_Toc364890992"/>
      <w:bookmarkStart w:id="5" w:name="_Toc364891553"/>
      <w:bookmarkStart w:id="6" w:name="_Toc368572569"/>
      <w:bookmarkStart w:id="7" w:name="_Toc368573428"/>
      <w:bookmarkStart w:id="8" w:name="_Toc368573470"/>
      <w:bookmarkStart w:id="9" w:name="_Toc368573512"/>
      <w:bookmarkStart w:id="10" w:name="_Toc368586756"/>
      <w:r>
        <w:rPr>
          <w:noProof/>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Description: Description: GAVIAlliance" style="position:absolute;margin-left:-16.25pt;margin-top:-25.4pt;width:154.15pt;height:65.85pt;z-index:-251660288;visibility:visible" o:allowoverlap="f">
            <v:imagedata r:id="rId7" o:title=""/>
          </v:shape>
        </w:pict>
      </w:r>
      <w:bookmarkEnd w:id="0"/>
      <w:bookmarkEnd w:id="1"/>
      <w:bookmarkEnd w:id="2"/>
      <w:bookmarkEnd w:id="3"/>
      <w:bookmarkEnd w:id="4"/>
      <w:bookmarkEnd w:id="5"/>
      <w:bookmarkEnd w:id="6"/>
      <w:bookmarkEnd w:id="7"/>
      <w:bookmarkEnd w:id="8"/>
      <w:bookmarkEnd w:id="9"/>
      <w:bookmarkEnd w:id="10"/>
    </w:p>
    <w:p w:rsidR="002C10FB" w:rsidRPr="00E00EC6" w:rsidRDefault="002C10FB" w:rsidP="0005722F">
      <w:pPr>
        <w:pStyle w:val="Heading2"/>
        <w:spacing w:after="120" w:afterAutospacing="0"/>
        <w:rPr>
          <w:rFonts w:ascii="Arial" w:hAnsi="Arial" w:cs="Arial"/>
          <w:sz w:val="24"/>
          <w:szCs w:val="24"/>
        </w:rPr>
      </w:pPr>
    </w:p>
    <w:p w:rsidR="002C10FB" w:rsidRPr="00E00EC6" w:rsidRDefault="002C10FB" w:rsidP="0005722F">
      <w:pPr>
        <w:jc w:val="both"/>
        <w:rPr>
          <w:rFonts w:ascii="Arial" w:hAnsi="Arial" w:cs="Arial"/>
          <w:b/>
          <w:bCs/>
        </w:rPr>
      </w:pPr>
    </w:p>
    <w:p w:rsidR="002C10FB" w:rsidRPr="00E00EC6" w:rsidRDefault="002C10FB" w:rsidP="0005722F">
      <w:pPr>
        <w:jc w:val="both"/>
        <w:rPr>
          <w:rFonts w:ascii="Arial" w:hAnsi="Arial" w:cs="Arial"/>
          <w:b/>
          <w:bCs/>
        </w:rPr>
      </w:pPr>
    </w:p>
    <w:p w:rsidR="002C10FB" w:rsidRPr="00E00EC6" w:rsidRDefault="002C10FB" w:rsidP="0005722F">
      <w:pPr>
        <w:rPr>
          <w:rFonts w:ascii="Arial" w:hAnsi="Arial" w:cs="Arial"/>
        </w:rPr>
      </w:pPr>
    </w:p>
    <w:p w:rsidR="002C10FB" w:rsidRPr="00E00EC6" w:rsidRDefault="002C10FB" w:rsidP="0005722F">
      <w:pPr>
        <w:pStyle w:val="Heading8"/>
        <w:spacing w:before="0"/>
        <w:jc w:val="center"/>
        <w:rPr>
          <w:rFonts w:ascii="Arial" w:hAnsi="Arial" w:cs="Arial"/>
          <w:b w:val="0"/>
          <w:bCs/>
          <w:sz w:val="36"/>
          <w:szCs w:val="36"/>
        </w:rPr>
      </w:pPr>
    </w:p>
    <w:p w:rsidR="002C10FB" w:rsidRPr="00E00EC6" w:rsidRDefault="002C10FB" w:rsidP="0005722F">
      <w:pPr>
        <w:pStyle w:val="Heading8"/>
        <w:spacing w:before="0"/>
        <w:jc w:val="center"/>
        <w:rPr>
          <w:rFonts w:ascii="Arial" w:hAnsi="Arial" w:cs="Arial"/>
          <w:b w:val="0"/>
          <w:bCs/>
          <w:color w:val="006460"/>
          <w:sz w:val="42"/>
          <w:szCs w:val="42"/>
        </w:rPr>
      </w:pPr>
      <w:r w:rsidRPr="00E00EC6">
        <w:rPr>
          <w:rFonts w:ascii="Arial" w:hAnsi="Arial"/>
          <w:b w:val="0"/>
          <w:color w:val="006460"/>
          <w:sz w:val="42"/>
        </w:rPr>
        <w:t xml:space="preserve">Application Form </w:t>
      </w:r>
    </w:p>
    <w:p w:rsidR="002C10FB" w:rsidRPr="00E00EC6" w:rsidRDefault="002C10FB" w:rsidP="0005722F">
      <w:pPr>
        <w:pStyle w:val="Heading8"/>
        <w:spacing w:before="0"/>
        <w:jc w:val="center"/>
        <w:rPr>
          <w:rFonts w:ascii="Arial" w:hAnsi="Arial" w:cs="Arial"/>
          <w:b w:val="0"/>
          <w:bCs/>
          <w:color w:val="006460"/>
          <w:sz w:val="42"/>
          <w:szCs w:val="42"/>
        </w:rPr>
      </w:pPr>
      <w:r w:rsidRPr="00E00EC6">
        <w:rPr>
          <w:rFonts w:ascii="Arial" w:hAnsi="Arial"/>
          <w:b w:val="0"/>
          <w:color w:val="006460"/>
          <w:sz w:val="42"/>
        </w:rPr>
        <w:t>for Country Proposals</w:t>
      </w:r>
    </w:p>
    <w:p w:rsidR="002C10FB" w:rsidRPr="00E00EC6" w:rsidRDefault="002C10FB" w:rsidP="0005722F">
      <w:pPr>
        <w:jc w:val="center"/>
        <w:rPr>
          <w:rFonts w:ascii="Arial" w:hAnsi="Arial" w:cs="Arial"/>
          <w:color w:val="006460"/>
        </w:rPr>
      </w:pPr>
    </w:p>
    <w:p w:rsidR="002C10FB" w:rsidRPr="00E00EC6" w:rsidRDefault="002C10FB" w:rsidP="0005722F">
      <w:pPr>
        <w:pStyle w:val="Heading8"/>
        <w:spacing w:before="0"/>
        <w:jc w:val="center"/>
        <w:rPr>
          <w:rFonts w:ascii="Arial" w:hAnsi="Arial" w:cs="Arial"/>
          <w:i/>
          <w:iCs/>
          <w:color w:val="006460"/>
          <w:sz w:val="32"/>
          <w:szCs w:val="32"/>
        </w:rPr>
      </w:pPr>
      <w:bookmarkStart w:id="11" w:name="OLE_LINK1"/>
      <w:r w:rsidRPr="00E00EC6">
        <w:rPr>
          <w:rFonts w:ascii="Arial" w:hAnsi="Arial"/>
          <w:i/>
          <w:color w:val="006460"/>
          <w:sz w:val="32"/>
        </w:rPr>
        <w:t xml:space="preserve">for receiving approximately two years of support for an </w:t>
      </w:r>
    </w:p>
    <w:bookmarkEnd w:id="11"/>
    <w:p w:rsidR="002C10FB" w:rsidRPr="00E00EC6" w:rsidRDefault="002C10FB" w:rsidP="0005722F">
      <w:pPr>
        <w:pStyle w:val="Heading8"/>
        <w:spacing w:before="0"/>
        <w:jc w:val="center"/>
        <w:rPr>
          <w:rFonts w:ascii="Arial" w:hAnsi="Arial" w:cs="Arial"/>
          <w:i/>
          <w:iCs/>
          <w:color w:val="006460"/>
          <w:sz w:val="32"/>
          <w:szCs w:val="32"/>
        </w:rPr>
      </w:pPr>
      <w:r w:rsidRPr="00E00EC6">
        <w:rPr>
          <w:rFonts w:ascii="Arial" w:hAnsi="Arial"/>
          <w:i/>
          <w:color w:val="006460"/>
          <w:sz w:val="32"/>
        </w:rPr>
        <w:t>HPV Demonstration Program</w:t>
      </w:r>
    </w:p>
    <w:p w:rsidR="002C10FB" w:rsidRPr="00E00EC6" w:rsidRDefault="002C10FB" w:rsidP="0005722F">
      <w:pPr>
        <w:jc w:val="center"/>
        <w:rPr>
          <w:rFonts w:ascii="Arial" w:hAnsi="Arial" w:cs="Arial"/>
          <w:b/>
          <w:bCs/>
        </w:rPr>
      </w:pPr>
    </w:p>
    <w:p w:rsidR="002C10FB" w:rsidRPr="00E00EC6" w:rsidRDefault="002C10FB" w:rsidP="0005722F">
      <w:pPr>
        <w:jc w:val="center"/>
        <w:rPr>
          <w:rFonts w:ascii="Arial" w:hAnsi="Arial" w:cs="Arial"/>
          <w:b/>
          <w:bCs/>
        </w:rPr>
      </w:pPr>
    </w:p>
    <w:p w:rsidR="002C10FB" w:rsidRPr="00E00EC6" w:rsidRDefault="002C10FB" w:rsidP="0005722F">
      <w:pPr>
        <w:jc w:val="center"/>
        <w:rPr>
          <w:rFonts w:ascii="Arial" w:hAnsi="Arial" w:cs="Arial"/>
          <w:b/>
          <w:bCs/>
          <w:color w:val="00968F"/>
        </w:rPr>
      </w:pPr>
      <w:r w:rsidRPr="00E00EC6">
        <w:rPr>
          <w:rFonts w:ascii="Arial" w:hAnsi="Arial"/>
          <w:b/>
          <w:color w:val="00968F"/>
        </w:rPr>
        <w:t>Submission Deadline: 15 September 2013</w:t>
      </w:r>
    </w:p>
    <w:p w:rsidR="002C10FB" w:rsidRPr="00E00EC6" w:rsidRDefault="002C10FB" w:rsidP="0005722F">
      <w:pPr>
        <w:jc w:val="center"/>
        <w:rPr>
          <w:rFonts w:ascii="Arial" w:hAnsi="Arial" w:cs="Arial"/>
          <w:b/>
          <w:bCs/>
        </w:rPr>
      </w:pPr>
    </w:p>
    <w:p w:rsidR="002C10FB" w:rsidRPr="00E00EC6" w:rsidRDefault="002C10FB" w:rsidP="0005722F">
      <w:pPr>
        <w:jc w:val="center"/>
        <w:rPr>
          <w:rFonts w:ascii="Arial" w:hAnsi="Arial" w:cs="Arial"/>
        </w:rPr>
      </w:pPr>
    </w:p>
    <w:p w:rsidR="002C10FB" w:rsidRPr="00E00EC6" w:rsidRDefault="002C10FB" w:rsidP="0005722F">
      <w:pPr>
        <w:jc w:val="center"/>
        <w:rPr>
          <w:rFonts w:ascii="Arial" w:hAnsi="Arial" w:cs="Arial"/>
        </w:rPr>
      </w:pPr>
    </w:p>
    <w:p w:rsidR="002C10FB" w:rsidRPr="00E00EC6" w:rsidRDefault="002C10FB" w:rsidP="0005722F">
      <w:pPr>
        <w:jc w:val="center"/>
        <w:rPr>
          <w:rFonts w:ascii="Arial" w:hAnsi="Arial" w:cs="Arial"/>
        </w:rPr>
      </w:pPr>
    </w:p>
    <w:p w:rsidR="002C10FB" w:rsidRPr="00E00EC6" w:rsidRDefault="002C10FB" w:rsidP="0005722F">
      <w:pPr>
        <w:jc w:val="center"/>
        <w:rPr>
          <w:rFonts w:ascii="Arial" w:hAnsi="Arial" w:cs="Arial"/>
        </w:rPr>
      </w:pPr>
    </w:p>
    <w:p w:rsidR="002C10FB" w:rsidRPr="00E00EC6" w:rsidRDefault="002C10FB" w:rsidP="0005722F">
      <w:pPr>
        <w:jc w:val="center"/>
        <w:rPr>
          <w:rFonts w:ascii="Arial" w:hAnsi="Arial" w:cs="Arial"/>
        </w:rPr>
      </w:pPr>
    </w:p>
    <w:p w:rsidR="002C10FB" w:rsidRPr="00E00EC6" w:rsidRDefault="002C10FB" w:rsidP="0005722F">
      <w:pPr>
        <w:jc w:val="center"/>
        <w:rPr>
          <w:rFonts w:ascii="Arial" w:hAnsi="Arial" w:cs="Arial"/>
        </w:rPr>
      </w:pPr>
      <w:r w:rsidRPr="00E00EC6">
        <w:rPr>
          <w:rFonts w:ascii="Arial" w:hAnsi="Arial"/>
        </w:rPr>
        <w:t>Submitted by</w:t>
      </w:r>
    </w:p>
    <w:p w:rsidR="002C10FB" w:rsidRPr="00E00EC6" w:rsidRDefault="002C10FB" w:rsidP="0005722F">
      <w:pPr>
        <w:rPr>
          <w:rFonts w:ascii="Arial" w:hAnsi="Arial" w:cs="Arial"/>
        </w:rPr>
      </w:pPr>
    </w:p>
    <w:p w:rsidR="002C10FB" w:rsidRPr="00E00EC6" w:rsidRDefault="002C10FB" w:rsidP="0005722F">
      <w:pPr>
        <w:jc w:val="center"/>
        <w:rPr>
          <w:rFonts w:ascii="Arial" w:hAnsi="Arial" w:cs="Arial"/>
        </w:rPr>
      </w:pPr>
      <w:r w:rsidRPr="00E00EC6">
        <w:rPr>
          <w:rFonts w:ascii="Arial" w:hAnsi="Arial"/>
        </w:rPr>
        <w:t>The Government of the Republic of Mali</w:t>
      </w:r>
    </w:p>
    <w:p w:rsidR="002C10FB" w:rsidRPr="00E00EC6" w:rsidRDefault="002C10FB" w:rsidP="0005722F">
      <w:pPr>
        <w:rPr>
          <w:rFonts w:ascii="Arial" w:hAnsi="Arial" w:cs="Arial"/>
        </w:rPr>
      </w:pPr>
    </w:p>
    <w:p w:rsidR="002C10FB" w:rsidRPr="00E00EC6" w:rsidRDefault="002C10FB" w:rsidP="0005722F">
      <w:pPr>
        <w:jc w:val="center"/>
        <w:rPr>
          <w:rFonts w:ascii="Arial" w:hAnsi="Arial" w:cs="Arial"/>
        </w:rPr>
      </w:pPr>
      <w:r w:rsidRPr="00E00EC6">
        <w:rPr>
          <w:rFonts w:ascii="Arial" w:hAnsi="Arial"/>
        </w:rPr>
        <w:t xml:space="preserve">Submission Date: 13 September 2013 </w:t>
      </w:r>
    </w:p>
    <w:p w:rsidR="002C10FB" w:rsidRPr="00E00EC6" w:rsidRDefault="002C10FB" w:rsidP="0005722F">
      <w:pPr>
        <w:jc w:val="center"/>
        <w:rPr>
          <w:rFonts w:ascii="Arial" w:hAnsi="Arial" w:cs="Arial"/>
        </w:rPr>
      </w:pPr>
    </w:p>
    <w:p w:rsidR="002C10FB" w:rsidRPr="00E00EC6" w:rsidRDefault="002C10FB" w:rsidP="0005722F">
      <w:pPr>
        <w:jc w:val="center"/>
        <w:rPr>
          <w:rFonts w:ascii="Arial" w:hAnsi="Arial" w:cs="Arial"/>
        </w:rPr>
      </w:pPr>
    </w:p>
    <w:p w:rsidR="002C10FB" w:rsidRPr="00E00EC6" w:rsidRDefault="002C10FB" w:rsidP="0005722F">
      <w:pPr>
        <w:jc w:val="center"/>
        <w:rPr>
          <w:rFonts w:ascii="Arial" w:hAnsi="Arial" w:cs="Arial"/>
        </w:rPr>
      </w:pPr>
    </w:p>
    <w:p w:rsidR="002C10FB" w:rsidRPr="00E00EC6" w:rsidRDefault="002C10FB" w:rsidP="0005722F">
      <w:pPr>
        <w:jc w:val="center"/>
        <w:rPr>
          <w:rFonts w:ascii="Arial" w:hAnsi="Arial" w:cs="Arial"/>
        </w:rPr>
      </w:pPr>
    </w:p>
    <w:p w:rsidR="002C10FB" w:rsidRPr="00E00EC6" w:rsidRDefault="002C10FB" w:rsidP="0005722F">
      <w:pPr>
        <w:jc w:val="center"/>
        <w:rPr>
          <w:rFonts w:ascii="Arial" w:hAnsi="Arial" w:cs="Arial"/>
        </w:rPr>
      </w:pPr>
    </w:p>
    <w:p w:rsidR="002C10FB" w:rsidRPr="00E00EC6" w:rsidRDefault="002C10FB" w:rsidP="0005722F">
      <w:pPr>
        <w:jc w:val="center"/>
        <w:rPr>
          <w:rFonts w:ascii="Arial" w:hAnsi="Arial" w:cs="Arial"/>
        </w:rPr>
      </w:pPr>
    </w:p>
    <w:p w:rsidR="002C10FB" w:rsidRPr="00E00EC6" w:rsidRDefault="002C10FB" w:rsidP="0005722F">
      <w:pPr>
        <w:jc w:val="center"/>
        <w:rPr>
          <w:rFonts w:ascii="Arial" w:hAnsi="Arial" w:cs="Arial"/>
        </w:rPr>
      </w:pPr>
    </w:p>
    <w:p w:rsidR="002C10FB" w:rsidRPr="00E00EC6" w:rsidRDefault="002C10FB" w:rsidP="0005722F">
      <w:pPr>
        <w:jc w:val="center"/>
        <w:rPr>
          <w:rFonts w:ascii="Arial" w:hAnsi="Arial" w:cs="Arial"/>
          <w:b/>
          <w:sz w:val="22"/>
          <w:szCs w:val="22"/>
        </w:rPr>
      </w:pPr>
      <w:r w:rsidRPr="00E00EC6">
        <w:br w:type="page"/>
      </w:r>
      <w:r w:rsidRPr="00E00EC6">
        <w:rPr>
          <w:rFonts w:ascii="Arial" w:hAnsi="Arial"/>
          <w:b/>
          <w:sz w:val="22"/>
        </w:rPr>
        <w:t>TABLE OF CONTENTS</w:t>
      </w:r>
    </w:p>
    <w:bookmarkStart w:id="12" w:name="TOCPosition"/>
    <w:p w:rsidR="002C10FB" w:rsidRDefault="002C10FB">
      <w:pPr>
        <w:pStyle w:val="TOC2"/>
        <w:rPr>
          <w:rFonts w:ascii="Calibri" w:hAnsi="Calibri" w:cs="Times New Roman"/>
          <w:noProof/>
          <w:sz w:val="22"/>
          <w:szCs w:val="22"/>
        </w:rPr>
      </w:pPr>
      <w:r w:rsidRPr="00E00EC6">
        <w:fldChar w:fldCharType="begin"/>
      </w:r>
      <w:r w:rsidRPr="00E00EC6">
        <w:instrText xml:space="preserve"> TOC \o "1-3" \h \z \u </w:instrText>
      </w:r>
      <w:r w:rsidRPr="00E00EC6">
        <w:fldChar w:fldCharType="separate"/>
      </w:r>
    </w:p>
    <w:p w:rsidR="002C10FB" w:rsidRDefault="002C10FB">
      <w:pPr>
        <w:pStyle w:val="TOC1"/>
        <w:rPr>
          <w:rFonts w:ascii="Calibri" w:hAnsi="Calibri" w:cs="Times New Roman"/>
          <w:noProof/>
          <w:sz w:val="22"/>
          <w:szCs w:val="22"/>
        </w:rPr>
      </w:pPr>
      <w:hyperlink w:anchor="_Toc368586757" w:history="1">
        <w:r w:rsidRPr="0069012B">
          <w:rPr>
            <w:rStyle w:val="Hyperlink"/>
            <w:rFonts w:cs="Arial"/>
            <w:noProof/>
          </w:rPr>
          <w:t>1.</w:t>
        </w:r>
        <w:r>
          <w:rPr>
            <w:rFonts w:ascii="Calibri" w:hAnsi="Calibri" w:cs="Times New Roman"/>
            <w:noProof/>
            <w:sz w:val="22"/>
            <w:szCs w:val="22"/>
          </w:rPr>
          <w:tab/>
        </w:r>
        <w:r w:rsidRPr="0069012B">
          <w:rPr>
            <w:rStyle w:val="Hyperlink"/>
            <w:noProof/>
          </w:rPr>
          <w:t>Application Specification</w:t>
        </w:r>
        <w:r>
          <w:rPr>
            <w:noProof/>
            <w:webHidden/>
          </w:rPr>
          <w:tab/>
        </w:r>
        <w:r>
          <w:rPr>
            <w:noProof/>
            <w:webHidden/>
          </w:rPr>
          <w:fldChar w:fldCharType="begin"/>
        </w:r>
        <w:r>
          <w:rPr>
            <w:noProof/>
            <w:webHidden/>
          </w:rPr>
          <w:instrText xml:space="preserve"> PAGEREF _Toc368586757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OC1"/>
        <w:rPr>
          <w:rFonts w:ascii="Calibri" w:hAnsi="Calibri" w:cs="Times New Roman"/>
          <w:noProof/>
          <w:sz w:val="22"/>
          <w:szCs w:val="22"/>
        </w:rPr>
      </w:pPr>
      <w:hyperlink w:anchor="_Toc368586758" w:history="1">
        <w:r w:rsidRPr="0069012B">
          <w:rPr>
            <w:rStyle w:val="Hyperlink"/>
            <w:rFonts w:cs="Arial"/>
            <w:noProof/>
          </w:rPr>
          <w:t>2.</w:t>
        </w:r>
        <w:r>
          <w:rPr>
            <w:rFonts w:ascii="Calibri" w:hAnsi="Calibri" w:cs="Times New Roman"/>
            <w:noProof/>
            <w:sz w:val="22"/>
            <w:szCs w:val="22"/>
          </w:rPr>
          <w:tab/>
        </w:r>
        <w:r w:rsidRPr="0069012B">
          <w:rPr>
            <w:rStyle w:val="Hyperlink"/>
            <w:noProof/>
          </w:rPr>
          <w:t>Executive Summary</w:t>
        </w:r>
        <w:r>
          <w:rPr>
            <w:noProof/>
            <w:webHidden/>
          </w:rPr>
          <w:tab/>
        </w:r>
        <w:r>
          <w:rPr>
            <w:noProof/>
            <w:webHidden/>
          </w:rPr>
          <w:fldChar w:fldCharType="begin"/>
        </w:r>
        <w:r>
          <w:rPr>
            <w:noProof/>
            <w:webHidden/>
          </w:rPr>
          <w:instrText xml:space="preserve"> PAGEREF _Toc368586758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OC1"/>
        <w:rPr>
          <w:rFonts w:ascii="Calibri" w:hAnsi="Calibri" w:cs="Times New Roman"/>
          <w:noProof/>
          <w:sz w:val="22"/>
          <w:szCs w:val="22"/>
        </w:rPr>
      </w:pPr>
      <w:hyperlink w:anchor="_Toc368586759" w:history="1">
        <w:r w:rsidRPr="0069012B">
          <w:rPr>
            <w:rStyle w:val="Hyperlink"/>
            <w:rFonts w:cs="Arial"/>
            <w:noProof/>
          </w:rPr>
          <w:t>3.</w:t>
        </w:r>
        <w:r>
          <w:rPr>
            <w:rFonts w:ascii="Calibri" w:hAnsi="Calibri" w:cs="Times New Roman"/>
            <w:noProof/>
            <w:sz w:val="22"/>
            <w:szCs w:val="22"/>
          </w:rPr>
          <w:tab/>
        </w:r>
        <w:r w:rsidRPr="0069012B">
          <w:rPr>
            <w:rStyle w:val="Hyperlink"/>
            <w:noProof/>
          </w:rPr>
          <w:t>Immunization Program Data</w:t>
        </w:r>
        <w:r>
          <w:rPr>
            <w:noProof/>
            <w:webHidden/>
          </w:rPr>
          <w:tab/>
        </w:r>
        <w:r>
          <w:rPr>
            <w:noProof/>
            <w:webHidden/>
          </w:rPr>
          <w:fldChar w:fldCharType="begin"/>
        </w:r>
        <w:r>
          <w:rPr>
            <w:noProof/>
            <w:webHidden/>
          </w:rPr>
          <w:instrText xml:space="preserve"> PAGEREF _Toc368586759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OC1"/>
        <w:rPr>
          <w:rFonts w:ascii="Calibri" w:hAnsi="Calibri" w:cs="Times New Roman"/>
          <w:noProof/>
          <w:sz w:val="22"/>
          <w:szCs w:val="22"/>
        </w:rPr>
      </w:pPr>
      <w:hyperlink w:anchor="_Toc368586760" w:history="1">
        <w:r w:rsidRPr="0069012B">
          <w:rPr>
            <w:rStyle w:val="Hyperlink"/>
            <w:rFonts w:cs="Arial"/>
            <w:noProof/>
          </w:rPr>
          <w:t>4.</w:t>
        </w:r>
        <w:r>
          <w:rPr>
            <w:rFonts w:ascii="Calibri" w:hAnsi="Calibri" w:cs="Times New Roman"/>
            <w:noProof/>
            <w:sz w:val="22"/>
            <w:szCs w:val="22"/>
          </w:rPr>
          <w:tab/>
        </w:r>
        <w:r w:rsidRPr="0069012B">
          <w:rPr>
            <w:rStyle w:val="Hyperlink"/>
            <w:noProof/>
          </w:rPr>
          <w:t>HPV Demonstration Program Plan</w:t>
        </w:r>
        <w:r>
          <w:rPr>
            <w:noProof/>
            <w:webHidden/>
          </w:rPr>
          <w:tab/>
        </w:r>
        <w:r>
          <w:rPr>
            <w:noProof/>
            <w:webHidden/>
          </w:rPr>
          <w:fldChar w:fldCharType="begin"/>
        </w:r>
        <w:r>
          <w:rPr>
            <w:noProof/>
            <w:webHidden/>
          </w:rPr>
          <w:instrText xml:space="preserve"> PAGEREF _Toc368586760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OC2"/>
        <w:rPr>
          <w:rFonts w:ascii="Calibri" w:hAnsi="Calibri" w:cs="Times New Roman"/>
          <w:noProof/>
          <w:sz w:val="22"/>
          <w:szCs w:val="22"/>
        </w:rPr>
      </w:pPr>
      <w:hyperlink w:anchor="_Toc368586761" w:history="1">
        <w:r w:rsidRPr="0069012B">
          <w:rPr>
            <w:rStyle w:val="Hyperlink"/>
            <w:noProof/>
          </w:rPr>
          <w:t>4.1 District(s) Profile</w:t>
        </w:r>
        <w:r>
          <w:rPr>
            <w:noProof/>
            <w:webHidden/>
          </w:rPr>
          <w:tab/>
        </w:r>
        <w:r>
          <w:rPr>
            <w:noProof/>
            <w:webHidden/>
          </w:rPr>
          <w:fldChar w:fldCharType="begin"/>
        </w:r>
        <w:r>
          <w:rPr>
            <w:noProof/>
            <w:webHidden/>
          </w:rPr>
          <w:instrText xml:space="preserve"> PAGEREF _Toc368586761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OC2"/>
        <w:rPr>
          <w:rFonts w:ascii="Calibri" w:hAnsi="Calibri" w:cs="Times New Roman"/>
          <w:noProof/>
          <w:sz w:val="22"/>
          <w:szCs w:val="22"/>
        </w:rPr>
      </w:pPr>
      <w:hyperlink w:anchor="_Toc368586762" w:history="1">
        <w:r w:rsidRPr="0069012B">
          <w:rPr>
            <w:rStyle w:val="Hyperlink"/>
            <w:rFonts w:cs="Arial"/>
            <w:noProof/>
          </w:rPr>
          <w:t>4.2.</w:t>
        </w:r>
        <w:r>
          <w:rPr>
            <w:rFonts w:ascii="Calibri" w:hAnsi="Calibri" w:cs="Times New Roman"/>
            <w:noProof/>
            <w:sz w:val="22"/>
            <w:szCs w:val="22"/>
          </w:rPr>
          <w:tab/>
        </w:r>
        <w:r w:rsidRPr="0069012B">
          <w:rPr>
            <w:rStyle w:val="Hyperlink"/>
            <w:noProof/>
          </w:rPr>
          <w:t>Objective 1: HPV vaccine delivery strategy</w:t>
        </w:r>
        <w:r>
          <w:rPr>
            <w:noProof/>
            <w:webHidden/>
          </w:rPr>
          <w:tab/>
        </w:r>
        <w:r>
          <w:rPr>
            <w:noProof/>
            <w:webHidden/>
          </w:rPr>
          <w:fldChar w:fldCharType="begin"/>
        </w:r>
        <w:r>
          <w:rPr>
            <w:noProof/>
            <w:webHidden/>
          </w:rPr>
          <w:instrText xml:space="preserve"> PAGEREF _Toc368586762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OC2"/>
        <w:rPr>
          <w:rFonts w:ascii="Calibri" w:hAnsi="Calibri" w:cs="Times New Roman"/>
          <w:noProof/>
          <w:sz w:val="22"/>
          <w:szCs w:val="22"/>
        </w:rPr>
      </w:pPr>
      <w:hyperlink w:anchor="_Toc368586763" w:history="1">
        <w:r w:rsidRPr="0069012B">
          <w:rPr>
            <w:rStyle w:val="Hyperlink"/>
            <w:rFonts w:cs="Arial"/>
            <w:noProof/>
          </w:rPr>
          <w:t>4.3.</w:t>
        </w:r>
        <w:r>
          <w:rPr>
            <w:rFonts w:ascii="Calibri" w:hAnsi="Calibri" w:cs="Times New Roman"/>
            <w:noProof/>
            <w:sz w:val="22"/>
            <w:szCs w:val="22"/>
          </w:rPr>
          <w:tab/>
        </w:r>
        <w:r w:rsidRPr="0069012B">
          <w:rPr>
            <w:rStyle w:val="Hyperlink"/>
            <w:noProof/>
          </w:rPr>
          <w:t>Objective 1: HPV vaccine delivery training and community sensitization &amp; mobilization plans</w:t>
        </w:r>
        <w:r>
          <w:rPr>
            <w:noProof/>
            <w:webHidden/>
          </w:rPr>
          <w:tab/>
        </w:r>
        <w:r>
          <w:rPr>
            <w:noProof/>
            <w:webHidden/>
          </w:rPr>
          <w:fldChar w:fldCharType="begin"/>
        </w:r>
        <w:r>
          <w:rPr>
            <w:noProof/>
            <w:webHidden/>
          </w:rPr>
          <w:instrText xml:space="preserve"> PAGEREF _Toc368586763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OC2"/>
        <w:rPr>
          <w:rFonts w:ascii="Calibri" w:hAnsi="Calibri" w:cs="Times New Roman"/>
          <w:noProof/>
          <w:sz w:val="22"/>
          <w:szCs w:val="22"/>
        </w:rPr>
      </w:pPr>
      <w:hyperlink w:anchor="_Toc368586764" w:history="1">
        <w:r w:rsidRPr="0069012B">
          <w:rPr>
            <w:rStyle w:val="Hyperlink"/>
            <w:rFonts w:cs="Arial"/>
            <w:noProof/>
          </w:rPr>
          <w:t>4.4.</w:t>
        </w:r>
        <w:r>
          <w:rPr>
            <w:rFonts w:ascii="Calibri" w:hAnsi="Calibri" w:cs="Times New Roman"/>
            <w:noProof/>
            <w:sz w:val="22"/>
            <w:szCs w:val="22"/>
          </w:rPr>
          <w:tab/>
        </w:r>
        <w:r w:rsidRPr="0069012B">
          <w:rPr>
            <w:rStyle w:val="Hyperlink"/>
            <w:noProof/>
          </w:rPr>
          <w:t>Objective 1: HPV vaccine delivery evaluation plan</w:t>
        </w:r>
        <w:r>
          <w:rPr>
            <w:noProof/>
            <w:webHidden/>
          </w:rPr>
          <w:tab/>
        </w:r>
        <w:r>
          <w:rPr>
            <w:noProof/>
            <w:webHidden/>
          </w:rPr>
          <w:fldChar w:fldCharType="begin"/>
        </w:r>
        <w:r>
          <w:rPr>
            <w:noProof/>
            <w:webHidden/>
          </w:rPr>
          <w:instrText xml:space="preserve"> PAGEREF _Toc368586764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OC2"/>
        <w:rPr>
          <w:rFonts w:ascii="Calibri" w:hAnsi="Calibri" w:cs="Times New Roman"/>
          <w:noProof/>
          <w:sz w:val="22"/>
          <w:szCs w:val="22"/>
        </w:rPr>
      </w:pPr>
      <w:hyperlink w:anchor="_Toc368586765" w:history="1">
        <w:r w:rsidRPr="0069012B">
          <w:rPr>
            <w:rStyle w:val="Hyperlink"/>
            <w:rFonts w:cs="Arial"/>
            <w:noProof/>
          </w:rPr>
          <w:t>4.5.</w:t>
        </w:r>
        <w:r>
          <w:rPr>
            <w:rFonts w:ascii="Calibri" w:hAnsi="Calibri" w:cs="Times New Roman"/>
            <w:noProof/>
            <w:sz w:val="22"/>
            <w:szCs w:val="22"/>
          </w:rPr>
          <w:tab/>
        </w:r>
        <w:r w:rsidRPr="0069012B">
          <w:rPr>
            <w:rStyle w:val="Hyperlink"/>
            <w:noProof/>
          </w:rPr>
          <w:t>Objective 2: Assessment of adolescent health interventions</w:t>
        </w:r>
        <w:r>
          <w:rPr>
            <w:noProof/>
            <w:webHidden/>
          </w:rPr>
          <w:tab/>
        </w:r>
        <w:r>
          <w:rPr>
            <w:noProof/>
            <w:webHidden/>
          </w:rPr>
          <w:fldChar w:fldCharType="begin"/>
        </w:r>
        <w:r>
          <w:rPr>
            <w:noProof/>
            <w:webHidden/>
          </w:rPr>
          <w:instrText xml:space="preserve"> PAGEREF _Toc368586765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OC2"/>
        <w:rPr>
          <w:rFonts w:ascii="Calibri" w:hAnsi="Calibri" w:cs="Times New Roman"/>
          <w:noProof/>
          <w:sz w:val="22"/>
          <w:szCs w:val="22"/>
        </w:rPr>
      </w:pPr>
      <w:hyperlink w:anchor="_Toc368586766" w:history="1">
        <w:r w:rsidRPr="0069012B">
          <w:rPr>
            <w:rStyle w:val="Hyperlink"/>
            <w:rFonts w:cs="Arial"/>
            <w:noProof/>
          </w:rPr>
          <w:t>4.6.</w:t>
        </w:r>
        <w:r>
          <w:rPr>
            <w:rFonts w:ascii="Calibri" w:hAnsi="Calibri" w:cs="Times New Roman"/>
            <w:noProof/>
            <w:sz w:val="22"/>
            <w:szCs w:val="22"/>
          </w:rPr>
          <w:tab/>
        </w:r>
        <w:r w:rsidRPr="0069012B">
          <w:rPr>
            <w:rStyle w:val="Hyperlink"/>
            <w:noProof/>
          </w:rPr>
          <w:t>Objective 3: Development or revision of cancer control or cervical cancer prevention and control strategy</w:t>
        </w:r>
        <w:r>
          <w:rPr>
            <w:noProof/>
            <w:webHidden/>
          </w:rPr>
          <w:tab/>
        </w:r>
        <w:r>
          <w:rPr>
            <w:noProof/>
            <w:webHidden/>
          </w:rPr>
          <w:fldChar w:fldCharType="begin"/>
        </w:r>
        <w:r>
          <w:rPr>
            <w:noProof/>
            <w:webHidden/>
          </w:rPr>
          <w:instrText xml:space="preserve"> PAGEREF _Toc368586766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OC2"/>
        <w:rPr>
          <w:rFonts w:ascii="Calibri" w:hAnsi="Calibri" w:cs="Times New Roman"/>
          <w:noProof/>
          <w:sz w:val="22"/>
          <w:szCs w:val="22"/>
        </w:rPr>
      </w:pPr>
      <w:hyperlink w:anchor="_Toc368586767" w:history="1">
        <w:r w:rsidRPr="0069012B">
          <w:rPr>
            <w:rStyle w:val="Hyperlink"/>
            <w:rFonts w:cs="Arial"/>
            <w:noProof/>
          </w:rPr>
          <w:t>4.7.</w:t>
        </w:r>
        <w:r>
          <w:rPr>
            <w:rFonts w:ascii="Calibri" w:hAnsi="Calibri" w:cs="Times New Roman"/>
            <w:noProof/>
            <w:sz w:val="22"/>
            <w:szCs w:val="22"/>
          </w:rPr>
          <w:tab/>
        </w:r>
        <w:r w:rsidRPr="0069012B">
          <w:rPr>
            <w:rStyle w:val="Hyperlink"/>
            <w:noProof/>
          </w:rPr>
          <w:t>Technical advisory group</w:t>
        </w:r>
        <w:r>
          <w:rPr>
            <w:noProof/>
            <w:webHidden/>
          </w:rPr>
          <w:tab/>
        </w:r>
        <w:r>
          <w:rPr>
            <w:noProof/>
            <w:webHidden/>
          </w:rPr>
          <w:fldChar w:fldCharType="begin"/>
        </w:r>
        <w:r>
          <w:rPr>
            <w:noProof/>
            <w:webHidden/>
          </w:rPr>
          <w:instrText xml:space="preserve"> PAGEREF _Toc368586767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OC2"/>
        <w:rPr>
          <w:rFonts w:ascii="Calibri" w:hAnsi="Calibri" w:cs="Times New Roman"/>
          <w:noProof/>
          <w:sz w:val="22"/>
          <w:szCs w:val="22"/>
        </w:rPr>
      </w:pPr>
      <w:hyperlink w:anchor="_Toc368586768" w:history="1">
        <w:r w:rsidRPr="0069012B">
          <w:rPr>
            <w:rStyle w:val="Hyperlink"/>
            <w:rFonts w:cs="Arial"/>
            <w:noProof/>
          </w:rPr>
          <w:t>4.8.</w:t>
        </w:r>
        <w:r>
          <w:rPr>
            <w:rFonts w:ascii="Calibri" w:hAnsi="Calibri" w:cs="Times New Roman"/>
            <w:noProof/>
            <w:sz w:val="22"/>
            <w:szCs w:val="22"/>
          </w:rPr>
          <w:tab/>
        </w:r>
        <w:r w:rsidRPr="0069012B">
          <w:rPr>
            <w:rStyle w:val="Hyperlink"/>
            <w:noProof/>
          </w:rPr>
          <w:t>Project manager/coordinator</w:t>
        </w:r>
        <w:r>
          <w:rPr>
            <w:noProof/>
            <w:webHidden/>
          </w:rPr>
          <w:tab/>
        </w:r>
        <w:r>
          <w:rPr>
            <w:noProof/>
            <w:webHidden/>
          </w:rPr>
          <w:fldChar w:fldCharType="begin"/>
        </w:r>
        <w:r>
          <w:rPr>
            <w:noProof/>
            <w:webHidden/>
          </w:rPr>
          <w:instrText xml:space="preserve"> PAGEREF _Toc368586768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OC1"/>
        <w:rPr>
          <w:rFonts w:ascii="Calibri" w:hAnsi="Calibri" w:cs="Times New Roman"/>
          <w:noProof/>
          <w:sz w:val="22"/>
          <w:szCs w:val="22"/>
        </w:rPr>
      </w:pPr>
      <w:hyperlink w:anchor="_Toc368586769" w:history="1">
        <w:r w:rsidRPr="0069012B">
          <w:rPr>
            <w:rStyle w:val="Hyperlink"/>
            <w:rFonts w:cs="Arial"/>
            <w:noProof/>
          </w:rPr>
          <w:t>5.</w:t>
        </w:r>
        <w:r>
          <w:rPr>
            <w:rFonts w:ascii="Calibri" w:hAnsi="Calibri" w:cs="Times New Roman"/>
            <w:noProof/>
            <w:sz w:val="22"/>
            <w:szCs w:val="22"/>
          </w:rPr>
          <w:tab/>
        </w:r>
        <w:r w:rsidRPr="0069012B">
          <w:rPr>
            <w:rStyle w:val="Hyperlink"/>
            <w:noProof/>
          </w:rPr>
          <w:t>Timeline</w:t>
        </w:r>
        <w:r>
          <w:rPr>
            <w:noProof/>
            <w:webHidden/>
          </w:rPr>
          <w:tab/>
        </w:r>
        <w:r>
          <w:rPr>
            <w:noProof/>
            <w:webHidden/>
          </w:rPr>
          <w:fldChar w:fldCharType="begin"/>
        </w:r>
        <w:r>
          <w:rPr>
            <w:noProof/>
            <w:webHidden/>
          </w:rPr>
          <w:instrText xml:space="preserve"> PAGEREF _Toc368586769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OC1"/>
        <w:rPr>
          <w:rFonts w:ascii="Calibri" w:hAnsi="Calibri" w:cs="Times New Roman"/>
          <w:noProof/>
          <w:sz w:val="22"/>
          <w:szCs w:val="22"/>
        </w:rPr>
      </w:pPr>
      <w:hyperlink w:anchor="_Toc368586770" w:history="1">
        <w:r w:rsidRPr="0069012B">
          <w:rPr>
            <w:rStyle w:val="Hyperlink"/>
            <w:rFonts w:cs="Arial"/>
            <w:noProof/>
          </w:rPr>
          <w:t>6.</w:t>
        </w:r>
        <w:r>
          <w:rPr>
            <w:rFonts w:ascii="Calibri" w:hAnsi="Calibri" w:cs="Times New Roman"/>
            <w:noProof/>
            <w:sz w:val="22"/>
            <w:szCs w:val="22"/>
          </w:rPr>
          <w:tab/>
        </w:r>
        <w:r w:rsidRPr="0069012B">
          <w:rPr>
            <w:rStyle w:val="Hyperlink"/>
            <w:noProof/>
          </w:rPr>
          <w:t>Budget</w:t>
        </w:r>
        <w:r>
          <w:rPr>
            <w:noProof/>
            <w:webHidden/>
          </w:rPr>
          <w:tab/>
        </w:r>
        <w:r>
          <w:rPr>
            <w:noProof/>
            <w:webHidden/>
          </w:rPr>
          <w:fldChar w:fldCharType="begin"/>
        </w:r>
        <w:r>
          <w:rPr>
            <w:noProof/>
            <w:webHidden/>
          </w:rPr>
          <w:instrText xml:space="preserve"> PAGEREF _Toc368586770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OC1"/>
        <w:rPr>
          <w:rFonts w:ascii="Calibri" w:hAnsi="Calibri" w:cs="Times New Roman"/>
          <w:noProof/>
          <w:sz w:val="22"/>
          <w:szCs w:val="22"/>
        </w:rPr>
      </w:pPr>
      <w:hyperlink w:anchor="_Toc368586771" w:history="1">
        <w:r w:rsidRPr="0069012B">
          <w:rPr>
            <w:rStyle w:val="Hyperlink"/>
            <w:rFonts w:cs="Arial"/>
            <w:noProof/>
          </w:rPr>
          <w:t>7.</w:t>
        </w:r>
        <w:r>
          <w:rPr>
            <w:rFonts w:ascii="Calibri" w:hAnsi="Calibri" w:cs="Times New Roman"/>
            <w:noProof/>
            <w:sz w:val="22"/>
            <w:szCs w:val="22"/>
          </w:rPr>
          <w:tab/>
        </w:r>
        <w:r w:rsidRPr="0069012B">
          <w:rPr>
            <w:rStyle w:val="Hyperlink"/>
            <w:noProof/>
          </w:rPr>
          <w:t>Procurement of HPV vaccines and cash transfer</w:t>
        </w:r>
        <w:r>
          <w:rPr>
            <w:noProof/>
            <w:webHidden/>
          </w:rPr>
          <w:tab/>
        </w:r>
        <w:r>
          <w:rPr>
            <w:noProof/>
            <w:webHidden/>
          </w:rPr>
          <w:fldChar w:fldCharType="begin"/>
        </w:r>
        <w:r>
          <w:rPr>
            <w:noProof/>
            <w:webHidden/>
          </w:rPr>
          <w:instrText xml:space="preserve"> PAGEREF _Toc368586771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OC1"/>
        <w:rPr>
          <w:rFonts w:ascii="Calibri" w:hAnsi="Calibri" w:cs="Times New Roman"/>
          <w:noProof/>
          <w:sz w:val="22"/>
          <w:szCs w:val="22"/>
        </w:rPr>
      </w:pPr>
      <w:hyperlink w:anchor="_Toc368586772" w:history="1">
        <w:r w:rsidRPr="0069012B">
          <w:rPr>
            <w:rStyle w:val="Hyperlink"/>
            <w:rFonts w:cs="Arial"/>
            <w:noProof/>
          </w:rPr>
          <w:t>8.</w:t>
        </w:r>
        <w:r>
          <w:rPr>
            <w:rFonts w:ascii="Calibri" w:hAnsi="Calibri" w:cs="Times New Roman"/>
            <w:noProof/>
            <w:sz w:val="22"/>
            <w:szCs w:val="22"/>
          </w:rPr>
          <w:tab/>
        </w:r>
        <w:r w:rsidRPr="0069012B">
          <w:rPr>
            <w:rStyle w:val="Hyperlink"/>
            <w:noProof/>
          </w:rPr>
          <w:t>Financial Management Arrangements Data Sheet</w:t>
        </w:r>
        <w:r>
          <w:rPr>
            <w:noProof/>
            <w:webHidden/>
          </w:rPr>
          <w:tab/>
        </w:r>
        <w:r>
          <w:rPr>
            <w:noProof/>
            <w:webHidden/>
          </w:rPr>
          <w:fldChar w:fldCharType="begin"/>
        </w:r>
        <w:r>
          <w:rPr>
            <w:noProof/>
            <w:webHidden/>
          </w:rPr>
          <w:instrText xml:space="preserve"> PAGEREF _Toc368586772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OC1"/>
        <w:rPr>
          <w:rFonts w:ascii="Calibri" w:hAnsi="Calibri" w:cs="Times New Roman"/>
          <w:noProof/>
          <w:sz w:val="22"/>
          <w:szCs w:val="22"/>
        </w:rPr>
      </w:pPr>
      <w:hyperlink w:anchor="_Toc368586773" w:history="1">
        <w:r w:rsidRPr="0069012B">
          <w:rPr>
            <w:rStyle w:val="Hyperlink"/>
            <w:rFonts w:cs="Arial"/>
            <w:noProof/>
          </w:rPr>
          <w:t>9.</w:t>
        </w:r>
        <w:r>
          <w:rPr>
            <w:rFonts w:ascii="Calibri" w:hAnsi="Calibri" w:cs="Times New Roman"/>
            <w:noProof/>
            <w:sz w:val="22"/>
            <w:szCs w:val="22"/>
          </w:rPr>
          <w:tab/>
        </w:r>
        <w:r w:rsidRPr="0069012B">
          <w:rPr>
            <w:rStyle w:val="Hyperlink"/>
            <w:noProof/>
          </w:rPr>
          <w:t>Signatures</w:t>
        </w:r>
        <w:r>
          <w:rPr>
            <w:noProof/>
            <w:webHidden/>
          </w:rPr>
          <w:tab/>
        </w:r>
        <w:r>
          <w:rPr>
            <w:noProof/>
            <w:webHidden/>
          </w:rPr>
          <w:fldChar w:fldCharType="begin"/>
        </w:r>
        <w:r>
          <w:rPr>
            <w:noProof/>
            <w:webHidden/>
          </w:rPr>
          <w:instrText xml:space="preserve"> PAGEREF _Toc368586773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OC2"/>
        <w:rPr>
          <w:rFonts w:ascii="Calibri" w:hAnsi="Calibri" w:cs="Times New Roman"/>
          <w:noProof/>
          <w:sz w:val="22"/>
          <w:szCs w:val="22"/>
        </w:rPr>
      </w:pPr>
      <w:hyperlink w:anchor="_Toc368586774" w:history="1">
        <w:r w:rsidRPr="0069012B">
          <w:rPr>
            <w:rStyle w:val="Hyperlink"/>
            <w:noProof/>
          </w:rPr>
          <w:t>9.1. Government</w:t>
        </w:r>
        <w:r>
          <w:rPr>
            <w:noProof/>
            <w:webHidden/>
          </w:rPr>
          <w:tab/>
        </w:r>
        <w:r>
          <w:rPr>
            <w:noProof/>
            <w:webHidden/>
          </w:rPr>
          <w:fldChar w:fldCharType="begin"/>
        </w:r>
        <w:r>
          <w:rPr>
            <w:noProof/>
            <w:webHidden/>
          </w:rPr>
          <w:instrText xml:space="preserve"> PAGEREF _Toc368586774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OC2"/>
        <w:rPr>
          <w:rFonts w:ascii="Calibri" w:hAnsi="Calibri" w:cs="Times New Roman"/>
          <w:noProof/>
          <w:sz w:val="22"/>
          <w:szCs w:val="22"/>
        </w:rPr>
      </w:pPr>
      <w:hyperlink w:anchor="_Toc368586775" w:history="1">
        <w:r w:rsidRPr="0069012B">
          <w:rPr>
            <w:rStyle w:val="Hyperlink"/>
            <w:rFonts w:cs="Arial"/>
            <w:noProof/>
          </w:rPr>
          <w:t>9.2.</w:t>
        </w:r>
        <w:r>
          <w:rPr>
            <w:rFonts w:ascii="Calibri" w:hAnsi="Calibri" w:cs="Times New Roman"/>
            <w:noProof/>
            <w:sz w:val="22"/>
            <w:szCs w:val="22"/>
          </w:rPr>
          <w:tab/>
        </w:r>
        <w:r w:rsidRPr="0069012B">
          <w:rPr>
            <w:rStyle w:val="Hyperlink"/>
            <w:noProof/>
          </w:rPr>
          <w:t>National Coordinating Body – Inter-Agency Coordinating Committee (ICC) for Immunization</w:t>
        </w:r>
        <w:r>
          <w:rPr>
            <w:noProof/>
            <w:webHidden/>
          </w:rPr>
          <w:tab/>
        </w:r>
        <w:r>
          <w:rPr>
            <w:noProof/>
            <w:webHidden/>
          </w:rPr>
          <w:fldChar w:fldCharType="begin"/>
        </w:r>
        <w:r>
          <w:rPr>
            <w:noProof/>
            <w:webHidden/>
          </w:rPr>
          <w:instrText xml:space="preserve"> PAGEREF _Toc368586775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OC1"/>
        <w:rPr>
          <w:rFonts w:ascii="Calibri" w:hAnsi="Calibri" w:cs="Times New Roman"/>
          <w:noProof/>
          <w:sz w:val="22"/>
          <w:szCs w:val="22"/>
        </w:rPr>
      </w:pPr>
      <w:hyperlink w:anchor="_Toc368586776" w:history="1">
        <w:r w:rsidRPr="0069012B">
          <w:rPr>
            <w:rStyle w:val="Hyperlink"/>
            <w:rFonts w:cs="Arial"/>
            <w:noProof/>
          </w:rPr>
          <w:t>10.</w:t>
        </w:r>
        <w:r>
          <w:rPr>
            <w:rFonts w:ascii="Calibri" w:hAnsi="Calibri" w:cs="Times New Roman"/>
            <w:noProof/>
            <w:sz w:val="22"/>
            <w:szCs w:val="22"/>
          </w:rPr>
          <w:tab/>
        </w:r>
        <w:r w:rsidRPr="0069012B">
          <w:rPr>
            <w:rStyle w:val="Hyperlink"/>
            <w:noProof/>
          </w:rPr>
          <w:t>Optional supplementary information</w:t>
        </w:r>
        <w:r>
          <w:rPr>
            <w:noProof/>
            <w:webHidden/>
          </w:rPr>
          <w:tab/>
        </w:r>
        <w:r>
          <w:rPr>
            <w:noProof/>
            <w:webHidden/>
          </w:rPr>
          <w:fldChar w:fldCharType="begin"/>
        </w:r>
        <w:r>
          <w:rPr>
            <w:noProof/>
            <w:webHidden/>
          </w:rPr>
          <w:instrText xml:space="preserve"> PAGEREF _Toc368586776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OC1"/>
        <w:rPr>
          <w:rFonts w:ascii="Calibri" w:hAnsi="Calibri" w:cs="Times New Roman"/>
          <w:noProof/>
          <w:sz w:val="22"/>
          <w:szCs w:val="22"/>
        </w:rPr>
      </w:pPr>
      <w:hyperlink w:anchor="_Toc368586777" w:history="1">
        <w:r w:rsidRPr="0069012B">
          <w:rPr>
            <w:rStyle w:val="Hyperlink"/>
            <w:noProof/>
          </w:rPr>
          <w:t>References:</w:t>
        </w:r>
        <w:r>
          <w:rPr>
            <w:noProof/>
            <w:webHidden/>
          </w:rPr>
          <w:tab/>
        </w:r>
        <w:r>
          <w:rPr>
            <w:noProof/>
            <w:webHidden/>
          </w:rPr>
          <w:fldChar w:fldCharType="begin"/>
        </w:r>
        <w:r>
          <w:rPr>
            <w:noProof/>
            <w:webHidden/>
          </w:rPr>
          <w:instrText xml:space="preserve"> PAGEREF _Toc368586777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OC1"/>
        <w:rPr>
          <w:rFonts w:ascii="Calibri" w:hAnsi="Calibri" w:cs="Times New Roman"/>
          <w:noProof/>
          <w:sz w:val="22"/>
          <w:szCs w:val="22"/>
        </w:rPr>
      </w:pPr>
      <w:hyperlink w:anchor="_Toc368586778" w:history="1">
        <w:r w:rsidRPr="0069012B">
          <w:rPr>
            <w:rStyle w:val="Hyperlink"/>
            <w:noProof/>
          </w:rPr>
          <w:t>Appendices:</w:t>
        </w:r>
        <w:r>
          <w:rPr>
            <w:noProof/>
            <w:webHidden/>
          </w:rPr>
          <w:tab/>
        </w:r>
        <w:r>
          <w:rPr>
            <w:noProof/>
            <w:webHidden/>
          </w:rPr>
          <w:fldChar w:fldCharType="begin"/>
        </w:r>
        <w:r>
          <w:rPr>
            <w:noProof/>
            <w:webHidden/>
          </w:rPr>
          <w:instrText xml:space="preserve"> PAGEREF _Toc368586778 \h </w:instrText>
        </w:r>
        <w:r>
          <w:rPr>
            <w:noProof/>
          </w:rPr>
        </w:r>
        <w:r>
          <w:rPr>
            <w:noProof/>
            <w:webHidden/>
          </w:rPr>
          <w:fldChar w:fldCharType="separate"/>
        </w:r>
        <w:r>
          <w:rPr>
            <w:noProof/>
            <w:webHidden/>
          </w:rPr>
          <w:t>3</w:t>
        </w:r>
        <w:r>
          <w:rPr>
            <w:noProof/>
            <w:webHidden/>
          </w:rPr>
          <w:fldChar w:fldCharType="end"/>
        </w:r>
      </w:hyperlink>
    </w:p>
    <w:p w:rsidR="002C10FB" w:rsidRDefault="002C10FB" w:rsidP="0005722F">
      <w:pPr>
        <w:pStyle w:val="TOC1"/>
        <w:rPr>
          <w:sz w:val="22"/>
          <w:szCs w:val="22"/>
        </w:rPr>
      </w:pPr>
      <w:r w:rsidRPr="00E00EC6">
        <w:fldChar w:fldCharType="end"/>
      </w:r>
      <w:bookmarkEnd w:id="12"/>
    </w:p>
    <w:p w:rsidR="002C10FB" w:rsidRDefault="002C10FB" w:rsidP="00E00EC6"/>
    <w:p w:rsidR="002C10FB" w:rsidRDefault="002C10FB" w:rsidP="00E00EC6"/>
    <w:p w:rsidR="002C10FB" w:rsidRPr="00E00EC6" w:rsidRDefault="002C10FB" w:rsidP="00E00EC6"/>
    <w:p w:rsidR="002C10FB" w:rsidRPr="00E00EC6" w:rsidRDefault="002C10FB" w:rsidP="0005722F">
      <w:pPr>
        <w:jc w:val="center"/>
        <w:rPr>
          <w:rFonts w:ascii="Arial" w:hAnsi="Arial" w:cs="Arial"/>
          <w:sz w:val="20"/>
          <w:szCs w:val="20"/>
        </w:rPr>
      </w:pPr>
    </w:p>
    <w:p w:rsidR="002C10FB" w:rsidRPr="00E00EC6" w:rsidRDefault="002C10FB" w:rsidP="0005722F">
      <w:pPr>
        <w:jc w:val="center"/>
        <w:rPr>
          <w:rFonts w:ascii="Arial" w:hAnsi="Arial" w:cs="Arial"/>
          <w:b/>
        </w:rPr>
      </w:pPr>
    </w:p>
    <w:p w:rsidR="002C10FB" w:rsidRPr="00E00EC6" w:rsidRDefault="002C10FB" w:rsidP="00592444">
      <w:pPr>
        <w:jc w:val="center"/>
        <w:rPr>
          <w:rFonts w:ascii="Arial" w:hAnsi="Arial" w:cs="Arial"/>
          <w:b/>
          <w:sz w:val="22"/>
        </w:rPr>
      </w:pPr>
      <w:r>
        <w:rPr>
          <w:rFonts w:ascii="Arial" w:hAnsi="Arial" w:cs="Arial"/>
          <w:b/>
          <w:sz w:val="22"/>
        </w:rPr>
        <w:t xml:space="preserve">ACRONYMS AND </w:t>
      </w:r>
      <w:r w:rsidRPr="00E00EC6">
        <w:rPr>
          <w:rFonts w:ascii="Arial" w:hAnsi="Arial" w:cs="Arial"/>
          <w:b/>
          <w:sz w:val="22"/>
        </w:rPr>
        <w:t>ABBREVIATIONS</w:t>
      </w:r>
    </w:p>
    <w:p w:rsidR="002C10FB" w:rsidRPr="00E00EC6" w:rsidRDefault="002C10FB" w:rsidP="00592444">
      <w:pPr>
        <w:jc w:val="center"/>
        <w:rPr>
          <w:rFonts w:ascii="Arial" w:hAnsi="Arial" w:cs="Arial"/>
          <w:b/>
        </w:rPr>
      </w:pPr>
    </w:p>
    <w:tbl>
      <w:tblPr>
        <w:tblW w:w="0" w:type="auto"/>
        <w:tblLook w:val="01E0"/>
      </w:tblPr>
      <w:tblGrid>
        <w:gridCol w:w="2823"/>
        <w:gridCol w:w="975"/>
        <w:gridCol w:w="5324"/>
      </w:tblGrid>
      <w:tr w:rsidR="002C10FB" w:rsidRPr="00E00EC6" w:rsidTr="0032285D">
        <w:trPr>
          <w:trHeight w:val="316"/>
        </w:trPr>
        <w:tc>
          <w:tcPr>
            <w:tcW w:w="3798" w:type="dxa"/>
            <w:gridSpan w:val="2"/>
          </w:tcPr>
          <w:p w:rsidR="002C10FB" w:rsidRPr="00E00EC6" w:rsidRDefault="002C10FB" w:rsidP="006506AE">
            <w:pPr>
              <w:ind w:left="240" w:right="120"/>
              <w:rPr>
                <w:rFonts w:ascii="Arial" w:hAnsi="Arial" w:cs="Arial"/>
                <w:b/>
              </w:rPr>
            </w:pPr>
            <w:r>
              <w:rPr>
                <w:rFonts w:ascii="Arial" w:hAnsi="Arial" w:cs="Arial"/>
                <w:b/>
                <w:sz w:val="22"/>
                <w:szCs w:val="22"/>
              </w:rPr>
              <w:t>Acronym/Abbreviation</w:t>
            </w:r>
          </w:p>
        </w:tc>
        <w:tc>
          <w:tcPr>
            <w:tcW w:w="5324" w:type="dxa"/>
          </w:tcPr>
          <w:p w:rsidR="002C10FB" w:rsidRPr="00E00EC6" w:rsidRDefault="002C10FB" w:rsidP="006506AE">
            <w:pPr>
              <w:ind w:left="720" w:right="120"/>
              <w:rPr>
                <w:rFonts w:ascii="Arial" w:hAnsi="Arial" w:cs="Arial"/>
                <w:b/>
              </w:rPr>
            </w:pPr>
            <w:r w:rsidRPr="00E00EC6">
              <w:rPr>
                <w:rFonts w:ascii="Arial" w:hAnsi="Arial" w:cs="Arial"/>
                <w:b/>
                <w:sz w:val="22"/>
                <w:szCs w:val="22"/>
              </w:rPr>
              <w:t>Definition</w:t>
            </w:r>
          </w:p>
        </w:tc>
      </w:tr>
      <w:tr w:rsidR="002C10FB" w:rsidRPr="00E00EC6" w:rsidTr="00592444">
        <w:tc>
          <w:tcPr>
            <w:tcW w:w="2823" w:type="dxa"/>
          </w:tcPr>
          <w:p w:rsidR="002C10FB" w:rsidRPr="00E00EC6" w:rsidRDefault="002C10FB" w:rsidP="0032285D">
            <w:pPr>
              <w:ind w:left="240" w:right="120"/>
              <w:rPr>
                <w:rFonts w:ascii="Arial" w:hAnsi="Arial" w:cs="Arial"/>
              </w:rPr>
            </w:pPr>
            <w:r w:rsidRPr="00E00EC6">
              <w:rPr>
                <w:rFonts w:ascii="Arial" w:hAnsi="Arial" w:cs="Arial"/>
                <w:sz w:val="22"/>
                <w:szCs w:val="22"/>
              </w:rPr>
              <w:t xml:space="preserve">ComHC </w:t>
            </w:r>
          </w:p>
        </w:tc>
        <w:tc>
          <w:tcPr>
            <w:tcW w:w="6299" w:type="dxa"/>
            <w:gridSpan w:val="2"/>
          </w:tcPr>
          <w:p w:rsidR="002C10FB" w:rsidRPr="00E00EC6" w:rsidRDefault="002C10FB" w:rsidP="0032285D">
            <w:pPr>
              <w:ind w:left="240" w:right="120"/>
              <w:rPr>
                <w:rFonts w:ascii="Arial" w:hAnsi="Arial" w:cs="Arial"/>
              </w:rPr>
            </w:pPr>
            <w:r w:rsidRPr="00E00EC6">
              <w:rPr>
                <w:rFonts w:ascii="Arial" w:hAnsi="Arial" w:cs="Arial"/>
                <w:sz w:val="22"/>
                <w:szCs w:val="22"/>
              </w:rPr>
              <w:t>Community Health Center</w:t>
            </w:r>
          </w:p>
        </w:tc>
      </w:tr>
      <w:tr w:rsidR="002C10FB" w:rsidRPr="00E00EC6" w:rsidTr="00592444">
        <w:tc>
          <w:tcPr>
            <w:tcW w:w="2823" w:type="dxa"/>
          </w:tcPr>
          <w:p w:rsidR="002C10FB" w:rsidRPr="00E00EC6" w:rsidRDefault="002C10FB" w:rsidP="0032285D">
            <w:pPr>
              <w:ind w:left="240" w:right="120"/>
              <w:rPr>
                <w:rFonts w:ascii="Arial" w:hAnsi="Arial" w:cs="Arial"/>
              </w:rPr>
            </w:pPr>
            <w:r w:rsidRPr="00E00EC6">
              <w:rPr>
                <w:rFonts w:ascii="Arial" w:hAnsi="Arial" w:cs="Arial"/>
                <w:sz w:val="22"/>
                <w:szCs w:val="22"/>
              </w:rPr>
              <w:t>RefHC</w:t>
            </w:r>
          </w:p>
        </w:tc>
        <w:tc>
          <w:tcPr>
            <w:tcW w:w="6299" w:type="dxa"/>
            <w:gridSpan w:val="2"/>
          </w:tcPr>
          <w:p w:rsidR="002C10FB" w:rsidRPr="00E00EC6" w:rsidRDefault="002C10FB" w:rsidP="00592444">
            <w:pPr>
              <w:ind w:left="240" w:right="120"/>
              <w:rPr>
                <w:rFonts w:ascii="Arial" w:hAnsi="Arial" w:cs="Arial"/>
              </w:rPr>
            </w:pPr>
            <w:r w:rsidRPr="00E00EC6">
              <w:rPr>
                <w:rFonts w:ascii="Arial" w:hAnsi="Arial" w:cs="Arial"/>
                <w:sz w:val="22"/>
                <w:szCs w:val="22"/>
              </w:rPr>
              <w:t>Referral Health Center</w:t>
            </w:r>
          </w:p>
        </w:tc>
      </w:tr>
      <w:tr w:rsidR="002C10FB" w:rsidRPr="00E00EC6" w:rsidTr="00592444">
        <w:tc>
          <w:tcPr>
            <w:tcW w:w="2823" w:type="dxa"/>
          </w:tcPr>
          <w:p w:rsidR="002C10FB" w:rsidRPr="00E00EC6" w:rsidRDefault="002C10FB" w:rsidP="0032285D">
            <w:pPr>
              <w:ind w:left="240" w:right="120"/>
              <w:rPr>
                <w:rFonts w:ascii="Arial" w:hAnsi="Arial" w:cs="Arial"/>
              </w:rPr>
            </w:pPr>
            <w:r w:rsidRPr="00E00EC6">
              <w:rPr>
                <w:rFonts w:ascii="Arial" w:hAnsi="Arial" w:cs="Arial"/>
                <w:sz w:val="22"/>
                <w:szCs w:val="22"/>
              </w:rPr>
              <w:t>HPV</w:t>
            </w:r>
          </w:p>
        </w:tc>
        <w:tc>
          <w:tcPr>
            <w:tcW w:w="6299" w:type="dxa"/>
            <w:gridSpan w:val="2"/>
          </w:tcPr>
          <w:p w:rsidR="002C10FB" w:rsidRPr="00E00EC6" w:rsidRDefault="002C10FB" w:rsidP="00592444">
            <w:pPr>
              <w:ind w:left="240" w:right="120"/>
              <w:rPr>
                <w:rFonts w:ascii="Arial" w:hAnsi="Arial" w:cs="Arial"/>
              </w:rPr>
            </w:pPr>
            <w:r w:rsidRPr="00E00EC6">
              <w:rPr>
                <w:rFonts w:ascii="Arial" w:hAnsi="Arial" w:cs="Arial"/>
                <w:sz w:val="22"/>
                <w:szCs w:val="22"/>
              </w:rPr>
              <w:t>Human Papillomavirus</w:t>
            </w:r>
          </w:p>
        </w:tc>
      </w:tr>
      <w:tr w:rsidR="002C10FB" w:rsidRPr="00E00EC6" w:rsidTr="00592444">
        <w:tc>
          <w:tcPr>
            <w:tcW w:w="2823" w:type="dxa"/>
          </w:tcPr>
          <w:p w:rsidR="002C10FB" w:rsidRPr="00E00EC6" w:rsidRDefault="002C10FB" w:rsidP="00592444">
            <w:pPr>
              <w:ind w:left="240" w:right="120"/>
              <w:rPr>
                <w:rFonts w:ascii="Arial" w:hAnsi="Arial" w:cs="Arial"/>
              </w:rPr>
            </w:pPr>
            <w:r w:rsidRPr="00E00EC6">
              <w:rPr>
                <w:rFonts w:ascii="Arial" w:hAnsi="Arial" w:cs="Arial"/>
                <w:sz w:val="22"/>
                <w:szCs w:val="22"/>
              </w:rPr>
              <w:t>EPI</w:t>
            </w:r>
          </w:p>
        </w:tc>
        <w:tc>
          <w:tcPr>
            <w:tcW w:w="6299" w:type="dxa"/>
            <w:gridSpan w:val="2"/>
          </w:tcPr>
          <w:p w:rsidR="002C10FB" w:rsidRPr="00E00EC6" w:rsidRDefault="002C10FB" w:rsidP="00592444">
            <w:pPr>
              <w:ind w:left="240" w:right="120"/>
              <w:rPr>
                <w:rFonts w:ascii="Arial" w:hAnsi="Arial" w:cs="Arial"/>
              </w:rPr>
            </w:pPr>
            <w:r w:rsidRPr="00E00EC6">
              <w:rPr>
                <w:rFonts w:ascii="Arial" w:hAnsi="Arial" w:cs="Arial"/>
                <w:sz w:val="22"/>
                <w:szCs w:val="22"/>
              </w:rPr>
              <w:t>Expanded Program on Immunization</w:t>
            </w:r>
          </w:p>
        </w:tc>
      </w:tr>
      <w:tr w:rsidR="002C10FB" w:rsidRPr="00E00EC6" w:rsidTr="00592444">
        <w:tc>
          <w:tcPr>
            <w:tcW w:w="2823" w:type="dxa"/>
          </w:tcPr>
          <w:p w:rsidR="002C10FB" w:rsidRPr="00E00EC6" w:rsidRDefault="002C10FB" w:rsidP="00592444">
            <w:pPr>
              <w:ind w:left="240"/>
              <w:rPr>
                <w:rFonts w:ascii="Arial" w:hAnsi="Arial" w:cs="Arial"/>
              </w:rPr>
            </w:pPr>
            <w:r w:rsidRPr="00E00EC6">
              <w:rPr>
                <w:rFonts w:ascii="Arial" w:hAnsi="Arial" w:cs="Arial"/>
                <w:sz w:val="22"/>
                <w:szCs w:val="22"/>
              </w:rPr>
              <w:t>RGPH</w:t>
            </w:r>
          </w:p>
        </w:tc>
        <w:tc>
          <w:tcPr>
            <w:tcW w:w="6299" w:type="dxa"/>
            <w:gridSpan w:val="2"/>
          </w:tcPr>
          <w:p w:rsidR="002C10FB" w:rsidRPr="00E00EC6" w:rsidRDefault="002C10FB" w:rsidP="00592444">
            <w:pPr>
              <w:ind w:left="240" w:right="120"/>
              <w:rPr>
                <w:rFonts w:ascii="Arial" w:hAnsi="Arial" w:cs="Arial"/>
              </w:rPr>
            </w:pPr>
            <w:r w:rsidRPr="00E00EC6">
              <w:rPr>
                <w:rFonts w:ascii="Arial" w:hAnsi="Arial" w:cs="Arial"/>
                <w:sz w:val="22"/>
                <w:szCs w:val="22"/>
              </w:rPr>
              <w:t>General Census of Population and Dwellings</w:t>
            </w:r>
            <w:r w:rsidRPr="00E00EC6">
              <w:rPr>
                <w:sz w:val="22"/>
                <w:szCs w:val="22"/>
              </w:rPr>
              <w:t> </w:t>
            </w:r>
          </w:p>
        </w:tc>
      </w:tr>
    </w:tbl>
    <w:p w:rsidR="002C10FB" w:rsidRPr="00E00EC6" w:rsidRDefault="002C10FB" w:rsidP="00592444">
      <w:pPr>
        <w:rPr>
          <w:rFonts w:ascii="Arial" w:hAnsi="Arial" w:cs="Arial"/>
          <w:sz w:val="20"/>
          <w:szCs w:val="20"/>
        </w:rPr>
      </w:pPr>
    </w:p>
    <w:p w:rsidR="002C10FB" w:rsidRDefault="002C10FB">
      <w:pPr>
        <w:spacing w:after="200" w:line="276" w:lineRule="auto"/>
        <w:rPr>
          <w:rFonts w:ascii="Arial" w:hAnsi="Arial" w:cs="Arial"/>
          <w:sz w:val="20"/>
          <w:szCs w:val="20"/>
        </w:rPr>
      </w:pPr>
      <w:r>
        <w:rPr>
          <w:rFonts w:ascii="Arial" w:hAnsi="Arial" w:cs="Arial"/>
          <w:sz w:val="20"/>
          <w:szCs w:val="20"/>
        </w:rPr>
        <w:br w:type="page"/>
      </w:r>
    </w:p>
    <w:p w:rsidR="002C10FB" w:rsidRPr="00E00EC6" w:rsidRDefault="002C10FB" w:rsidP="00592444">
      <w:pPr>
        <w:rPr>
          <w:rFonts w:ascii="Arial" w:hAnsi="Arial" w:cs="Arial"/>
          <w:sz w:val="20"/>
          <w:szCs w:val="20"/>
        </w:rPr>
      </w:pPr>
    </w:p>
    <w:p w:rsidR="002C10FB" w:rsidRPr="00E00EC6" w:rsidRDefault="002C10FB" w:rsidP="0032285D">
      <w:pPr>
        <w:jc w:val="center"/>
        <w:rPr>
          <w:rFonts w:ascii="Arial" w:hAnsi="Arial" w:cs="Arial"/>
          <w:b/>
          <w:sz w:val="22"/>
          <w:szCs w:val="22"/>
        </w:rPr>
      </w:pPr>
      <w:r w:rsidRPr="00E00EC6">
        <w:rPr>
          <w:rFonts w:ascii="Arial" w:hAnsi="Arial"/>
          <w:b/>
          <w:sz w:val="22"/>
        </w:rPr>
        <w:t>LIST OF TABLES</w:t>
      </w:r>
    </w:p>
    <w:p w:rsidR="002C10FB" w:rsidRPr="00E00EC6" w:rsidRDefault="002C10FB" w:rsidP="00592444">
      <w:pPr>
        <w:rPr>
          <w:rFonts w:ascii="Arial" w:hAnsi="Arial" w:cs="Arial"/>
          <w:sz w:val="20"/>
          <w:szCs w:val="20"/>
        </w:rPr>
      </w:pPr>
    </w:p>
    <w:p w:rsidR="002C10FB" w:rsidRPr="00E00EC6" w:rsidRDefault="002C10FB" w:rsidP="00592444">
      <w:pPr>
        <w:jc w:val="center"/>
        <w:rPr>
          <w:rFonts w:ascii="Arial" w:hAnsi="Arial" w:cs="Arial"/>
          <w:b/>
        </w:rPr>
      </w:pPr>
    </w:p>
    <w:p w:rsidR="002C10FB" w:rsidRDefault="002C10FB">
      <w:pPr>
        <w:pStyle w:val="TableofFigures"/>
        <w:tabs>
          <w:tab w:val="right" w:leader="dot" w:pos="9350"/>
        </w:tabs>
        <w:rPr>
          <w:rFonts w:ascii="Calibri" w:hAnsi="Calibri"/>
          <w:noProof/>
          <w:sz w:val="22"/>
          <w:szCs w:val="22"/>
        </w:rPr>
      </w:pPr>
      <w:r>
        <w:rPr>
          <w:b/>
        </w:rPr>
        <w:fldChar w:fldCharType="begin"/>
      </w:r>
      <w:r>
        <w:rPr>
          <w:b/>
        </w:rPr>
        <w:instrText xml:space="preserve"> TOC \h \z \t "Caption" \c </w:instrText>
      </w:r>
      <w:r>
        <w:rPr>
          <w:b/>
        </w:rPr>
        <w:fldChar w:fldCharType="separate"/>
      </w:r>
      <w:hyperlink w:anchor="_Toc368586779" w:history="1">
        <w:r w:rsidRPr="006F6378">
          <w:rPr>
            <w:rStyle w:val="Hyperlink"/>
            <w:noProof/>
          </w:rPr>
          <w:t xml:space="preserve">Table </w:t>
        </w:r>
        <w:r w:rsidRPr="006F6378">
          <w:rPr>
            <w:rStyle w:val="Hyperlink"/>
            <w:rFonts w:cs="Arial"/>
            <w:noProof/>
          </w:rPr>
          <w:t>I</w:t>
        </w:r>
        <w:r w:rsidRPr="006F6378">
          <w:rPr>
            <w:rStyle w:val="Hyperlink"/>
            <w:noProof/>
          </w:rPr>
          <w:t>: National Coverage Trends for DTP3 in %</w:t>
        </w:r>
        <w:r>
          <w:rPr>
            <w:noProof/>
            <w:webHidden/>
          </w:rPr>
          <w:tab/>
        </w:r>
        <w:r>
          <w:rPr>
            <w:noProof/>
            <w:webHidden/>
          </w:rPr>
          <w:fldChar w:fldCharType="begin"/>
        </w:r>
        <w:r>
          <w:rPr>
            <w:noProof/>
            <w:webHidden/>
          </w:rPr>
          <w:instrText xml:space="preserve"> PAGEREF _Toc368586779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ableofFigures"/>
        <w:tabs>
          <w:tab w:val="right" w:leader="dot" w:pos="9350"/>
        </w:tabs>
        <w:rPr>
          <w:rFonts w:ascii="Calibri" w:hAnsi="Calibri"/>
          <w:noProof/>
          <w:sz w:val="22"/>
          <w:szCs w:val="22"/>
        </w:rPr>
      </w:pPr>
      <w:hyperlink w:anchor="_Toc368586780" w:history="1">
        <w:r w:rsidRPr="006F6378">
          <w:rPr>
            <w:rStyle w:val="Hyperlink"/>
            <w:noProof/>
          </w:rPr>
          <w:t xml:space="preserve">Table </w:t>
        </w:r>
        <w:r w:rsidRPr="006F6378">
          <w:rPr>
            <w:rStyle w:val="Hyperlink"/>
            <w:rFonts w:cs="Arial"/>
            <w:noProof/>
          </w:rPr>
          <w:t>II</w:t>
        </w:r>
        <w:r w:rsidRPr="006F6378">
          <w:rPr>
            <w:rStyle w:val="Hyperlink"/>
            <w:noProof/>
          </w:rPr>
          <w:t>: Profile of selected districts (Fana and Commune V).</w:t>
        </w:r>
        <w:r>
          <w:rPr>
            <w:noProof/>
            <w:webHidden/>
          </w:rPr>
          <w:tab/>
        </w:r>
        <w:r>
          <w:rPr>
            <w:noProof/>
            <w:webHidden/>
          </w:rPr>
          <w:fldChar w:fldCharType="begin"/>
        </w:r>
        <w:r>
          <w:rPr>
            <w:noProof/>
            <w:webHidden/>
          </w:rPr>
          <w:instrText xml:space="preserve"> PAGEREF _Toc368586780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ableofFigures"/>
        <w:tabs>
          <w:tab w:val="right" w:leader="dot" w:pos="9350"/>
        </w:tabs>
        <w:rPr>
          <w:rFonts w:ascii="Calibri" w:hAnsi="Calibri"/>
          <w:noProof/>
          <w:sz w:val="22"/>
          <w:szCs w:val="22"/>
        </w:rPr>
      </w:pPr>
      <w:hyperlink w:anchor="_Toc368586781" w:history="1">
        <w:r w:rsidRPr="006F6378">
          <w:rPr>
            <w:rStyle w:val="Hyperlink"/>
            <w:noProof/>
          </w:rPr>
          <w:t xml:space="preserve">Table </w:t>
        </w:r>
        <w:r w:rsidRPr="006F6378">
          <w:rPr>
            <w:rStyle w:val="Hyperlink"/>
            <w:rFonts w:cs="Arial"/>
            <w:noProof/>
          </w:rPr>
          <w:t>III</w:t>
        </w:r>
        <w:r w:rsidRPr="006F6378">
          <w:rPr>
            <w:rStyle w:val="Hyperlink"/>
            <w:noProof/>
          </w:rPr>
          <w:t>: EPI operations in the selected districts.</w:t>
        </w:r>
        <w:r>
          <w:rPr>
            <w:noProof/>
            <w:webHidden/>
          </w:rPr>
          <w:tab/>
        </w:r>
        <w:r>
          <w:rPr>
            <w:noProof/>
            <w:webHidden/>
          </w:rPr>
          <w:fldChar w:fldCharType="begin"/>
        </w:r>
        <w:r>
          <w:rPr>
            <w:noProof/>
            <w:webHidden/>
          </w:rPr>
          <w:instrText xml:space="preserve"> PAGEREF _Toc368586781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ableofFigures"/>
        <w:tabs>
          <w:tab w:val="right" w:leader="dot" w:pos="9350"/>
        </w:tabs>
        <w:rPr>
          <w:rFonts w:ascii="Calibri" w:hAnsi="Calibri"/>
          <w:noProof/>
          <w:sz w:val="22"/>
          <w:szCs w:val="22"/>
        </w:rPr>
      </w:pPr>
      <w:hyperlink w:anchor="_Toc368586782" w:history="1">
        <w:r w:rsidRPr="006F6378">
          <w:rPr>
            <w:rStyle w:val="Hyperlink"/>
            <w:rFonts w:cs="Arial"/>
            <w:noProof/>
          </w:rPr>
          <w:t>Table IV: Immunization coverage trends in the Fana health district</w:t>
        </w:r>
        <w:r>
          <w:rPr>
            <w:noProof/>
            <w:webHidden/>
          </w:rPr>
          <w:tab/>
        </w:r>
        <w:r>
          <w:rPr>
            <w:noProof/>
            <w:webHidden/>
          </w:rPr>
          <w:fldChar w:fldCharType="begin"/>
        </w:r>
        <w:r>
          <w:rPr>
            <w:noProof/>
            <w:webHidden/>
          </w:rPr>
          <w:instrText xml:space="preserve"> PAGEREF _Toc368586782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ableofFigures"/>
        <w:tabs>
          <w:tab w:val="right" w:leader="dot" w:pos="9350"/>
        </w:tabs>
        <w:rPr>
          <w:rFonts w:ascii="Calibri" w:hAnsi="Calibri"/>
          <w:noProof/>
          <w:sz w:val="22"/>
          <w:szCs w:val="22"/>
        </w:rPr>
      </w:pPr>
      <w:hyperlink w:anchor="_Toc368586783" w:history="1">
        <w:r w:rsidRPr="006F6378">
          <w:rPr>
            <w:rStyle w:val="Hyperlink"/>
            <w:rFonts w:cs="Arial"/>
            <w:noProof/>
          </w:rPr>
          <w:t>Table V: Trends in immunization coverage in the Commune V health district</w:t>
        </w:r>
        <w:r>
          <w:rPr>
            <w:noProof/>
            <w:webHidden/>
          </w:rPr>
          <w:tab/>
        </w:r>
        <w:r>
          <w:rPr>
            <w:noProof/>
            <w:webHidden/>
          </w:rPr>
          <w:fldChar w:fldCharType="begin"/>
        </w:r>
        <w:r>
          <w:rPr>
            <w:noProof/>
            <w:webHidden/>
          </w:rPr>
          <w:instrText xml:space="preserve"> PAGEREF _Toc368586783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ableofFigures"/>
        <w:tabs>
          <w:tab w:val="right" w:leader="dot" w:pos="9350"/>
        </w:tabs>
        <w:rPr>
          <w:rFonts w:ascii="Calibri" w:hAnsi="Calibri"/>
          <w:noProof/>
          <w:sz w:val="22"/>
          <w:szCs w:val="22"/>
        </w:rPr>
      </w:pPr>
      <w:hyperlink w:anchor="_Toc368586784" w:history="1">
        <w:r w:rsidRPr="006F6378">
          <w:rPr>
            <w:rStyle w:val="Hyperlink"/>
            <w:noProof/>
          </w:rPr>
          <w:t xml:space="preserve">Table </w:t>
        </w:r>
        <w:r w:rsidRPr="006F6378">
          <w:rPr>
            <w:rStyle w:val="Hyperlink"/>
            <w:rFonts w:cs="Arial"/>
            <w:noProof/>
          </w:rPr>
          <w:t>VI</w:t>
        </w:r>
        <w:r w:rsidRPr="006F6378">
          <w:rPr>
            <w:rStyle w:val="Hyperlink"/>
            <w:noProof/>
          </w:rPr>
          <w:t>: Age selection for immunization cohort targeted at girls aged 9 to 13.</w:t>
        </w:r>
        <w:r>
          <w:rPr>
            <w:noProof/>
            <w:webHidden/>
          </w:rPr>
          <w:tab/>
        </w:r>
        <w:r>
          <w:rPr>
            <w:noProof/>
            <w:webHidden/>
          </w:rPr>
          <w:fldChar w:fldCharType="begin"/>
        </w:r>
        <w:r>
          <w:rPr>
            <w:noProof/>
            <w:webHidden/>
          </w:rPr>
          <w:instrText xml:space="preserve"> PAGEREF _Toc368586784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ableofFigures"/>
        <w:tabs>
          <w:tab w:val="right" w:leader="dot" w:pos="9350"/>
        </w:tabs>
        <w:rPr>
          <w:rFonts w:ascii="Calibri" w:hAnsi="Calibri"/>
          <w:noProof/>
          <w:sz w:val="22"/>
          <w:szCs w:val="22"/>
        </w:rPr>
      </w:pPr>
      <w:hyperlink w:anchor="_Toc368586785" w:history="1">
        <w:r w:rsidRPr="006F6378">
          <w:rPr>
            <w:rStyle w:val="Hyperlink"/>
            <w:noProof/>
          </w:rPr>
          <w:t xml:space="preserve">Table </w:t>
        </w:r>
        <w:r w:rsidRPr="006F6378">
          <w:rPr>
            <w:rStyle w:val="Hyperlink"/>
            <w:rFonts w:cs="Arial"/>
            <w:noProof/>
          </w:rPr>
          <w:t>VII</w:t>
        </w:r>
        <w:r w:rsidRPr="006F6378">
          <w:rPr>
            <w:rStyle w:val="Hyperlink"/>
            <w:noProof/>
          </w:rPr>
          <w:t>: Distribution by age of girls attending school 9 to 13 years old compared to all girls</w:t>
        </w:r>
        <w:r>
          <w:rPr>
            <w:noProof/>
            <w:webHidden/>
          </w:rPr>
          <w:tab/>
        </w:r>
        <w:r>
          <w:rPr>
            <w:noProof/>
            <w:webHidden/>
          </w:rPr>
          <w:fldChar w:fldCharType="begin"/>
        </w:r>
        <w:r>
          <w:rPr>
            <w:noProof/>
            <w:webHidden/>
          </w:rPr>
          <w:instrText xml:space="preserve"> PAGEREF _Toc368586785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ableofFigures"/>
        <w:tabs>
          <w:tab w:val="right" w:leader="dot" w:pos="9350"/>
        </w:tabs>
        <w:rPr>
          <w:rFonts w:ascii="Calibri" w:hAnsi="Calibri"/>
          <w:noProof/>
          <w:sz w:val="22"/>
          <w:szCs w:val="22"/>
        </w:rPr>
      </w:pPr>
      <w:hyperlink w:anchor="_Toc368586786" w:history="1">
        <w:r w:rsidRPr="006F6378">
          <w:rPr>
            <w:rStyle w:val="Hyperlink"/>
            <w:noProof/>
          </w:rPr>
          <w:t xml:space="preserve">Table </w:t>
        </w:r>
        <w:r w:rsidRPr="006F6378">
          <w:rPr>
            <w:rStyle w:val="Hyperlink"/>
            <w:rFonts w:cs="Arial"/>
            <w:noProof/>
          </w:rPr>
          <w:t>VIII</w:t>
        </w:r>
        <w:r w:rsidRPr="006F6378">
          <w:rPr>
            <w:rStyle w:val="Hyperlink"/>
            <w:noProof/>
          </w:rPr>
          <w:t>: Evaluation of positive storage capacity and the cost of investment in the Fana and Commune V health districts</w:t>
        </w:r>
        <w:r>
          <w:rPr>
            <w:noProof/>
            <w:webHidden/>
          </w:rPr>
          <w:tab/>
        </w:r>
        <w:r>
          <w:rPr>
            <w:noProof/>
            <w:webHidden/>
          </w:rPr>
          <w:fldChar w:fldCharType="begin"/>
        </w:r>
        <w:r>
          <w:rPr>
            <w:noProof/>
            <w:webHidden/>
          </w:rPr>
          <w:instrText xml:space="preserve"> PAGEREF _Toc368586786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ableofFigures"/>
        <w:tabs>
          <w:tab w:val="right" w:leader="dot" w:pos="9350"/>
        </w:tabs>
        <w:rPr>
          <w:rFonts w:ascii="Calibri" w:hAnsi="Calibri"/>
          <w:noProof/>
          <w:sz w:val="22"/>
          <w:szCs w:val="22"/>
        </w:rPr>
      </w:pPr>
      <w:hyperlink w:anchor="_Toc368586787" w:history="1">
        <w:r w:rsidRPr="006F6378">
          <w:rPr>
            <w:rStyle w:val="Hyperlink"/>
            <w:noProof/>
          </w:rPr>
          <w:t xml:space="preserve">Table </w:t>
        </w:r>
        <w:r w:rsidRPr="006F6378">
          <w:rPr>
            <w:rStyle w:val="Hyperlink"/>
            <w:rFonts w:cs="Arial"/>
            <w:noProof/>
          </w:rPr>
          <w:t>IX</w:t>
        </w:r>
        <w:r w:rsidRPr="006F6378">
          <w:rPr>
            <w:rStyle w:val="Hyperlink"/>
            <w:noProof/>
          </w:rPr>
          <w:t>: Cold chain situation in Fana and Commune V Districts.</w:t>
        </w:r>
        <w:r>
          <w:rPr>
            <w:noProof/>
            <w:webHidden/>
          </w:rPr>
          <w:tab/>
        </w:r>
        <w:r>
          <w:rPr>
            <w:noProof/>
            <w:webHidden/>
          </w:rPr>
          <w:fldChar w:fldCharType="begin"/>
        </w:r>
        <w:r>
          <w:rPr>
            <w:noProof/>
            <w:webHidden/>
          </w:rPr>
          <w:instrText xml:space="preserve"> PAGEREF _Toc368586787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ableofFigures"/>
        <w:tabs>
          <w:tab w:val="right" w:leader="dot" w:pos="9350"/>
        </w:tabs>
        <w:rPr>
          <w:rFonts w:ascii="Calibri" w:hAnsi="Calibri"/>
          <w:noProof/>
          <w:sz w:val="22"/>
          <w:szCs w:val="22"/>
        </w:rPr>
      </w:pPr>
      <w:hyperlink w:anchor="_Toc368586788" w:history="1">
        <w:r w:rsidRPr="006F6378">
          <w:rPr>
            <w:rStyle w:val="Hyperlink"/>
            <w:noProof/>
          </w:rPr>
          <w:t xml:space="preserve">Table </w:t>
        </w:r>
        <w:r w:rsidRPr="006F6378">
          <w:rPr>
            <w:rStyle w:val="Hyperlink"/>
            <w:rFonts w:cs="Arial"/>
            <w:noProof/>
          </w:rPr>
          <w:t>X</w:t>
        </w:r>
        <w:r w:rsidRPr="006F6378">
          <w:rPr>
            <w:rStyle w:val="Hyperlink"/>
            <w:noProof/>
          </w:rPr>
          <w:t>: Composition of the Technical Advisory Group</w:t>
        </w:r>
        <w:r>
          <w:rPr>
            <w:noProof/>
            <w:webHidden/>
          </w:rPr>
          <w:tab/>
        </w:r>
        <w:r>
          <w:rPr>
            <w:noProof/>
            <w:webHidden/>
          </w:rPr>
          <w:fldChar w:fldCharType="begin"/>
        </w:r>
        <w:r>
          <w:rPr>
            <w:noProof/>
            <w:webHidden/>
          </w:rPr>
          <w:instrText xml:space="preserve"> PAGEREF _Toc368586788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ableofFigures"/>
        <w:tabs>
          <w:tab w:val="right" w:leader="dot" w:pos="9350"/>
        </w:tabs>
        <w:rPr>
          <w:rFonts w:ascii="Calibri" w:hAnsi="Calibri"/>
          <w:noProof/>
          <w:sz w:val="22"/>
          <w:szCs w:val="22"/>
        </w:rPr>
      </w:pPr>
      <w:hyperlink w:anchor="_Toc368586789" w:history="1">
        <w:r w:rsidRPr="006F6378">
          <w:rPr>
            <w:rStyle w:val="Hyperlink"/>
            <w:noProof/>
          </w:rPr>
          <w:t xml:space="preserve">Table </w:t>
        </w:r>
        <w:r w:rsidRPr="006F6378">
          <w:rPr>
            <w:rStyle w:val="Hyperlink"/>
            <w:rFonts w:cs="Arial"/>
            <w:noProof/>
          </w:rPr>
          <w:t>XI</w:t>
        </w:r>
        <w:r w:rsidRPr="006F6378">
          <w:rPr>
            <w:rStyle w:val="Hyperlink"/>
            <w:noProof/>
          </w:rPr>
          <w:t>: List of individuals in charge of daily program coordination for the HPV vaccine demonstration.</w:t>
        </w:r>
        <w:r>
          <w:rPr>
            <w:noProof/>
            <w:webHidden/>
          </w:rPr>
          <w:tab/>
        </w:r>
        <w:r>
          <w:rPr>
            <w:noProof/>
            <w:webHidden/>
          </w:rPr>
          <w:fldChar w:fldCharType="begin"/>
        </w:r>
        <w:r>
          <w:rPr>
            <w:noProof/>
            <w:webHidden/>
          </w:rPr>
          <w:instrText xml:space="preserve"> PAGEREF _Toc368586789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ableofFigures"/>
        <w:tabs>
          <w:tab w:val="right" w:leader="dot" w:pos="9350"/>
        </w:tabs>
        <w:rPr>
          <w:rFonts w:ascii="Calibri" w:hAnsi="Calibri"/>
          <w:noProof/>
          <w:sz w:val="22"/>
          <w:szCs w:val="22"/>
        </w:rPr>
      </w:pPr>
      <w:hyperlink w:anchor="_Toc368586790" w:history="1">
        <w:r w:rsidRPr="006F6378">
          <w:rPr>
            <w:rStyle w:val="Hyperlink"/>
            <w:noProof/>
          </w:rPr>
          <w:t xml:space="preserve">Table </w:t>
        </w:r>
        <w:r w:rsidRPr="006F6378">
          <w:rPr>
            <w:rStyle w:val="Hyperlink"/>
            <w:rFonts w:cs="Arial"/>
            <w:noProof/>
          </w:rPr>
          <w:t>XII</w:t>
        </w:r>
        <w:r w:rsidRPr="006F6378">
          <w:rPr>
            <w:rStyle w:val="Hyperlink"/>
            <w:noProof/>
          </w:rPr>
          <w:t>: HPV Demonstration Program timeline</w:t>
        </w:r>
        <w:r>
          <w:rPr>
            <w:noProof/>
            <w:webHidden/>
          </w:rPr>
          <w:tab/>
        </w:r>
        <w:r>
          <w:rPr>
            <w:noProof/>
            <w:webHidden/>
          </w:rPr>
          <w:fldChar w:fldCharType="begin"/>
        </w:r>
        <w:r>
          <w:rPr>
            <w:noProof/>
            <w:webHidden/>
          </w:rPr>
          <w:instrText xml:space="preserve"> PAGEREF _Toc368586790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ableofFigures"/>
        <w:tabs>
          <w:tab w:val="right" w:leader="dot" w:pos="9350"/>
        </w:tabs>
        <w:rPr>
          <w:rFonts w:ascii="Calibri" w:hAnsi="Calibri"/>
          <w:noProof/>
          <w:sz w:val="22"/>
          <w:szCs w:val="22"/>
        </w:rPr>
      </w:pPr>
      <w:hyperlink w:anchor="_Toc368586791" w:history="1">
        <w:r w:rsidRPr="006F6378">
          <w:rPr>
            <w:rStyle w:val="Hyperlink"/>
            <w:noProof/>
          </w:rPr>
          <w:t xml:space="preserve">Table </w:t>
        </w:r>
        <w:r w:rsidRPr="006F6378">
          <w:rPr>
            <w:rStyle w:val="Hyperlink"/>
            <w:rFonts w:cs="Arial"/>
            <w:noProof/>
          </w:rPr>
          <w:t>XIII</w:t>
        </w:r>
        <w:r w:rsidRPr="006F6378">
          <w:rPr>
            <w:rStyle w:val="Hyperlink"/>
            <w:noProof/>
          </w:rPr>
          <w:t>: timeline of main HPV immunization activities.</w:t>
        </w:r>
        <w:r>
          <w:rPr>
            <w:noProof/>
            <w:webHidden/>
          </w:rPr>
          <w:tab/>
        </w:r>
        <w:r>
          <w:rPr>
            <w:noProof/>
            <w:webHidden/>
          </w:rPr>
          <w:fldChar w:fldCharType="begin"/>
        </w:r>
        <w:r>
          <w:rPr>
            <w:noProof/>
            <w:webHidden/>
          </w:rPr>
          <w:instrText xml:space="preserve"> PAGEREF _Toc368586791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ableofFigures"/>
        <w:tabs>
          <w:tab w:val="right" w:leader="dot" w:pos="9350"/>
        </w:tabs>
        <w:rPr>
          <w:rFonts w:ascii="Calibri" w:hAnsi="Calibri"/>
          <w:noProof/>
          <w:sz w:val="22"/>
          <w:szCs w:val="22"/>
        </w:rPr>
      </w:pPr>
      <w:hyperlink w:anchor="_Toc368586792" w:history="1">
        <w:r w:rsidRPr="006F6378">
          <w:rPr>
            <w:rStyle w:val="Hyperlink"/>
            <w:noProof/>
          </w:rPr>
          <w:t xml:space="preserve">Table </w:t>
        </w:r>
        <w:r w:rsidRPr="006F6378">
          <w:rPr>
            <w:rStyle w:val="Hyperlink"/>
            <w:rFonts w:cs="Arial"/>
            <w:noProof/>
          </w:rPr>
          <w:t>XIV</w:t>
        </w:r>
        <w:r w:rsidRPr="006F6378">
          <w:rPr>
            <w:rStyle w:val="Hyperlink"/>
            <w:noProof/>
          </w:rPr>
          <w:t>: Project budget for the first and second years.</w:t>
        </w:r>
        <w:r>
          <w:rPr>
            <w:noProof/>
            <w:webHidden/>
          </w:rPr>
          <w:tab/>
        </w:r>
        <w:r>
          <w:rPr>
            <w:noProof/>
            <w:webHidden/>
          </w:rPr>
          <w:fldChar w:fldCharType="begin"/>
        </w:r>
        <w:r>
          <w:rPr>
            <w:noProof/>
            <w:webHidden/>
          </w:rPr>
          <w:instrText xml:space="preserve"> PAGEREF _Toc368586792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ableofFigures"/>
        <w:tabs>
          <w:tab w:val="right" w:leader="dot" w:pos="9350"/>
        </w:tabs>
        <w:rPr>
          <w:rFonts w:ascii="Calibri" w:hAnsi="Calibri"/>
          <w:noProof/>
          <w:sz w:val="22"/>
          <w:szCs w:val="22"/>
        </w:rPr>
      </w:pPr>
      <w:hyperlink w:anchor="_Toc368586793" w:history="1">
        <w:r w:rsidRPr="006F6378">
          <w:rPr>
            <w:rStyle w:val="Hyperlink"/>
            <w:noProof/>
          </w:rPr>
          <w:t xml:space="preserve">Table </w:t>
        </w:r>
        <w:r w:rsidRPr="006F6378">
          <w:rPr>
            <w:rStyle w:val="Hyperlink"/>
            <w:rFonts w:cs="Arial"/>
            <w:noProof/>
          </w:rPr>
          <w:t>XV</w:t>
        </w:r>
        <w:r w:rsidRPr="006F6378">
          <w:rPr>
            <w:rStyle w:val="Hyperlink"/>
            <w:noProof/>
          </w:rPr>
          <w:t>: Financial Management Arrangements Data Sheet.</w:t>
        </w:r>
        <w:r>
          <w:rPr>
            <w:noProof/>
            <w:webHidden/>
          </w:rPr>
          <w:tab/>
        </w:r>
        <w:r>
          <w:rPr>
            <w:noProof/>
            <w:webHidden/>
          </w:rPr>
          <w:fldChar w:fldCharType="begin"/>
        </w:r>
        <w:r>
          <w:rPr>
            <w:noProof/>
            <w:webHidden/>
          </w:rPr>
          <w:instrText xml:space="preserve"> PAGEREF _Toc368586793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ableofFigures"/>
        <w:tabs>
          <w:tab w:val="right" w:leader="dot" w:pos="9350"/>
        </w:tabs>
        <w:rPr>
          <w:rFonts w:ascii="Calibri" w:hAnsi="Calibri"/>
          <w:noProof/>
          <w:sz w:val="22"/>
          <w:szCs w:val="22"/>
        </w:rPr>
      </w:pPr>
      <w:hyperlink w:anchor="_Toc368586794" w:history="1">
        <w:r w:rsidRPr="006F6378">
          <w:rPr>
            <w:rStyle w:val="Hyperlink"/>
            <w:noProof/>
          </w:rPr>
          <w:t xml:space="preserve">Table </w:t>
        </w:r>
        <w:r w:rsidRPr="006F6378">
          <w:rPr>
            <w:rStyle w:val="Hyperlink"/>
            <w:rFonts w:cs="Arial"/>
            <w:noProof/>
          </w:rPr>
          <w:t>XVI</w:t>
        </w:r>
        <w:r w:rsidRPr="006F6378">
          <w:rPr>
            <w:rStyle w:val="Hyperlink"/>
            <w:noProof/>
          </w:rPr>
          <w:t>: List of individuals participating in the preparation of this application (see list of participants).</w:t>
        </w:r>
        <w:r>
          <w:rPr>
            <w:noProof/>
            <w:webHidden/>
          </w:rPr>
          <w:tab/>
        </w:r>
        <w:r>
          <w:rPr>
            <w:noProof/>
            <w:webHidden/>
          </w:rPr>
          <w:fldChar w:fldCharType="begin"/>
        </w:r>
        <w:r>
          <w:rPr>
            <w:noProof/>
            <w:webHidden/>
          </w:rPr>
          <w:instrText xml:space="preserve"> PAGEREF _Toc368586794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ableofFigures"/>
        <w:tabs>
          <w:tab w:val="right" w:leader="dot" w:pos="9350"/>
        </w:tabs>
        <w:rPr>
          <w:rFonts w:ascii="Calibri" w:hAnsi="Calibri"/>
          <w:noProof/>
          <w:sz w:val="22"/>
          <w:szCs w:val="22"/>
        </w:rPr>
      </w:pPr>
      <w:hyperlink w:anchor="_Toc368586795" w:history="1">
        <w:r w:rsidRPr="006F6378">
          <w:rPr>
            <w:rStyle w:val="Hyperlink"/>
            <w:noProof/>
          </w:rPr>
          <w:t xml:space="preserve">Table </w:t>
        </w:r>
        <w:r w:rsidRPr="006F6378">
          <w:rPr>
            <w:rStyle w:val="Hyperlink"/>
            <w:rFonts w:cs="Arial"/>
            <w:noProof/>
          </w:rPr>
          <w:t>XVII</w:t>
        </w:r>
        <w:r w:rsidRPr="006F6378">
          <w:rPr>
            <w:rStyle w:val="Hyperlink"/>
            <w:noProof/>
          </w:rPr>
          <w:t>: Current cervical cancer service treatments and prevention.</w:t>
        </w:r>
        <w:r>
          <w:rPr>
            <w:noProof/>
            <w:webHidden/>
          </w:rPr>
          <w:tab/>
        </w:r>
        <w:r>
          <w:rPr>
            <w:noProof/>
            <w:webHidden/>
          </w:rPr>
          <w:fldChar w:fldCharType="begin"/>
        </w:r>
        <w:r>
          <w:rPr>
            <w:noProof/>
            <w:webHidden/>
          </w:rPr>
          <w:instrText xml:space="preserve"> PAGEREF _Toc368586795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ableofFigures"/>
        <w:tabs>
          <w:tab w:val="right" w:leader="dot" w:pos="9350"/>
        </w:tabs>
        <w:rPr>
          <w:rFonts w:ascii="Calibri" w:hAnsi="Calibri"/>
          <w:noProof/>
          <w:sz w:val="22"/>
          <w:szCs w:val="22"/>
        </w:rPr>
      </w:pPr>
      <w:hyperlink w:anchor="_Toc368586796" w:history="1">
        <w:r w:rsidRPr="006F6378">
          <w:rPr>
            <w:rStyle w:val="Hyperlink"/>
            <w:noProof/>
          </w:rPr>
          <w:t xml:space="preserve">Table </w:t>
        </w:r>
        <w:r w:rsidRPr="006F6378">
          <w:rPr>
            <w:rStyle w:val="Hyperlink"/>
            <w:rFonts w:cs="Arial"/>
            <w:noProof/>
          </w:rPr>
          <w:t>XVIII</w:t>
        </w:r>
        <w:r w:rsidRPr="006F6378">
          <w:rPr>
            <w:rStyle w:val="Hyperlink"/>
            <w:noProof/>
          </w:rPr>
          <w:t>: If known, please indicate the TAG representatives who will be involved in assessing the feasibility of integrating health data interventions</w:t>
        </w:r>
        <w:r>
          <w:rPr>
            <w:noProof/>
            <w:webHidden/>
          </w:rPr>
          <w:tab/>
        </w:r>
        <w:r>
          <w:rPr>
            <w:noProof/>
            <w:webHidden/>
          </w:rPr>
          <w:fldChar w:fldCharType="begin"/>
        </w:r>
        <w:r>
          <w:rPr>
            <w:noProof/>
            <w:webHidden/>
          </w:rPr>
          <w:instrText xml:space="preserve"> PAGEREF _Toc368586796 \h </w:instrText>
        </w:r>
        <w:r>
          <w:rPr>
            <w:noProof/>
          </w:rPr>
        </w:r>
        <w:r>
          <w:rPr>
            <w:noProof/>
            <w:webHidden/>
          </w:rPr>
          <w:fldChar w:fldCharType="separate"/>
        </w:r>
        <w:r>
          <w:rPr>
            <w:noProof/>
            <w:webHidden/>
          </w:rPr>
          <w:t>3</w:t>
        </w:r>
        <w:r>
          <w:rPr>
            <w:noProof/>
            <w:webHidden/>
          </w:rPr>
          <w:fldChar w:fldCharType="end"/>
        </w:r>
      </w:hyperlink>
    </w:p>
    <w:p w:rsidR="002C10FB" w:rsidRDefault="002C10FB">
      <w:pPr>
        <w:pStyle w:val="TableofFigures"/>
        <w:tabs>
          <w:tab w:val="right" w:leader="dot" w:pos="9350"/>
        </w:tabs>
        <w:rPr>
          <w:rFonts w:ascii="Calibri" w:hAnsi="Calibri"/>
          <w:noProof/>
          <w:sz w:val="22"/>
          <w:szCs w:val="22"/>
        </w:rPr>
      </w:pPr>
      <w:hyperlink w:anchor="_Toc368586797" w:history="1">
        <w:r w:rsidRPr="006F6378">
          <w:rPr>
            <w:rStyle w:val="Hyperlink"/>
            <w:noProof/>
          </w:rPr>
          <w:t xml:space="preserve">Table </w:t>
        </w:r>
        <w:r w:rsidRPr="006F6378">
          <w:rPr>
            <w:rStyle w:val="Hyperlink"/>
            <w:rFonts w:cs="Arial"/>
            <w:noProof/>
          </w:rPr>
          <w:t>XIX</w:t>
        </w:r>
        <w:r w:rsidRPr="006F6378">
          <w:rPr>
            <w:rStyle w:val="Hyperlink"/>
            <w:noProof/>
          </w:rPr>
          <w:t>: If known, please indicate the representatives of the TAG that will be involved in the development or revision of a draft national cervical cancer prevention and control strategy.</w:t>
        </w:r>
        <w:r>
          <w:rPr>
            <w:noProof/>
            <w:webHidden/>
          </w:rPr>
          <w:tab/>
        </w:r>
        <w:r>
          <w:rPr>
            <w:noProof/>
            <w:webHidden/>
          </w:rPr>
          <w:fldChar w:fldCharType="begin"/>
        </w:r>
        <w:r>
          <w:rPr>
            <w:noProof/>
            <w:webHidden/>
          </w:rPr>
          <w:instrText xml:space="preserve"> PAGEREF _Toc368586797 \h </w:instrText>
        </w:r>
        <w:r>
          <w:rPr>
            <w:noProof/>
          </w:rPr>
        </w:r>
        <w:r>
          <w:rPr>
            <w:noProof/>
            <w:webHidden/>
          </w:rPr>
          <w:fldChar w:fldCharType="separate"/>
        </w:r>
        <w:r>
          <w:rPr>
            <w:noProof/>
            <w:webHidden/>
          </w:rPr>
          <w:t>3</w:t>
        </w:r>
        <w:r>
          <w:rPr>
            <w:noProof/>
            <w:webHidden/>
          </w:rPr>
          <w:fldChar w:fldCharType="end"/>
        </w:r>
      </w:hyperlink>
    </w:p>
    <w:p w:rsidR="002C10FB" w:rsidRPr="00E00EC6" w:rsidRDefault="002C10FB" w:rsidP="00592444">
      <w:pPr>
        <w:jc w:val="center"/>
        <w:rPr>
          <w:rFonts w:ascii="Arial" w:hAnsi="Arial" w:cs="Arial"/>
          <w:sz w:val="20"/>
          <w:szCs w:val="20"/>
        </w:rPr>
      </w:pPr>
      <w:r>
        <w:rPr>
          <w:b/>
        </w:rPr>
        <w:fldChar w:fldCharType="end"/>
      </w:r>
      <w:r w:rsidRPr="00E00EC6">
        <w:rPr>
          <w:b/>
        </w:rPr>
        <w:br w:type="page"/>
      </w:r>
      <w:r w:rsidRPr="00E00EC6">
        <w:rPr>
          <w:rFonts w:ascii="Arial" w:hAnsi="Arial"/>
          <w:sz w:val="20"/>
        </w:rPr>
        <w:t>Please submit the Proposal using the form provided.</w:t>
      </w: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rPr>
      </w:pPr>
      <w:r w:rsidRPr="00E00EC6">
        <w:rPr>
          <w:rFonts w:ascii="Arial" w:hAnsi="Arial"/>
          <w:sz w:val="20"/>
        </w:rPr>
        <w:t xml:space="preserve">Enquiries to: </w:t>
      </w:r>
      <w:hyperlink r:id="rId8" w:tooltip="Applications for New Vaccine Support">
        <w:r w:rsidRPr="00E00EC6">
          <w:rPr>
            <w:rFonts w:ascii="Arial" w:hAnsi="Arial"/>
            <w:color w:val="1866B6"/>
            <w:sz w:val="21"/>
          </w:rPr>
          <w:t>proposals@gavialliance.org</w:t>
        </w:r>
      </w:hyperlink>
      <w:r w:rsidRPr="00E00EC6">
        <w:rPr>
          <w:rFonts w:ascii="Arial" w:hAnsi="Arial"/>
        </w:rPr>
        <w:t xml:space="preserve"> </w:t>
      </w:r>
      <w:r w:rsidRPr="00E00EC6">
        <w:rPr>
          <w:rFonts w:ascii="Arial" w:hAnsi="Arial"/>
          <w:sz w:val="20"/>
        </w:rPr>
        <w:t>or representatives of a GAVI partner agency</w:t>
      </w:r>
      <w:r w:rsidRPr="00E00EC6">
        <w:rPr>
          <w:rFonts w:ascii="Arial" w:hAnsi="Arial"/>
        </w:rPr>
        <w:t>.</w:t>
      </w:r>
      <w:r w:rsidRPr="00E00EC6">
        <w:rPr>
          <w:rFonts w:ascii="Arial" w:hAnsi="Arial"/>
          <w:sz w:val="20"/>
        </w:rPr>
        <w:t xml:space="preserve"> The documents can be shared with GAVI partners, collaborators and general public. The Proposal and attachments must be submitted in English, French, Spanish, or Russian.</w:t>
      </w: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r w:rsidRPr="00E00EC6">
        <w:rPr>
          <w:rFonts w:ascii="Arial" w:hAnsi="Arial"/>
          <w:sz w:val="20"/>
        </w:rPr>
        <w:t>Note: Please ensure that the application has been received by the GAVI Secretariat on or before the day of the deadline.</w:t>
      </w: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r w:rsidRPr="00E00EC6">
        <w:rPr>
          <w:rFonts w:ascii="Arial" w:hAnsi="Arial"/>
          <w:sz w:val="20"/>
        </w:rPr>
        <w:t>The GAVI Secretariat is unable to return submitted documents and attachments to countries. Unless otherwise specified, documents will be shared with the GAVI Alliance partners and the general public.</w:t>
      </w:r>
    </w:p>
    <w:p w:rsidR="002C10FB" w:rsidRPr="00E00EC6" w:rsidRDefault="002C10FB" w:rsidP="001E1062">
      <w:pPr>
        <w:jc w:val="center"/>
        <w:rPr>
          <w:rFonts w:ascii="Arial" w:hAnsi="Arial" w:cs="Arial"/>
          <w:b/>
          <w:bCs/>
          <w:sz w:val="20"/>
          <w:szCs w:val="20"/>
        </w:rPr>
      </w:pPr>
      <w:r w:rsidRPr="00E00EC6">
        <w:br w:type="page"/>
      </w:r>
      <w:bookmarkStart w:id="13" w:name="_GoBack"/>
      <w:bookmarkEnd w:id="13"/>
      <w:r w:rsidRPr="00E00EC6">
        <w:rPr>
          <w:rFonts w:ascii="Arial" w:hAnsi="Arial"/>
          <w:b/>
          <w:sz w:val="20"/>
        </w:rPr>
        <w:t>GAVI ALLIANCE</w:t>
      </w:r>
    </w:p>
    <w:p w:rsidR="002C10FB" w:rsidRPr="00E00EC6" w:rsidRDefault="002C10FB" w:rsidP="0005722F">
      <w:pPr>
        <w:jc w:val="center"/>
        <w:rPr>
          <w:rFonts w:ascii="Arial" w:hAnsi="Arial" w:cs="Arial"/>
          <w:b/>
          <w:bCs/>
          <w:sz w:val="20"/>
          <w:szCs w:val="20"/>
        </w:rPr>
      </w:pPr>
      <w:r w:rsidRPr="00E00EC6">
        <w:rPr>
          <w:rFonts w:ascii="Arial" w:hAnsi="Arial"/>
          <w:b/>
          <w:sz w:val="20"/>
        </w:rPr>
        <w:t>GRANT TERMS AND CONDITIONS</w:t>
      </w:r>
    </w:p>
    <w:p w:rsidR="002C10FB" w:rsidRPr="00E00EC6" w:rsidRDefault="002C10FB" w:rsidP="0005722F">
      <w:pPr>
        <w:rPr>
          <w:rFonts w:ascii="Arial" w:hAnsi="Arial" w:cs="Arial"/>
          <w:sz w:val="20"/>
          <w:szCs w:val="20"/>
        </w:rPr>
      </w:pPr>
    </w:p>
    <w:p w:rsidR="002C10FB" w:rsidRPr="00E00EC6" w:rsidRDefault="002C10FB" w:rsidP="0005722F">
      <w:pPr>
        <w:jc w:val="both"/>
        <w:rPr>
          <w:rFonts w:ascii="Arial" w:hAnsi="Arial" w:cs="Arial"/>
          <w:sz w:val="20"/>
          <w:szCs w:val="20"/>
        </w:rPr>
      </w:pPr>
      <w:r w:rsidRPr="00E00EC6">
        <w:rPr>
          <w:rFonts w:ascii="Arial" w:hAnsi="Arial"/>
          <w:sz w:val="20"/>
        </w:rPr>
        <w:t>Countries will be expected to sign and agree to the following GAVI Alliance terms and conditions in the application forms. These terms and conditions may also be included in a grant agreement to be agreed upon between GAVI and the country.</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b/>
          <w:bCs/>
          <w:i/>
          <w:iCs/>
          <w:sz w:val="20"/>
          <w:szCs w:val="20"/>
        </w:rPr>
      </w:pPr>
      <w:r w:rsidRPr="00E00EC6">
        <w:rPr>
          <w:rFonts w:ascii="Arial" w:hAnsi="Arial"/>
          <w:b/>
          <w:i/>
          <w:sz w:val="20"/>
        </w:rPr>
        <w:t>FUNDING USE</w:t>
      </w:r>
      <w:r>
        <w:rPr>
          <w:rFonts w:ascii="Arial" w:hAnsi="Arial"/>
          <w:b/>
          <w:i/>
          <w:sz w:val="20"/>
        </w:rPr>
        <w:t>D SOLELY FOR APPROVED PROGRAMS</w:t>
      </w:r>
    </w:p>
    <w:p w:rsidR="002C10FB" w:rsidRPr="00E00EC6" w:rsidRDefault="002C10FB" w:rsidP="0005722F">
      <w:pPr>
        <w:jc w:val="both"/>
        <w:rPr>
          <w:rFonts w:ascii="Arial" w:hAnsi="Arial" w:cs="Arial"/>
          <w:sz w:val="20"/>
          <w:szCs w:val="20"/>
        </w:rPr>
      </w:pPr>
      <w:r w:rsidRPr="00E00EC6">
        <w:rPr>
          <w:rFonts w:ascii="Arial" w:hAnsi="Arial"/>
          <w:sz w:val="20"/>
        </w:rPr>
        <w:t xml:space="preserve">The applicant country (“Country”) confirms that all funding provided by the GAVI Alliance for this application will be used and applied for the sole purpose of fulfilling the program(s) described in this application. Any significant change from the approved program(s) must be reviewed and approved in advance by the GAVI Alliance. All funding decisions for this application are made at the discretion of the GAVI Alliance Board and are subject to IRC processes and the availability of funds. </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b/>
          <w:bCs/>
          <w:i/>
          <w:iCs/>
          <w:sz w:val="20"/>
          <w:szCs w:val="20"/>
        </w:rPr>
      </w:pPr>
      <w:r w:rsidRPr="00E00EC6">
        <w:rPr>
          <w:rFonts w:ascii="Arial" w:hAnsi="Arial"/>
          <w:b/>
          <w:i/>
          <w:sz w:val="20"/>
        </w:rPr>
        <w:t>AMENDMENT TO THIS PROPOSAL</w:t>
      </w:r>
    </w:p>
    <w:p w:rsidR="002C10FB" w:rsidRPr="00E00EC6" w:rsidRDefault="002C10FB" w:rsidP="0005722F">
      <w:pPr>
        <w:jc w:val="both"/>
        <w:rPr>
          <w:rFonts w:ascii="Arial" w:hAnsi="Arial" w:cs="Arial"/>
          <w:sz w:val="20"/>
          <w:szCs w:val="20"/>
        </w:rPr>
      </w:pPr>
      <w:r w:rsidRPr="00E00EC6">
        <w:rPr>
          <w:rFonts w:ascii="Arial" w:hAnsi="Arial"/>
          <w:sz w:val="20"/>
        </w:rPr>
        <w:t>The Country will notify the GAVI Alliance in its Annual Progress Report if it wishes to prop</w:t>
      </w:r>
      <w:r>
        <w:rPr>
          <w:rFonts w:ascii="Arial" w:hAnsi="Arial"/>
          <w:sz w:val="20"/>
        </w:rPr>
        <w:t>ose any change to the program(s)</w:t>
      </w:r>
      <w:r w:rsidRPr="00E00EC6">
        <w:rPr>
          <w:rFonts w:ascii="Arial" w:hAnsi="Arial"/>
          <w:sz w:val="20"/>
        </w:rPr>
        <w:t xml:space="preserve"> description in this application. The GAVI Alliance will document any change approved by the GAVI Alliance, and this application will be amended.</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b/>
          <w:bCs/>
          <w:i/>
          <w:iCs/>
          <w:sz w:val="20"/>
          <w:szCs w:val="20"/>
        </w:rPr>
      </w:pPr>
      <w:r w:rsidRPr="00E00EC6">
        <w:rPr>
          <w:rFonts w:ascii="Arial" w:hAnsi="Arial"/>
          <w:b/>
          <w:i/>
          <w:sz w:val="20"/>
        </w:rPr>
        <w:t>RETURN OF FUNDS</w:t>
      </w:r>
    </w:p>
    <w:p w:rsidR="002C10FB" w:rsidRPr="00E00EC6" w:rsidRDefault="002C10FB" w:rsidP="0005722F">
      <w:pPr>
        <w:jc w:val="both"/>
        <w:rPr>
          <w:rFonts w:ascii="Arial" w:hAnsi="Arial" w:cs="Arial"/>
          <w:sz w:val="20"/>
          <w:szCs w:val="20"/>
        </w:rPr>
      </w:pPr>
      <w:r w:rsidRPr="00E00EC6">
        <w:rPr>
          <w:rFonts w:ascii="Arial" w:hAnsi="Arial"/>
          <w:sz w:val="20"/>
        </w:rPr>
        <w:t>The Country agrees to reimburse to the GAVI Alliance, all funding amounts that are not used for the program(s) described in this application. The country's reimbursement must be in US dollars and be provided, unless otherwise decided by the GAVI Alliance, within sixty (60) days after the Country receives the GAVI Alliance's request for a reimbursement and be paid to the account or accounts as directed by the GAVI Alliance. Any funds repaid will be deposited into the account or accounts designated by the GAVI Alliance.</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b/>
          <w:bCs/>
          <w:i/>
          <w:iCs/>
          <w:sz w:val="20"/>
          <w:szCs w:val="20"/>
        </w:rPr>
      </w:pPr>
      <w:r w:rsidRPr="00E00EC6">
        <w:rPr>
          <w:rFonts w:ascii="Arial" w:hAnsi="Arial"/>
          <w:b/>
          <w:i/>
          <w:sz w:val="20"/>
        </w:rPr>
        <w:t>SUSPENSION/TERMINATION</w:t>
      </w:r>
    </w:p>
    <w:p w:rsidR="002C10FB" w:rsidRPr="00E00EC6" w:rsidRDefault="002C10FB" w:rsidP="0005722F">
      <w:pPr>
        <w:jc w:val="both"/>
        <w:rPr>
          <w:rFonts w:ascii="Arial" w:hAnsi="Arial" w:cs="Arial"/>
          <w:sz w:val="20"/>
          <w:szCs w:val="20"/>
        </w:rPr>
      </w:pPr>
      <w:r w:rsidRPr="00E00EC6">
        <w:rPr>
          <w:rFonts w:ascii="Arial" w:hAnsi="Arial"/>
          <w:sz w:val="20"/>
        </w:rPr>
        <w:t>The GAVI Alliance may suspend all or part of its funding to the Country if it has reason to suspect that funds have been used for purpose other than for the programs described in this application, or any GAVI Alliance-approved amendment to this application. The GAVI Alliance retains the right to terminate its support to the Country for the programs described in this application if a misuse of GAVI Alliance funds is confirmed.</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b/>
          <w:bCs/>
          <w:i/>
          <w:iCs/>
          <w:sz w:val="20"/>
          <w:szCs w:val="20"/>
        </w:rPr>
      </w:pPr>
      <w:r w:rsidRPr="00E00EC6">
        <w:rPr>
          <w:rFonts w:ascii="Arial" w:hAnsi="Arial"/>
          <w:b/>
          <w:i/>
          <w:sz w:val="20"/>
        </w:rPr>
        <w:t>ANTICORRUPTION</w:t>
      </w:r>
    </w:p>
    <w:p w:rsidR="002C10FB" w:rsidRPr="00E00EC6" w:rsidRDefault="002C10FB" w:rsidP="0005722F">
      <w:pPr>
        <w:jc w:val="both"/>
        <w:rPr>
          <w:rFonts w:ascii="Arial" w:hAnsi="Arial" w:cs="Arial"/>
          <w:sz w:val="20"/>
          <w:szCs w:val="20"/>
        </w:rPr>
      </w:pPr>
      <w:r w:rsidRPr="00E00EC6">
        <w:rPr>
          <w:rFonts w:ascii="Arial" w:hAnsi="Arial"/>
          <w:sz w:val="20"/>
        </w:rPr>
        <w:t>The Country confirms that funds provided by the GAVI Alliance shall not be offered by the Country to any third person, nor will the Country seek in connection with this application any gift, payment or benefit directly or indirectly that could be construed as an illegal or corrupt practice.</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b/>
          <w:bCs/>
          <w:i/>
          <w:iCs/>
          <w:sz w:val="20"/>
          <w:szCs w:val="20"/>
        </w:rPr>
      </w:pPr>
      <w:r w:rsidRPr="00E00EC6">
        <w:rPr>
          <w:rFonts w:ascii="Arial" w:hAnsi="Arial"/>
          <w:b/>
          <w:i/>
          <w:sz w:val="20"/>
        </w:rPr>
        <w:t>AUDITS AND RECORDS</w:t>
      </w:r>
    </w:p>
    <w:p w:rsidR="002C10FB" w:rsidRPr="00E00EC6" w:rsidRDefault="002C10FB" w:rsidP="0005722F">
      <w:pPr>
        <w:jc w:val="both"/>
        <w:rPr>
          <w:rFonts w:ascii="Arial" w:hAnsi="Arial" w:cs="Arial"/>
          <w:sz w:val="20"/>
          <w:szCs w:val="20"/>
        </w:rPr>
      </w:pPr>
      <w:r w:rsidRPr="00E00EC6">
        <w:rPr>
          <w:rFonts w:ascii="Arial" w:hAnsi="Arial"/>
          <w:sz w:val="20"/>
        </w:rPr>
        <w:t xml:space="preserve">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 </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rPr>
      </w:pPr>
      <w:r w:rsidRPr="00E00EC6">
        <w:rPr>
          <w:rFonts w:ascii="Arial" w:hAnsi="Arial"/>
          <w:sz w:val="20"/>
        </w:rPr>
        <w:t xml:space="preserve">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is any claims of misuse of funds, Country will maintain such records until the audit findings are final. The Country agrees not to assert any documentary privilege against the GAVI Alliance in connection with any audit. </w:t>
      </w:r>
    </w:p>
    <w:p w:rsidR="002C10FB" w:rsidRPr="00E00EC6" w:rsidRDefault="002C10FB" w:rsidP="0005722F">
      <w:pPr>
        <w:jc w:val="both"/>
        <w:rPr>
          <w:rFonts w:ascii="Arial" w:hAnsi="Arial" w:cs="Arial"/>
        </w:rPr>
      </w:pPr>
    </w:p>
    <w:p w:rsidR="002C10FB" w:rsidRPr="00E00EC6" w:rsidRDefault="002C10FB" w:rsidP="0005722F">
      <w:pPr>
        <w:jc w:val="both"/>
        <w:rPr>
          <w:rFonts w:ascii="Arial" w:hAnsi="Arial" w:cs="Arial"/>
          <w:b/>
          <w:bCs/>
          <w:i/>
          <w:iCs/>
          <w:sz w:val="20"/>
          <w:szCs w:val="20"/>
        </w:rPr>
      </w:pPr>
      <w:r w:rsidRPr="00E00EC6">
        <w:rPr>
          <w:rFonts w:ascii="Arial" w:hAnsi="Arial"/>
          <w:b/>
          <w:i/>
          <w:sz w:val="20"/>
        </w:rPr>
        <w:t xml:space="preserve">CONFIRMATION OF LEGAL VALIDITY </w:t>
      </w:r>
    </w:p>
    <w:p w:rsidR="002C10FB" w:rsidRPr="00E00EC6" w:rsidRDefault="002C10FB" w:rsidP="0005722F">
      <w:pPr>
        <w:jc w:val="both"/>
        <w:rPr>
          <w:rFonts w:ascii="Arial" w:hAnsi="Arial" w:cs="Arial"/>
          <w:sz w:val="20"/>
          <w:szCs w:val="20"/>
        </w:rPr>
      </w:pPr>
      <w:r w:rsidRPr="00E00EC6">
        <w:rPr>
          <w:rFonts w:ascii="Arial" w:hAnsi="Arial"/>
          <w:sz w:val="20"/>
        </w:rPr>
        <w:t>The Country and the signatories for the government confirm that this application is accurate and correct and forms a legally binding obligation on the Country, under the Country’s law, to perform the programs described in this application.</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b/>
          <w:bCs/>
          <w:i/>
          <w:iCs/>
          <w:sz w:val="20"/>
          <w:szCs w:val="20"/>
        </w:rPr>
      </w:pPr>
      <w:r w:rsidRPr="00E00EC6">
        <w:rPr>
          <w:rFonts w:ascii="Arial" w:hAnsi="Arial"/>
          <w:b/>
          <w:i/>
          <w:sz w:val="20"/>
        </w:rPr>
        <w:t>CONFIRMATION OF COMPLIANCE WITH THE GAVI ALLIANCE TRANSPARENCY AND ACCOUNTABILITY POLICY</w:t>
      </w:r>
    </w:p>
    <w:p w:rsidR="002C10FB" w:rsidRPr="00E00EC6" w:rsidRDefault="002C10FB" w:rsidP="0005722F">
      <w:pPr>
        <w:jc w:val="both"/>
        <w:rPr>
          <w:rFonts w:ascii="Arial" w:hAnsi="Arial" w:cs="Arial"/>
          <w:sz w:val="20"/>
          <w:szCs w:val="20"/>
        </w:rPr>
      </w:pPr>
      <w:r w:rsidRPr="00E00EC6">
        <w:rPr>
          <w:rFonts w:ascii="Arial" w:hAnsi="Arial"/>
          <w:sz w:val="20"/>
        </w:rPr>
        <w:t xml:space="preserve">The Country confirms that it is familiar with the GAVI Alliance Transparency and Accountability Policy (TAP) and will comply with its requirements. </w:t>
      </w:r>
    </w:p>
    <w:p w:rsidR="002C10FB" w:rsidRPr="00E00EC6" w:rsidRDefault="002C10FB" w:rsidP="0005722F">
      <w:pPr>
        <w:jc w:val="both"/>
        <w:rPr>
          <w:rFonts w:ascii="Arial" w:hAnsi="Arial" w:cs="Arial"/>
          <w:b/>
          <w:bCs/>
          <w:i/>
          <w:iCs/>
          <w:sz w:val="20"/>
          <w:szCs w:val="20"/>
        </w:rPr>
      </w:pPr>
      <w:r w:rsidRPr="00E00EC6">
        <w:rPr>
          <w:rFonts w:ascii="Arial" w:hAnsi="Arial"/>
          <w:b/>
          <w:i/>
          <w:sz w:val="20"/>
        </w:rPr>
        <w:t>ARBITRATION</w:t>
      </w:r>
    </w:p>
    <w:p w:rsidR="002C10FB" w:rsidRPr="00E00EC6" w:rsidRDefault="002C10FB" w:rsidP="0005722F">
      <w:pPr>
        <w:jc w:val="both"/>
        <w:rPr>
          <w:rFonts w:ascii="Arial" w:hAnsi="Arial" w:cs="Arial"/>
          <w:sz w:val="20"/>
          <w:szCs w:val="20"/>
        </w:rPr>
      </w:pPr>
      <w:r w:rsidRPr="00E00EC6">
        <w:rPr>
          <w:rFonts w:ascii="Arial" w:hAnsi="Arial"/>
          <w:sz w:val="20"/>
        </w:rPr>
        <w:t xml:space="preserve">Any dispute between the Country and the GAVI Alliance arising out of or relating to this application that is not settled amicably within a reasonable period of time, will be submitted to arbitration at the request of either the GAVI Alliance or the Country. The arbitration will be conducted in accordance with the then-current UNCITRAL Arbitration Rules. The parties agree to be bound by the arbitration award, as the final adjudication of any such dispute. The place of arbitration will be Geneva, Switzerland. The language of the arbitration will be English. </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rPr>
      </w:pPr>
      <w:r w:rsidRPr="00E00EC6">
        <w:rPr>
          <w:rFonts w:ascii="Arial" w:hAnsi="Arial"/>
          <w:sz w:val="20"/>
        </w:rPr>
        <w:t>For any dispute for which the amount at issue is US$ 100,000 or less, there will be one arbitrator appointed by the GAVI Alliance. For any dispute for which the amount at issue is greater than US $100,000 there will be three arbitrators appointed as follows: The GAVI Alliance and the Country will each appoint one arbitrator, and the two arbitrators so appointed will jointly appoint a third arbitrator who shall be the chairperson.</w:t>
      </w:r>
    </w:p>
    <w:p w:rsidR="002C10FB" w:rsidRPr="00E00EC6" w:rsidRDefault="002C10FB" w:rsidP="0005722F">
      <w:pPr>
        <w:jc w:val="both"/>
        <w:rPr>
          <w:rFonts w:ascii="Arial" w:hAnsi="Arial" w:cs="Arial"/>
          <w:sz w:val="20"/>
          <w:szCs w:val="20"/>
        </w:rPr>
      </w:pPr>
      <w:r w:rsidRPr="00E00EC6">
        <w:rPr>
          <w:rFonts w:ascii="Arial" w:hAnsi="Arial"/>
          <w:sz w:val="20"/>
        </w:rPr>
        <w:t xml:space="preserve"> </w:t>
      </w:r>
    </w:p>
    <w:p w:rsidR="002C10FB" w:rsidRPr="00E00EC6" w:rsidRDefault="002C10FB" w:rsidP="0005722F">
      <w:pPr>
        <w:jc w:val="both"/>
        <w:rPr>
          <w:rFonts w:ascii="Arial" w:hAnsi="Arial" w:cs="Arial"/>
          <w:sz w:val="20"/>
          <w:szCs w:val="20"/>
        </w:rPr>
      </w:pPr>
      <w:r w:rsidRPr="00E00EC6">
        <w:rPr>
          <w:rFonts w:ascii="Arial" w:hAnsi="Arial"/>
          <w:sz w:val="20"/>
        </w:rPr>
        <w:t>The GAVI Alliance will not be liable to the country for any claim or loss relating to the programs described in this application, including without limitation, any financial loss, reliance claims, any harm to property, or personal injury or death. Country is solely responsible for all aspects of managing and implementing the programs described in this application.</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b/>
          <w:bCs/>
          <w:i/>
          <w:iCs/>
          <w:caps/>
          <w:sz w:val="20"/>
          <w:szCs w:val="20"/>
        </w:rPr>
      </w:pPr>
      <w:r w:rsidRPr="00E00EC6">
        <w:rPr>
          <w:rFonts w:ascii="Arial" w:hAnsi="Arial"/>
          <w:b/>
          <w:i/>
          <w:caps/>
          <w:sz w:val="20"/>
        </w:rPr>
        <w:t>USE OF COMMERCIAL BANK ACCOUNTS</w:t>
      </w:r>
    </w:p>
    <w:p w:rsidR="002C10FB" w:rsidRPr="00E00EC6" w:rsidRDefault="002C10FB" w:rsidP="0005722F">
      <w:pPr>
        <w:jc w:val="both"/>
        <w:rPr>
          <w:rFonts w:ascii="Arial" w:hAnsi="Arial" w:cs="Arial"/>
          <w:sz w:val="20"/>
          <w:szCs w:val="20"/>
        </w:rPr>
      </w:pPr>
      <w:r w:rsidRPr="00E00EC6">
        <w:rPr>
          <w:rFonts w:ascii="Arial" w:hAnsi="Arial"/>
          <w:sz w:val="20"/>
        </w:rPr>
        <w:t>The eligible country government is responsible for undertaking the necessary due diligence on all commercial banks used to manage GAVI cash-based support, including HSS, ISS, CSO and vaccine introduction grants. The undersigned representative of the government confirms that the government will take all responsibility for replenishing GAVI cash support lost due to bank insolvency, fraud or any other unforeseen event.</w:t>
      </w: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p>
    <w:p w:rsidR="002C10FB" w:rsidRPr="00E00EC6" w:rsidRDefault="002C10FB" w:rsidP="0005722F">
      <w:pPr>
        <w:pStyle w:val="Style2"/>
        <w:numPr>
          <w:ilvl w:val="0"/>
          <w:numId w:val="4"/>
        </w:numPr>
        <w:spacing w:before="0"/>
        <w:ind w:right="120"/>
        <w:rPr>
          <w:rFonts w:ascii="Arial" w:hAnsi="Arial" w:cs="Arial"/>
          <w:bCs w:val="0"/>
          <w:color w:val="006460"/>
          <w:szCs w:val="24"/>
        </w:rPr>
      </w:pPr>
      <w:r w:rsidRPr="00E00EC6">
        <w:br w:type="page"/>
      </w:r>
      <w:bookmarkStart w:id="14" w:name="_Toc366216380"/>
      <w:bookmarkStart w:id="15" w:name="_Toc368586757"/>
      <w:r w:rsidRPr="00E00EC6">
        <w:rPr>
          <w:rFonts w:ascii="Arial" w:hAnsi="Arial"/>
          <w:color w:val="006460"/>
        </w:rPr>
        <w:t>Application Specification</w:t>
      </w:r>
      <w:bookmarkEnd w:id="14"/>
      <w:bookmarkEnd w:id="15"/>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r w:rsidRPr="00E00EC6">
        <w:rPr>
          <w:rFonts w:ascii="Arial" w:hAnsi="Arial"/>
          <w:b/>
          <w:sz w:val="20"/>
        </w:rPr>
        <w:t>Q1.</w:t>
      </w:r>
      <w:r w:rsidRPr="00E00EC6">
        <w:tab/>
      </w:r>
      <w:r w:rsidRPr="00E00EC6">
        <w:rPr>
          <w:rFonts w:ascii="Arial" w:hAnsi="Arial"/>
          <w:sz w:val="20"/>
        </w:rPr>
        <w:t>Please specify for which type of GAVI support you would like to apply to.</w:t>
      </w:r>
    </w:p>
    <w:p w:rsidR="002C10FB" w:rsidRPr="00E00EC6" w:rsidRDefault="002C10FB" w:rsidP="0005722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99"/>
        <w:gridCol w:w="2573"/>
        <w:gridCol w:w="2450"/>
      </w:tblGrid>
      <w:tr w:rsidR="002C10FB" w:rsidRPr="00E00EC6" w:rsidTr="00592444">
        <w:tc>
          <w:tcPr>
            <w:tcW w:w="4099" w:type="dxa"/>
          </w:tcPr>
          <w:p w:rsidR="002C10FB" w:rsidRPr="00E00EC6" w:rsidRDefault="002C10FB" w:rsidP="00592444">
            <w:pPr>
              <w:spacing w:after="120"/>
              <w:ind w:right="120"/>
              <w:jc w:val="center"/>
              <w:rPr>
                <w:rFonts w:ascii="Arial" w:hAnsi="Arial" w:cs="Arial"/>
                <w:b/>
                <w:bCs/>
                <w:sz w:val="20"/>
                <w:szCs w:val="20"/>
              </w:rPr>
            </w:pPr>
            <w:r w:rsidRPr="00E00EC6">
              <w:rPr>
                <w:rFonts w:ascii="Arial" w:hAnsi="Arial"/>
                <w:b/>
                <w:sz w:val="20"/>
              </w:rPr>
              <w:t>Preferred vaccine</w:t>
            </w:r>
          </w:p>
          <w:p w:rsidR="002C10FB" w:rsidRPr="00E00EC6" w:rsidRDefault="002C10FB" w:rsidP="00592444">
            <w:pPr>
              <w:spacing w:after="120"/>
              <w:ind w:right="120"/>
              <w:jc w:val="center"/>
              <w:rPr>
                <w:rFonts w:ascii="Arial" w:hAnsi="Arial" w:cs="Arial"/>
                <w:b/>
                <w:bCs/>
                <w:sz w:val="20"/>
                <w:szCs w:val="20"/>
              </w:rPr>
            </w:pPr>
            <w:r w:rsidRPr="00E00EC6">
              <w:rPr>
                <w:rFonts w:ascii="Arial" w:hAnsi="Arial"/>
                <w:b/>
                <w:sz w:val="20"/>
              </w:rPr>
              <w:t>(bivalent (GSK) or quadrivalent (Merck))</w:t>
            </w:r>
          </w:p>
          <w:p w:rsidR="002C10FB" w:rsidRPr="00E00EC6" w:rsidRDefault="002C10FB" w:rsidP="00592444">
            <w:pPr>
              <w:spacing w:after="120"/>
              <w:ind w:right="120"/>
              <w:jc w:val="center"/>
              <w:rPr>
                <w:rFonts w:ascii="Arial" w:hAnsi="Arial" w:cs="Arial"/>
                <w:b/>
                <w:bCs/>
                <w:sz w:val="20"/>
                <w:szCs w:val="20"/>
              </w:rPr>
            </w:pPr>
            <w:r w:rsidRPr="00E00EC6">
              <w:rPr>
                <w:rFonts w:ascii="Arial" w:hAnsi="Arial"/>
                <w:b/>
                <w:sz w:val="20"/>
              </w:rPr>
              <w:t>See below for more information</w:t>
            </w:r>
          </w:p>
        </w:tc>
        <w:tc>
          <w:tcPr>
            <w:tcW w:w="2573" w:type="dxa"/>
          </w:tcPr>
          <w:p w:rsidR="002C10FB" w:rsidRPr="00E00EC6" w:rsidRDefault="002C10FB" w:rsidP="00592444">
            <w:pPr>
              <w:spacing w:after="120"/>
              <w:ind w:right="120"/>
              <w:jc w:val="center"/>
              <w:rPr>
                <w:rFonts w:ascii="Arial" w:hAnsi="Arial" w:cs="Arial"/>
                <w:b/>
                <w:bCs/>
                <w:sz w:val="20"/>
                <w:szCs w:val="20"/>
              </w:rPr>
            </w:pPr>
            <w:r w:rsidRPr="00E00EC6">
              <w:rPr>
                <w:rFonts w:ascii="Arial" w:hAnsi="Arial"/>
                <w:b/>
                <w:sz w:val="20"/>
              </w:rPr>
              <w:t>Month and year of first vaccination</w:t>
            </w:r>
          </w:p>
        </w:tc>
        <w:tc>
          <w:tcPr>
            <w:tcW w:w="2450" w:type="dxa"/>
          </w:tcPr>
          <w:p w:rsidR="002C10FB" w:rsidRPr="00E00EC6" w:rsidRDefault="002C10FB" w:rsidP="00592444">
            <w:pPr>
              <w:spacing w:after="120"/>
              <w:ind w:right="120"/>
              <w:jc w:val="center"/>
              <w:rPr>
                <w:rFonts w:ascii="Arial" w:hAnsi="Arial" w:cs="Arial"/>
              </w:rPr>
            </w:pPr>
            <w:r w:rsidRPr="00E00EC6">
              <w:rPr>
                <w:rFonts w:ascii="Arial" w:hAnsi="Arial"/>
                <w:b/>
                <w:sz w:val="20"/>
              </w:rPr>
              <w:t>Preferred second presentation</w:t>
            </w:r>
            <w:r w:rsidRPr="00E00EC6">
              <w:rPr>
                <w:rFonts w:ascii="Arial" w:hAnsi="Arial"/>
                <w:b/>
                <w:sz w:val="20"/>
                <w:vertAlign w:val="superscript"/>
              </w:rPr>
              <w:t>1</w:t>
            </w:r>
          </w:p>
        </w:tc>
      </w:tr>
      <w:tr w:rsidR="002C10FB" w:rsidRPr="00E00EC6" w:rsidTr="00592444">
        <w:tc>
          <w:tcPr>
            <w:tcW w:w="4099" w:type="dxa"/>
          </w:tcPr>
          <w:p w:rsidR="002C10FB" w:rsidRPr="00E00EC6" w:rsidRDefault="002C10FB" w:rsidP="00592444">
            <w:pPr>
              <w:ind w:right="120"/>
              <w:jc w:val="center"/>
              <w:rPr>
                <w:rFonts w:ascii="Arial" w:hAnsi="Arial" w:cs="Arial"/>
                <w:sz w:val="20"/>
                <w:szCs w:val="20"/>
                <w:highlight w:val="lightGray"/>
              </w:rPr>
            </w:pPr>
            <w:r w:rsidRPr="00E00EC6">
              <w:rPr>
                <w:rFonts w:ascii="Arial" w:hAnsi="Arial"/>
                <w:sz w:val="20"/>
                <w:highlight w:val="lightGray"/>
              </w:rPr>
              <w:t>Quadrivalent [Merck]</w:t>
            </w:r>
          </w:p>
        </w:tc>
        <w:tc>
          <w:tcPr>
            <w:tcW w:w="2573" w:type="dxa"/>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October 2014</w:t>
            </w:r>
          </w:p>
        </w:tc>
        <w:tc>
          <w:tcPr>
            <w:tcW w:w="2450" w:type="dxa"/>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Bivalent [GSK]</w:t>
            </w:r>
          </w:p>
        </w:tc>
      </w:tr>
    </w:tbl>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r w:rsidRPr="00E00EC6">
        <w:rPr>
          <w:rFonts w:ascii="Arial" w:hAnsi="Arial"/>
          <w:sz w:val="20"/>
        </w:rPr>
        <w:t>Please summarize the rationale for choice of preferred vaccine. Also, please clarify whether the vaccine is licensed for use in the country.</w:t>
      </w:r>
    </w:p>
    <w:p w:rsidR="002C10FB" w:rsidRPr="00E00EC6" w:rsidRDefault="002C10FB" w:rsidP="0005722F">
      <w:pPr>
        <w:jc w:val="both"/>
        <w:rPr>
          <w:rFonts w:ascii="Arial" w:hAnsi="Arial" w:cs="Arial"/>
        </w:rPr>
      </w:pPr>
    </w:p>
    <w:p w:rsidR="002C10FB" w:rsidRPr="00E00EC6" w:rsidRDefault="002C10FB" w:rsidP="0005722F">
      <w:pPr>
        <w:jc w:val="both"/>
        <w:rPr>
          <w:rFonts w:ascii="Arial" w:hAnsi="Arial" w:cs="Arial"/>
        </w:rPr>
      </w:pPr>
      <w:r w:rsidRPr="00E00EC6">
        <w:rPr>
          <w:rFonts w:ascii="Arial" w:hAnsi="Arial"/>
          <w:sz w:val="20"/>
          <w:highlight w:val="lightGray"/>
        </w:rPr>
        <w:t xml:space="preserve">In Mali during a multi-center study conducted in 2002, 89.7% of cervical cancers were associated with infection by the Human Papillomavirus (HPV) </w:t>
      </w:r>
      <w:r w:rsidRPr="00E00EC6">
        <w:rPr>
          <w:rFonts w:ascii="Arial" w:hAnsi="Arial" w:cs="Arial"/>
          <w:sz w:val="20"/>
          <w:highlight w:val="lightGray"/>
        </w:rPr>
        <w:fldChar w:fldCharType="begin">
          <w:fldData xml:space="preserve">PEVuZE5vdGU+PENpdGU+PEF1dGhvcj5CYXlvPC9BdXRob3I+PFllYXI+MjAwMjwvWWVhcj48UmVj
TnVtPjU2PC9SZWNOdW0+PERpc3BsYXlUZXh0PlsxXTwvRGlzcGxheVRleHQ+PHJlY29yZD48cmVj
LW51bWJlcj41NjwvcmVjLW51bWJlcj48Zm9yZWlnbi1rZXlzPjxrZXkgYXBwPSJFTiIgZGItaWQ9
ImZkdzUwZXYwMzVzMjB2ZXNmcHVwdHN2NnR6ZTBhcjJzcnp2dCI+NTY8L2tleT48L2ZvcmVpZ24t
a2V5cz48cmVmLXR5cGUgbmFtZT0iSm91cm5hbCBBcnRpY2xlIj4xNzwvcmVmLXR5cGU+PGNvbnRy
aWJ1dG9ycz48YXV0aG9ycz48YXV0aG9yPkJheW8sIFMuPC9hdXRob3I+PGF1dGhvcj5Cb3NjaCwg
Ri4gWC48L2F1dGhvcj48YXV0aG9yPmRlIFNhbmpvc2UsIFMuPC9hdXRob3I+PGF1dGhvcj5NdW5v
eiwgTi48L2F1dGhvcj48YXV0aG9yPkNvbWJpdGEsIEEuIEwuPC9hdXRob3I+PGF1dGhvcj5Db3Vy
c2FnZXQsIFAuPC9hdXRob3I+PGF1dGhvcj5EaWF6LCBNLjwvYXV0aG9yPjxhdXRob3I+RG9sbywg
QS48L2F1dGhvcj48YXV0aG9yPnZhbiBkZW4gQnJ1bGUsIEEuIEouPC9hdXRob3I+PGF1dGhvcj5N
ZWlqZXIsIEMuIEouPC9hdXRob3I+PC9hdXRob3JzPjwvY29udHJpYnV0b3JzPjxhdXRoLWFkZHJl
c3M+SW5zdGl0dXQgTmF0aW9uYWwgZGUgUmVjaGVyY2hlIGVuIFNhbnRlIFB1YmxpcXVlLCBCYW1h
a28sIE1hbGkuPC9hdXRoLWFkZHJlc3M+PHRpdGxlcz48dGl0bGU+UmlzayBmYWN0b3JzIG9mIGlu
dmFzaXZlIGNlcnZpY2FsIGNhbmNlciBpbiBNYWxpPC90aXRsZT48c2Vjb25kYXJ5LXRpdGxlPklu
dGVybmF0aW9uYWwgam91cm5hbCBvZiBlcGlkZW1pb2xvZ3k8L3NlY29uZGFyeS10aXRsZT48YWx0
LXRpdGxlPkludCBKIEVwaWRlbWlvbDwvYWx0LXRpdGxlPjwvdGl0bGVzPjxwZXJpb2RpY2FsPjxm
dWxsLXRpdGxlPkludGVybmF0aW9uYWwgam91cm5hbCBvZiBlcGlkZW1pb2xvZ3k8L2Z1bGwtdGl0
bGU+PGFiYnItMT5JbnQgSiBFcGlkZW1pb2w8L2FiYnItMT48L3BlcmlvZGljYWw+PGFsdC1wZXJp
b2RpY2FsPjxmdWxsLXRpdGxlPkludGVybmF0aW9uYWwgam91cm5hbCBvZiBlcGlkZW1pb2xvZ3k8
L2Z1bGwtdGl0bGU+PGFiYnItMT5JbnQgSiBFcGlkZW1pb2w8L2FiYnItMT48L2FsdC1wZXJpb2Rp
Y2FsPjxwYWdlcz4yMDItOTwvcGFnZXM+PHZvbHVtZT4zMTwvdm9sdW1lPjxudW1iZXI+MTwvbnVt
YmVyPjxlZGl0aW9uPjIwMDIvMDMvMjc8L2VkaXRpb24+PGtleXdvcmRzPjxrZXl3b3JkPkFkdWx0
PC9rZXl3b3JkPjxrZXl3b3JkPkNhc2UtQ29udHJvbCBTdHVkaWVzPC9rZXl3b3JkPjxrZXl3b3Jk
PkNpcmN1bWNpc2lvbiwgRmVtYWxlPC9rZXl3b3JkPjxrZXl3b3JkPkZlbWFsZTwva2V5d29yZD48
a2V5d29yZD5IdW1hbnM8L2tleXdvcmQ+PGtleXdvcmQ+SHlnaWVuZTwva2V5d29yZD48a2V5d29y
ZD5NYWxpL2VwaWRlbWlvbG9neTwva2V5d29yZD48a2V5d29yZD5NaWRkbGUgQWdlZDwva2V5d29y
ZD48a2V5d29yZD5QYXBpbGxvbWF2aXJpZGFlPC9rZXl3b3JkPjxrZXl3b3JkPlBhcGlsbG9tYXZp
cnVzIEluZmVjdGlvbnMvZXBpZGVtaW9sb2d5PC9rZXl3b3JkPjxrZXl3b3JkPlBhcml0eTwva2V5
d29yZD48a2V5d29yZD5SaXNrIEZhY3RvcnM8L2tleXdvcmQ+PGtleXdvcmQ+U2V4dWFsIEJlaGF2
aW9yPC9rZXl3b3JkPjxrZXl3b3JkPlNvY2lvZWNvbm9taWMgRmFjdG9yczwva2V5d29yZD48a2V5
d29yZD5UdW1vciBWaXJ1cyBJbmZlY3Rpb25zL2VwaWRlbWlvbG9neTwva2V5d29yZD48a2V5d29y
ZD5VdGVyaW5lIENlcnZpY2FsIE5lb3BsYXNtcy8qZXBpZGVtaW9sb2d5L3Zpcm9sb2d5PC9rZXl3
b3JkPjwva2V5d29yZHM+PGRhdGVzPjx5ZWFyPjIwMDI8L3llYXI+PHB1Yi1kYXRlcz48ZGF0ZT5G
ZWI8L2RhdGU+PC9wdWItZGF0ZXM+PC9kYXRlcz48aXNibj4wMzAwLTU3NzEgKFByaW50KSYjeEQ7
MDMwMC01NzcxIChMaW5raW5nKTwvaXNibj48YWNjZXNzaW9uLW51bT4xMTkxNDMyMjwvYWNjZXNz
aW9uLW51bT48dXJscz48cmVsYXRlZC11cmxzPjx1cmw+aHR0cDovL3d3dy5uY2JpLm5sbS5uaWgu
Z292L3B1Ym1lZC8xMTkxNDMyMjwvdXJsPjwvcmVsYXRlZC11cmxzPjwvdXJscz48bGFuZ3VhZ2U+
ZW5nPC9sYW5ndWFnZT48L3JlY29yZD48L0NpdGU+PC9FbmROb3RlPgAAAA==
</w:fldData>
        </w:fldChar>
      </w:r>
      <w:r w:rsidRPr="00E00EC6">
        <w:rPr>
          <w:rFonts w:ascii="Arial" w:hAnsi="Arial" w:cs="Arial"/>
          <w:sz w:val="20"/>
          <w:highlight w:val="lightGray"/>
        </w:rPr>
        <w:instrText xml:space="preserve"> ADDIN EN.CITE </w:instrText>
      </w:r>
      <w:r w:rsidRPr="00E00EC6">
        <w:rPr>
          <w:rFonts w:ascii="Arial" w:hAnsi="Arial" w:cs="Arial"/>
          <w:sz w:val="20"/>
          <w:highlight w:val="lightGray"/>
        </w:rPr>
        <w:fldChar w:fldCharType="begin">
          <w:fldData xml:space="preserve">PEVuZE5vdGU+PENpdGU+PEF1dGhvcj5CYXlvPC9BdXRob3I+PFllYXI+MjAwMjwvWWVhcj48UmVj
TnVtPjU2PC9SZWNOdW0+PERpc3BsYXlUZXh0PlsxXTwvRGlzcGxheVRleHQ+PHJlY29yZD48cmVj
LW51bWJlcj41NjwvcmVjLW51bWJlcj48Zm9yZWlnbi1rZXlzPjxrZXkgYXBwPSJFTiIgZGItaWQ9
ImZkdzUwZXYwMzVzMjB2ZXNmcHVwdHN2NnR6ZTBhcjJzcnp2dCI+NTY8L2tleT48L2ZvcmVpZ24t
a2V5cz48cmVmLXR5cGUgbmFtZT0iSm91cm5hbCBBcnRpY2xlIj4xNzwvcmVmLXR5cGU+PGNvbnRy
aWJ1dG9ycz48YXV0aG9ycz48YXV0aG9yPkJheW8sIFMuPC9hdXRob3I+PGF1dGhvcj5Cb3NjaCwg
Ri4gWC48L2F1dGhvcj48YXV0aG9yPmRlIFNhbmpvc2UsIFMuPC9hdXRob3I+PGF1dGhvcj5NdW5v
eiwgTi48L2F1dGhvcj48YXV0aG9yPkNvbWJpdGEsIEEuIEwuPC9hdXRob3I+PGF1dGhvcj5Db3Vy
c2FnZXQsIFAuPC9hdXRob3I+PGF1dGhvcj5EaWF6LCBNLjwvYXV0aG9yPjxhdXRob3I+RG9sbywg
QS48L2F1dGhvcj48YXV0aG9yPnZhbiBkZW4gQnJ1bGUsIEEuIEouPC9hdXRob3I+PGF1dGhvcj5N
ZWlqZXIsIEMuIEouPC9hdXRob3I+PC9hdXRob3JzPjwvY29udHJpYnV0b3JzPjxhdXRoLWFkZHJl
c3M+SW5zdGl0dXQgTmF0aW9uYWwgZGUgUmVjaGVyY2hlIGVuIFNhbnRlIFB1YmxpcXVlLCBCYW1h
a28sIE1hbGkuPC9hdXRoLWFkZHJlc3M+PHRpdGxlcz48dGl0bGU+UmlzayBmYWN0b3JzIG9mIGlu
dmFzaXZlIGNlcnZpY2FsIGNhbmNlciBpbiBNYWxpPC90aXRsZT48c2Vjb25kYXJ5LXRpdGxlPklu
dGVybmF0aW9uYWwgam91cm5hbCBvZiBlcGlkZW1pb2xvZ3k8L3NlY29uZGFyeS10aXRsZT48YWx0
LXRpdGxlPkludCBKIEVwaWRlbWlvbDwvYWx0LXRpdGxlPjwvdGl0bGVzPjxwZXJpb2RpY2FsPjxm
dWxsLXRpdGxlPkludGVybmF0aW9uYWwgam91cm5hbCBvZiBlcGlkZW1pb2xvZ3k8L2Z1bGwtdGl0
bGU+PGFiYnItMT5JbnQgSiBFcGlkZW1pb2w8L2FiYnItMT48L3BlcmlvZGljYWw+PGFsdC1wZXJp
b2RpY2FsPjxmdWxsLXRpdGxlPkludGVybmF0aW9uYWwgam91cm5hbCBvZiBlcGlkZW1pb2xvZ3k8
L2Z1bGwtdGl0bGU+PGFiYnItMT5JbnQgSiBFcGlkZW1pb2w8L2FiYnItMT48L2FsdC1wZXJpb2Rp
Y2FsPjxwYWdlcz4yMDItOTwvcGFnZXM+PHZvbHVtZT4zMTwvdm9sdW1lPjxudW1iZXI+MTwvbnVt
YmVyPjxlZGl0aW9uPjIwMDIvMDMvMjc8L2VkaXRpb24+PGtleXdvcmRzPjxrZXl3b3JkPkFkdWx0
PC9rZXl3b3JkPjxrZXl3b3JkPkNhc2UtQ29udHJvbCBTdHVkaWVzPC9rZXl3b3JkPjxrZXl3b3Jk
PkNpcmN1bWNpc2lvbiwgRmVtYWxlPC9rZXl3b3JkPjxrZXl3b3JkPkZlbWFsZTwva2V5d29yZD48
a2V5d29yZD5IdW1hbnM8L2tleXdvcmQ+PGtleXdvcmQ+SHlnaWVuZTwva2V5d29yZD48a2V5d29y
ZD5NYWxpL2VwaWRlbWlvbG9neTwva2V5d29yZD48a2V5d29yZD5NaWRkbGUgQWdlZDwva2V5d29y
ZD48a2V5d29yZD5QYXBpbGxvbWF2aXJpZGFlPC9rZXl3b3JkPjxrZXl3b3JkPlBhcGlsbG9tYXZp
cnVzIEluZmVjdGlvbnMvZXBpZGVtaW9sb2d5PC9rZXl3b3JkPjxrZXl3b3JkPlBhcml0eTwva2V5
d29yZD48a2V5d29yZD5SaXNrIEZhY3RvcnM8L2tleXdvcmQ+PGtleXdvcmQ+U2V4dWFsIEJlaGF2
aW9yPC9rZXl3b3JkPjxrZXl3b3JkPlNvY2lvZWNvbm9taWMgRmFjdG9yczwva2V5d29yZD48a2V5
d29yZD5UdW1vciBWaXJ1cyBJbmZlY3Rpb25zL2VwaWRlbWlvbG9neTwva2V5d29yZD48a2V5d29y
ZD5VdGVyaW5lIENlcnZpY2FsIE5lb3BsYXNtcy8qZXBpZGVtaW9sb2d5L3Zpcm9sb2d5PC9rZXl3
b3JkPjwva2V5d29yZHM+PGRhdGVzPjx5ZWFyPjIwMDI8L3llYXI+PHB1Yi1kYXRlcz48ZGF0ZT5G
ZWI8L2RhdGU+PC9wdWItZGF0ZXM+PC9kYXRlcz48aXNibj4wMzAwLTU3NzEgKFByaW50KSYjeEQ7
MDMwMC01NzcxIChMaW5raW5nKTwvaXNibj48YWNjZXNzaW9uLW51bT4xMTkxNDMyMjwvYWNjZXNz
aW9uLW51bT48dXJscz48cmVsYXRlZC11cmxzPjx1cmw+aHR0cDovL3d3dy5uY2JpLm5sbS5uaWgu
Z292L3B1Ym1lZC8xMTkxNDMyMjwvdXJsPjwvcmVsYXRlZC11cmxzPjwvdXJscz48bGFuZ3VhZ2U+
ZW5nPC9sYW5ndWFnZT48L3JlY29yZD48L0NpdGU+PC9FbmROb3RlPgAAAA==
</w:fldData>
        </w:fldChar>
      </w:r>
      <w:r w:rsidRPr="00E00EC6">
        <w:rPr>
          <w:rFonts w:ascii="Arial" w:hAnsi="Arial" w:cs="Arial"/>
          <w:sz w:val="20"/>
          <w:highlight w:val="lightGray"/>
        </w:rPr>
        <w:instrText xml:space="preserve"> ADDIN EN.CITE.DATA </w:instrText>
      </w:r>
      <w:r w:rsidRPr="00E00EC6">
        <w:rPr>
          <w:rFonts w:ascii="Arial" w:hAnsi="Arial" w:cs="Arial"/>
          <w:sz w:val="20"/>
          <w:highlight w:val="lightGray"/>
        </w:rPr>
      </w:r>
      <w:r w:rsidRPr="00E00EC6">
        <w:rPr>
          <w:rFonts w:ascii="Arial" w:hAnsi="Arial" w:cs="Arial"/>
          <w:sz w:val="20"/>
          <w:highlight w:val="lightGray"/>
        </w:rPr>
        <w:fldChar w:fldCharType="end"/>
      </w:r>
      <w:r w:rsidRPr="00E00EC6">
        <w:rPr>
          <w:rFonts w:ascii="Arial" w:hAnsi="Arial" w:cs="Arial"/>
          <w:sz w:val="20"/>
          <w:highlight w:val="lightGray"/>
        </w:rPr>
      </w:r>
      <w:r w:rsidRPr="00E00EC6">
        <w:rPr>
          <w:rFonts w:ascii="Arial" w:hAnsi="Arial" w:cs="Arial"/>
          <w:sz w:val="20"/>
          <w:highlight w:val="lightGray"/>
        </w:rPr>
        <w:fldChar w:fldCharType="separate"/>
      </w:r>
      <w:r w:rsidRPr="00E00EC6">
        <w:rPr>
          <w:rFonts w:ascii="Arial" w:hAnsi="Arial" w:cs="Arial"/>
          <w:sz w:val="20"/>
          <w:highlight w:val="lightGray"/>
        </w:rPr>
        <w:t>[</w:t>
      </w:r>
      <w:hyperlink w:anchor="_ENREF_1" w:tooltip="Bayo, 2002 #56" w:history="1">
        <w:r w:rsidRPr="00E00EC6">
          <w:rPr>
            <w:rFonts w:ascii="Arial" w:hAnsi="Arial" w:cs="Arial"/>
            <w:sz w:val="20"/>
            <w:highlight w:val="lightGray"/>
          </w:rPr>
          <w:t>1</w:t>
        </w:r>
      </w:hyperlink>
      <w:r w:rsidRPr="00E00EC6">
        <w:rPr>
          <w:rFonts w:ascii="Arial" w:hAnsi="Arial" w:cs="Arial"/>
          <w:sz w:val="20"/>
          <w:highlight w:val="lightGray"/>
        </w:rPr>
        <w:t>]</w:t>
      </w:r>
      <w:r w:rsidRPr="00E00EC6">
        <w:rPr>
          <w:rFonts w:ascii="Arial" w:hAnsi="Arial" w:cs="Arial"/>
          <w:sz w:val="20"/>
          <w:highlight w:val="lightGray"/>
        </w:rPr>
        <w:fldChar w:fldCharType="end"/>
      </w:r>
      <w:r w:rsidRPr="00E00EC6">
        <w:rPr>
          <w:rFonts w:ascii="Arial" w:hAnsi="Arial"/>
          <w:sz w:val="20"/>
          <w:highlight w:val="lightGray"/>
        </w:rPr>
        <w:t xml:space="preserve">. In this study, the HPV16 strain (34.5%) was the most frequent, followed by the HPV45 strain (17.2%), the HPV18 strain (12.1%) and the HPV31 strain 6.1%) </w:t>
      </w:r>
      <w:r w:rsidRPr="00E00EC6">
        <w:rPr>
          <w:rFonts w:ascii="Arial" w:hAnsi="Arial" w:cs="Arial"/>
          <w:sz w:val="20"/>
          <w:highlight w:val="lightGray"/>
        </w:rPr>
        <w:fldChar w:fldCharType="begin">
          <w:fldData xml:space="preserve">PEVuZE5vdGU+PENpdGU+PEF1dGhvcj5CYXlvPC9BdXRob3I+PFllYXI+MjAwMjwvWWVhcj48UmVj
TnVtPjU2PC9SZWNOdW0+PERpc3BsYXlUZXh0PlsxXTwvRGlzcGxheVRleHQ+PHJlY29yZD48cmVj
LW51bWJlcj41NjwvcmVjLW51bWJlcj48Zm9yZWlnbi1rZXlzPjxrZXkgYXBwPSJFTiIgZGItaWQ9
ImZkdzUwZXYwMzVzMjB2ZXNmcHVwdHN2NnR6ZTBhcjJzcnp2dCI+NTY8L2tleT48L2ZvcmVpZ24t
a2V5cz48cmVmLXR5cGUgbmFtZT0iSm91cm5hbCBBcnRpY2xlIj4xNzwvcmVmLXR5cGU+PGNvbnRy
aWJ1dG9ycz48YXV0aG9ycz48YXV0aG9yPkJheW8sIFMuPC9hdXRob3I+PGF1dGhvcj5Cb3NjaCwg
Ri4gWC48L2F1dGhvcj48YXV0aG9yPmRlIFNhbmpvc2UsIFMuPC9hdXRob3I+PGF1dGhvcj5NdW5v
eiwgTi48L2F1dGhvcj48YXV0aG9yPkNvbWJpdGEsIEEuIEwuPC9hdXRob3I+PGF1dGhvcj5Db3Vy
c2FnZXQsIFAuPC9hdXRob3I+PGF1dGhvcj5EaWF6LCBNLjwvYXV0aG9yPjxhdXRob3I+RG9sbywg
QS48L2F1dGhvcj48YXV0aG9yPnZhbiBkZW4gQnJ1bGUsIEEuIEouPC9hdXRob3I+PGF1dGhvcj5N
ZWlqZXIsIEMuIEouPC9hdXRob3I+PC9hdXRob3JzPjwvY29udHJpYnV0b3JzPjxhdXRoLWFkZHJl
c3M+SW5zdGl0dXQgTmF0aW9uYWwgZGUgUmVjaGVyY2hlIGVuIFNhbnRlIFB1YmxpcXVlLCBCYW1h
a28sIE1hbGkuPC9hdXRoLWFkZHJlc3M+PHRpdGxlcz48dGl0bGU+UmlzayBmYWN0b3JzIG9mIGlu
dmFzaXZlIGNlcnZpY2FsIGNhbmNlciBpbiBNYWxpPC90aXRsZT48c2Vjb25kYXJ5LXRpdGxlPklu
dGVybmF0aW9uYWwgam91cm5hbCBvZiBlcGlkZW1pb2xvZ3k8L3NlY29uZGFyeS10aXRsZT48YWx0
LXRpdGxlPkludCBKIEVwaWRlbWlvbDwvYWx0LXRpdGxlPjwvdGl0bGVzPjxwZXJpb2RpY2FsPjxm
dWxsLXRpdGxlPkludGVybmF0aW9uYWwgam91cm5hbCBvZiBlcGlkZW1pb2xvZ3k8L2Z1bGwtdGl0
bGU+PGFiYnItMT5JbnQgSiBFcGlkZW1pb2w8L2FiYnItMT48L3BlcmlvZGljYWw+PGFsdC1wZXJp
b2RpY2FsPjxmdWxsLXRpdGxlPkludGVybmF0aW9uYWwgam91cm5hbCBvZiBlcGlkZW1pb2xvZ3k8
L2Z1bGwtdGl0bGU+PGFiYnItMT5JbnQgSiBFcGlkZW1pb2w8L2FiYnItMT48L2FsdC1wZXJpb2Rp
Y2FsPjxwYWdlcz4yMDItOTwvcGFnZXM+PHZvbHVtZT4zMTwvdm9sdW1lPjxudW1iZXI+MTwvbnVt
YmVyPjxlZGl0aW9uPjIwMDIvMDMvMjc8L2VkaXRpb24+PGtleXdvcmRzPjxrZXl3b3JkPkFkdWx0
PC9rZXl3b3JkPjxrZXl3b3JkPkNhc2UtQ29udHJvbCBTdHVkaWVzPC9rZXl3b3JkPjxrZXl3b3Jk
PkNpcmN1bWNpc2lvbiwgRmVtYWxlPC9rZXl3b3JkPjxrZXl3b3JkPkZlbWFsZTwva2V5d29yZD48
a2V5d29yZD5IdW1hbnM8L2tleXdvcmQ+PGtleXdvcmQ+SHlnaWVuZTwva2V5d29yZD48a2V5d29y
ZD5NYWxpL2VwaWRlbWlvbG9neTwva2V5d29yZD48a2V5d29yZD5NaWRkbGUgQWdlZDwva2V5d29y
ZD48a2V5d29yZD5QYXBpbGxvbWF2aXJpZGFlPC9rZXl3b3JkPjxrZXl3b3JkPlBhcGlsbG9tYXZp
cnVzIEluZmVjdGlvbnMvZXBpZGVtaW9sb2d5PC9rZXl3b3JkPjxrZXl3b3JkPlBhcml0eTwva2V5
d29yZD48a2V5d29yZD5SaXNrIEZhY3RvcnM8L2tleXdvcmQ+PGtleXdvcmQ+U2V4dWFsIEJlaGF2
aW9yPC9rZXl3b3JkPjxrZXl3b3JkPlNvY2lvZWNvbm9taWMgRmFjdG9yczwva2V5d29yZD48a2V5
d29yZD5UdW1vciBWaXJ1cyBJbmZlY3Rpb25zL2VwaWRlbWlvbG9neTwva2V5d29yZD48a2V5d29y
ZD5VdGVyaW5lIENlcnZpY2FsIE5lb3BsYXNtcy8qZXBpZGVtaW9sb2d5L3Zpcm9sb2d5PC9rZXl3
b3JkPjwva2V5d29yZHM+PGRhdGVzPjx5ZWFyPjIwMDI8L3llYXI+PHB1Yi1kYXRlcz48ZGF0ZT5G
ZWI8L2RhdGU+PC9wdWItZGF0ZXM+PC9kYXRlcz48aXNibj4wMzAwLTU3NzEgKFByaW50KSYjeEQ7
MDMwMC01NzcxIChMaW5raW5nKTwvaXNibj48YWNjZXNzaW9uLW51bT4xMTkxNDMyMjwvYWNjZXNz
aW9uLW51bT48dXJscz48cmVsYXRlZC11cmxzPjx1cmw+aHR0cDovL3d3dy5uY2JpLm5sbS5uaWgu
Z292L3B1Ym1lZC8xMTkxNDMyMjwvdXJsPjwvcmVsYXRlZC11cmxzPjwvdXJscz48bGFuZ3VhZ2U+
ZW5nPC9sYW5ndWFnZT48L3JlY29yZD48L0NpdGU+PC9FbmROb3RlPgAAAA==
</w:fldData>
        </w:fldChar>
      </w:r>
      <w:r w:rsidRPr="00E00EC6">
        <w:rPr>
          <w:rFonts w:ascii="Arial" w:hAnsi="Arial" w:cs="Arial"/>
          <w:sz w:val="20"/>
          <w:highlight w:val="lightGray"/>
        </w:rPr>
        <w:instrText xml:space="preserve"> ADDIN EN.CITE </w:instrText>
      </w:r>
      <w:r w:rsidRPr="00E00EC6">
        <w:rPr>
          <w:rFonts w:ascii="Arial" w:hAnsi="Arial" w:cs="Arial"/>
          <w:sz w:val="20"/>
          <w:highlight w:val="lightGray"/>
        </w:rPr>
        <w:fldChar w:fldCharType="begin">
          <w:fldData xml:space="preserve">PEVuZE5vdGU+PENpdGU+PEF1dGhvcj5CYXlvPC9BdXRob3I+PFllYXI+MjAwMjwvWWVhcj48UmVj
TnVtPjU2PC9SZWNOdW0+PERpc3BsYXlUZXh0PlsxXTwvRGlzcGxheVRleHQ+PHJlY29yZD48cmVj
LW51bWJlcj41NjwvcmVjLW51bWJlcj48Zm9yZWlnbi1rZXlzPjxrZXkgYXBwPSJFTiIgZGItaWQ9
ImZkdzUwZXYwMzVzMjB2ZXNmcHVwdHN2NnR6ZTBhcjJzcnp2dCI+NTY8L2tleT48L2ZvcmVpZ24t
a2V5cz48cmVmLXR5cGUgbmFtZT0iSm91cm5hbCBBcnRpY2xlIj4xNzwvcmVmLXR5cGU+PGNvbnRy
aWJ1dG9ycz48YXV0aG9ycz48YXV0aG9yPkJheW8sIFMuPC9hdXRob3I+PGF1dGhvcj5Cb3NjaCwg
Ri4gWC48L2F1dGhvcj48YXV0aG9yPmRlIFNhbmpvc2UsIFMuPC9hdXRob3I+PGF1dGhvcj5NdW5v
eiwgTi48L2F1dGhvcj48YXV0aG9yPkNvbWJpdGEsIEEuIEwuPC9hdXRob3I+PGF1dGhvcj5Db3Vy
c2FnZXQsIFAuPC9hdXRob3I+PGF1dGhvcj5EaWF6LCBNLjwvYXV0aG9yPjxhdXRob3I+RG9sbywg
QS48L2F1dGhvcj48YXV0aG9yPnZhbiBkZW4gQnJ1bGUsIEEuIEouPC9hdXRob3I+PGF1dGhvcj5N
ZWlqZXIsIEMuIEouPC9hdXRob3I+PC9hdXRob3JzPjwvY29udHJpYnV0b3JzPjxhdXRoLWFkZHJl
c3M+SW5zdGl0dXQgTmF0aW9uYWwgZGUgUmVjaGVyY2hlIGVuIFNhbnRlIFB1YmxpcXVlLCBCYW1h
a28sIE1hbGkuPC9hdXRoLWFkZHJlc3M+PHRpdGxlcz48dGl0bGU+UmlzayBmYWN0b3JzIG9mIGlu
dmFzaXZlIGNlcnZpY2FsIGNhbmNlciBpbiBNYWxpPC90aXRsZT48c2Vjb25kYXJ5LXRpdGxlPklu
dGVybmF0aW9uYWwgam91cm5hbCBvZiBlcGlkZW1pb2xvZ3k8L3NlY29uZGFyeS10aXRsZT48YWx0
LXRpdGxlPkludCBKIEVwaWRlbWlvbDwvYWx0LXRpdGxlPjwvdGl0bGVzPjxwZXJpb2RpY2FsPjxm
dWxsLXRpdGxlPkludGVybmF0aW9uYWwgam91cm5hbCBvZiBlcGlkZW1pb2xvZ3k8L2Z1bGwtdGl0
bGU+PGFiYnItMT5JbnQgSiBFcGlkZW1pb2w8L2FiYnItMT48L3BlcmlvZGljYWw+PGFsdC1wZXJp
b2RpY2FsPjxmdWxsLXRpdGxlPkludGVybmF0aW9uYWwgam91cm5hbCBvZiBlcGlkZW1pb2xvZ3k8
L2Z1bGwtdGl0bGU+PGFiYnItMT5JbnQgSiBFcGlkZW1pb2w8L2FiYnItMT48L2FsdC1wZXJpb2Rp
Y2FsPjxwYWdlcz4yMDItOTwvcGFnZXM+PHZvbHVtZT4zMTwvdm9sdW1lPjxudW1iZXI+MTwvbnVt
YmVyPjxlZGl0aW9uPjIwMDIvMDMvMjc8L2VkaXRpb24+PGtleXdvcmRzPjxrZXl3b3JkPkFkdWx0
PC9rZXl3b3JkPjxrZXl3b3JkPkNhc2UtQ29udHJvbCBTdHVkaWVzPC9rZXl3b3JkPjxrZXl3b3Jk
PkNpcmN1bWNpc2lvbiwgRmVtYWxlPC9rZXl3b3JkPjxrZXl3b3JkPkZlbWFsZTwva2V5d29yZD48
a2V5d29yZD5IdW1hbnM8L2tleXdvcmQ+PGtleXdvcmQ+SHlnaWVuZTwva2V5d29yZD48a2V5d29y
ZD5NYWxpL2VwaWRlbWlvbG9neTwva2V5d29yZD48a2V5d29yZD5NaWRkbGUgQWdlZDwva2V5d29y
ZD48a2V5d29yZD5QYXBpbGxvbWF2aXJpZGFlPC9rZXl3b3JkPjxrZXl3b3JkPlBhcGlsbG9tYXZp
cnVzIEluZmVjdGlvbnMvZXBpZGVtaW9sb2d5PC9rZXl3b3JkPjxrZXl3b3JkPlBhcml0eTwva2V5
d29yZD48a2V5d29yZD5SaXNrIEZhY3RvcnM8L2tleXdvcmQ+PGtleXdvcmQ+U2V4dWFsIEJlaGF2
aW9yPC9rZXl3b3JkPjxrZXl3b3JkPlNvY2lvZWNvbm9taWMgRmFjdG9yczwva2V5d29yZD48a2V5
d29yZD5UdW1vciBWaXJ1cyBJbmZlY3Rpb25zL2VwaWRlbWlvbG9neTwva2V5d29yZD48a2V5d29y
ZD5VdGVyaW5lIENlcnZpY2FsIE5lb3BsYXNtcy8qZXBpZGVtaW9sb2d5L3Zpcm9sb2d5PC9rZXl3
b3JkPjwva2V5d29yZHM+PGRhdGVzPjx5ZWFyPjIwMDI8L3llYXI+PHB1Yi1kYXRlcz48ZGF0ZT5G
ZWI8L2RhdGU+PC9wdWItZGF0ZXM+PC9kYXRlcz48aXNibj4wMzAwLTU3NzEgKFByaW50KSYjeEQ7
MDMwMC01NzcxIChMaW5raW5nKTwvaXNibj48YWNjZXNzaW9uLW51bT4xMTkxNDMyMjwvYWNjZXNz
aW9uLW51bT48dXJscz48cmVsYXRlZC11cmxzPjx1cmw+aHR0cDovL3d3dy5uY2JpLm5sbS5uaWgu
Z292L3B1Ym1lZC8xMTkxNDMyMjwvdXJsPjwvcmVsYXRlZC11cmxzPjwvdXJscz48bGFuZ3VhZ2U+
ZW5nPC9sYW5ndWFnZT48L3JlY29yZD48L0NpdGU+PC9FbmROb3RlPgAAAA==
</w:fldData>
        </w:fldChar>
      </w:r>
      <w:r w:rsidRPr="00E00EC6">
        <w:rPr>
          <w:rFonts w:ascii="Arial" w:hAnsi="Arial" w:cs="Arial"/>
          <w:sz w:val="20"/>
          <w:highlight w:val="lightGray"/>
        </w:rPr>
        <w:instrText xml:space="preserve"> ADDIN EN.CITE.DATA </w:instrText>
      </w:r>
      <w:r w:rsidRPr="00E00EC6">
        <w:rPr>
          <w:rFonts w:ascii="Arial" w:hAnsi="Arial" w:cs="Arial"/>
          <w:sz w:val="20"/>
          <w:highlight w:val="lightGray"/>
        </w:rPr>
      </w:r>
      <w:r w:rsidRPr="00E00EC6">
        <w:rPr>
          <w:rFonts w:ascii="Arial" w:hAnsi="Arial" w:cs="Arial"/>
          <w:sz w:val="20"/>
          <w:highlight w:val="lightGray"/>
        </w:rPr>
        <w:fldChar w:fldCharType="end"/>
      </w:r>
      <w:r w:rsidRPr="00E00EC6">
        <w:rPr>
          <w:rFonts w:ascii="Arial" w:hAnsi="Arial" w:cs="Arial"/>
          <w:sz w:val="20"/>
          <w:highlight w:val="lightGray"/>
        </w:rPr>
      </w:r>
      <w:r w:rsidRPr="00E00EC6">
        <w:rPr>
          <w:rFonts w:ascii="Arial" w:hAnsi="Arial" w:cs="Arial"/>
          <w:sz w:val="20"/>
          <w:highlight w:val="lightGray"/>
        </w:rPr>
        <w:fldChar w:fldCharType="separate"/>
      </w:r>
      <w:r w:rsidRPr="00E00EC6">
        <w:rPr>
          <w:rFonts w:ascii="Arial" w:hAnsi="Arial" w:cs="Arial"/>
          <w:sz w:val="20"/>
          <w:highlight w:val="lightGray"/>
        </w:rPr>
        <w:t>[</w:t>
      </w:r>
      <w:hyperlink w:anchor="_ENREF_1" w:tooltip="Bayo, 2002 #56" w:history="1">
        <w:r w:rsidRPr="00E00EC6">
          <w:rPr>
            <w:rFonts w:ascii="Arial" w:hAnsi="Arial" w:cs="Arial"/>
            <w:sz w:val="20"/>
            <w:highlight w:val="lightGray"/>
          </w:rPr>
          <w:t>1</w:t>
        </w:r>
      </w:hyperlink>
      <w:r w:rsidRPr="00E00EC6">
        <w:rPr>
          <w:rFonts w:ascii="Arial" w:hAnsi="Arial" w:cs="Arial"/>
          <w:sz w:val="20"/>
          <w:highlight w:val="lightGray"/>
        </w:rPr>
        <w:t>]</w:t>
      </w:r>
      <w:r w:rsidRPr="00E00EC6">
        <w:rPr>
          <w:rFonts w:ascii="Arial" w:hAnsi="Arial" w:cs="Arial"/>
          <w:sz w:val="20"/>
          <w:highlight w:val="lightGray"/>
        </w:rPr>
        <w:fldChar w:fldCharType="end"/>
      </w:r>
      <w:r w:rsidRPr="00E00EC6">
        <w:rPr>
          <w:rFonts w:ascii="Arial" w:hAnsi="Arial"/>
          <w:sz w:val="20"/>
          <w:highlight w:val="lightGray"/>
        </w:rPr>
        <w:t>. There are currently two types of immunizations which have been licensed for the prevention of cervical cancer in women [2]. The quadrivalent vaccine covers HPV strains 6, 11, 16 and 18 and the bivalent vaccine only covers HPV strains 16 and 18</w:t>
      </w:r>
      <w:r>
        <w:rPr>
          <w:rFonts w:ascii="Arial" w:hAnsi="Arial"/>
          <w:sz w:val="20"/>
          <w:highlight w:val="lightGray"/>
        </w:rPr>
        <w:t xml:space="preserve"> </w:t>
      </w:r>
      <w:r w:rsidRPr="00E00EC6">
        <w:rPr>
          <w:rFonts w:ascii="Arial" w:hAnsi="Arial" w:cs="Arial"/>
          <w:sz w:val="20"/>
          <w:highlight w:val="lightGray"/>
        </w:rPr>
        <w:fldChar w:fldCharType="begin"/>
      </w:r>
      <w:r w:rsidRPr="00E00EC6">
        <w:rPr>
          <w:rFonts w:ascii="Arial" w:hAnsi="Arial" w:cs="Arial"/>
          <w:sz w:val="20"/>
          <w:highlight w:val="lightGray"/>
        </w:rPr>
        <w:instrText xml:space="preserve"> ADDIN EN.CITE &lt;EndNote&gt;&lt;Cite&gt;&lt;Author&gt;WHO&lt;/Author&gt;&lt;Year&gt;2009&lt;/Year&gt;&lt;RecNum&gt;140&lt;/RecNum&gt;&lt;DisplayText&gt;[2]&lt;/DisplayText&gt;&lt;record&gt;&lt;rec-number&gt;140&lt;/rec-number&gt;&lt;foreign-keys&gt;&lt;key app="EN" db-id="fdw50ev035s20vesfpuptsv6tze0ar2srzvt"&gt;140&lt;/key&gt;&lt;/foreign-keys&gt;&lt;ref-type name="Journal Article"&gt;17&lt;/ref-type&gt;&lt;contributors&gt;&lt;authors&gt;&lt;author&gt;WHO&lt;/author&gt;&lt;/authors&gt;&lt;/contributors&gt;&lt;titles&gt;&lt;title&gt;Weekly epidemiological record. Relevé épidémiologique hebdomadaire. &lt;/title&gt;&lt;secondary-title&gt; &lt;/secondary-title&gt;&lt;/titles&gt;&lt;periodical&gt;&lt;full-title&gt;Ann Dermatol Venereol&lt;/full-title&gt;&lt;/periodical&gt;&lt;pages&gt;117-132&lt;/pages&gt;&lt;volume&gt;84&lt;/volume&gt;&lt;number&gt;15&lt;/number&gt;&lt;dates&gt;&lt;year&gt;2009&lt;/year&gt;&lt;/dates&gt;&lt;urls&gt;&lt;/urls&gt;&lt;/record&gt;&lt;/Cite&gt;&lt;/EndNote&gt;</w:instrText>
      </w:r>
      <w:r w:rsidRPr="00E00EC6">
        <w:rPr>
          <w:rFonts w:ascii="Arial" w:hAnsi="Arial" w:cs="Arial"/>
          <w:sz w:val="20"/>
          <w:highlight w:val="lightGray"/>
        </w:rPr>
        <w:fldChar w:fldCharType="separate"/>
      </w:r>
      <w:r w:rsidRPr="00E00EC6">
        <w:rPr>
          <w:rFonts w:ascii="Arial" w:hAnsi="Arial" w:cs="Arial"/>
          <w:sz w:val="20"/>
          <w:highlight w:val="lightGray"/>
        </w:rPr>
        <w:t>[</w:t>
      </w:r>
      <w:hyperlink w:anchor="_ENREF_2" w:tooltip="WHO, 2009 #140" w:history="1">
        <w:r w:rsidRPr="00E00EC6">
          <w:rPr>
            <w:rFonts w:ascii="Arial" w:hAnsi="Arial" w:cs="Arial"/>
            <w:sz w:val="20"/>
            <w:highlight w:val="lightGray"/>
          </w:rPr>
          <w:t>2</w:t>
        </w:r>
      </w:hyperlink>
      <w:r w:rsidRPr="00E00EC6">
        <w:rPr>
          <w:rFonts w:ascii="Arial" w:hAnsi="Arial" w:cs="Arial"/>
          <w:sz w:val="20"/>
          <w:highlight w:val="lightGray"/>
        </w:rPr>
        <w:t>]</w:t>
      </w:r>
      <w:r w:rsidRPr="00E00EC6">
        <w:rPr>
          <w:rFonts w:ascii="Arial" w:hAnsi="Arial" w:cs="Arial"/>
          <w:sz w:val="20"/>
          <w:highlight w:val="lightGray"/>
        </w:rPr>
        <w:fldChar w:fldCharType="end"/>
      </w:r>
      <w:r w:rsidRPr="00E00EC6">
        <w:rPr>
          <w:rFonts w:ascii="Arial" w:hAnsi="Arial"/>
          <w:sz w:val="20"/>
          <w:highlight w:val="lightGray"/>
        </w:rPr>
        <w:t>. In addition to its efficiency in preventing cervical cancer, the quadrivalent vaccine protects against anogenital warts and cancers of the vulva and the penis with good clinical tolerance and good immunogenicity</w:t>
      </w:r>
      <w:r>
        <w:rPr>
          <w:rFonts w:ascii="Arial" w:hAnsi="Arial"/>
          <w:sz w:val="20"/>
          <w:highlight w:val="lightGray"/>
        </w:rPr>
        <w:t xml:space="preserve"> </w:t>
      </w:r>
      <w:r w:rsidRPr="00E00EC6">
        <w:rPr>
          <w:rFonts w:ascii="Arial" w:hAnsi="Arial" w:cs="Arial"/>
          <w:sz w:val="20"/>
          <w:highlight w:val="lightGray"/>
        </w:rPr>
        <w:fldChar w:fldCharType="begin">
          <w:fldData xml:space="preserve">PEVuZE5vdGU+PENpdGU+PEF1dGhvcj5Tb3liaWxnaWM8L0F1dGhvcj48WWVhcj4yMDEzPC9ZZWFy
PjxSZWNOdW0+MTQ0PC9SZWNOdW0+PERpc3BsYXlUZXh0PlsyLCAzXTwvRGlzcGxheVRleHQ+PHJl
Y29yZD48cmVjLW51bWJlcj4xNDQ8L3JlYy1udW1iZXI+PGZvcmVpZ24ta2V5cz48a2V5IGFwcD0i
RU4iIGRiLWlkPSJmZHc1MGV2MDM1czIwdmVzZnB1cHRzdjZ0emUwYXIyc3J6dnQiPjE0NDwva2V5
PjwvZm9yZWlnbi1rZXlzPjxyZWYtdHlwZSBuYW1lPSJKb3VybmFsIEFydGljbGUiPjE3PC9yZWYt
dHlwZT48Y29udHJpYnV0b3JzPjxhdXRob3JzPjxhdXRob3I+U295YmlsZ2ljLCBBLjwvYXV0aG9y
PjxhdXRob3I+T25lbCwgSy4gQi48L2F1dGhvcj48YXV0aG9yPlV0c2V0LCBULjwvYXV0aG9yPjxh
dXRob3I+QWxleGFuZGVyLCBLLjwvYXV0aG9yPjxhdXRob3I+V2FnbmVyLVdlaW5lciwgTC48L2F1
dGhvcj48L2F1dGhvcnM+PC9jb250cmlidXRvcnM+PHRpdGxlcz48dGl0bGU+U2FmZXR5IGFuZCBp
bW11bm9nZW5pY2l0eSBvZiB0aGUgcXVhZHJpdmFsZW50IEhQViB2YWNjaW5lIGluIGZlbWFsZSBT
eXN0ZW1pYyBMdXB1cyBFcnl0aGVtYXRvc3VzIHBhdGllbnRzIGFnZWQgMTIgdG8gMjYgeWVhcnM8
L3RpdGxlPjxzZWNvbmRhcnktdGl0bGU+UGVkaWF0cmljIHJoZXVtYXRvbG9neSBvbmxpbmUgam91
cm5hbDwvc2Vjb25kYXJ5LXRpdGxlPjxhbHQtdGl0bGU+UGVkaWF0ciBSaGV1bWF0b2wgT25saW5l
IEo8L2FsdC10aXRsZT48L3RpdGxlcz48cGVyaW9kaWNhbD48ZnVsbC10aXRsZT5QZWRpYXRyaWMg
cmhldW1hdG9sb2d5IG9ubGluZSBqb3VybmFsPC9mdWxsLXRpdGxlPjxhYmJyLTE+UGVkaWF0ciBS
aGV1bWF0b2wgT25saW5lIEo8L2FiYnItMT48L3BlcmlvZGljYWw+PGFsdC1wZXJpb2RpY2FsPjxm
dWxsLXRpdGxlPlBlZGlhdHJpYyByaGV1bWF0b2xvZ3kgb25saW5lIGpvdXJuYWw8L2Z1bGwtdGl0
bGU+PGFiYnItMT5QZWRpYXRyIFJoZXVtYXRvbCBPbmxpbmUgSjwvYWJici0xPjwvYWx0LXBlcmlv
ZGljYWw+PHBhZ2VzPjI5PC9wYWdlcz48dm9sdW1lPjExPC92b2x1bWU+PG51bWJlcj4xPC9udW1i
ZXI+PGVkaXRpb24+MjAxMy8wOC8wOTwvZWRpdGlvbj48ZGF0ZXM+PHllYXI+MjAxMzwveWVhcj48
cHViLWRhdGVzPjxkYXRlPkF1ZyA3PC9kYXRlPjwvcHViLWRhdGVzPjwvZGF0ZXM+PGlzYm4+MTU0
Ni0wMDk2IChQcmludCkmI3hEOzE1NDYtMDA5NiAoTGlua2luZyk8L2lzYm4+PGFjY2Vzc2lvbi1u
dW0+MjM5MjQyMzc8L2FjY2Vzc2lvbi1udW0+PHVybHM+PHJlbGF0ZWQtdXJscz48dXJsPmh0dHA6
Ly93d3cubmNiaS5ubG0ubmloLmdvdi9wdWJtZWQvMjM5MjQyMzc8L3VybD48L3JlbGF0ZWQtdXJs
cz48L3VybHM+PGVsZWN0cm9uaWMtcmVzb3VyY2UtbnVtPjEwLjExODYvMTU0Ni0wMDk2LTExLTI5
PC9lbGVjdHJvbmljLXJlc291cmNlLW51bT48bGFuZ3VhZ2U+RW5nPC9sYW5ndWFnZT48L3JlY29y
ZD48L0NpdGU+PENpdGU+PEF1dGhvcj5XSE88L0F1dGhvcj48WWVhcj4yMDA5PC9ZZWFyPjxSZWNO
dW0+MTQwPC9SZWNOdW0+PHJlY29yZD48cmVjLW51bWJlcj4xNDA8L3JlYy1udW1iZXI+PGZvcmVp
Z24ta2V5cz48a2V5IGFwcD0iRU4iIGRiLWlkPSJmZHc1MGV2MDM1czIwdmVzZnB1cHRzdjZ0emUw
YXIyc3J6dnQiPjE0MDwva2V5PjwvZm9yZWlnbi1rZXlzPjxyZWYtdHlwZSBuYW1lPSJKb3VybmFs
IEFydGljbGUiPjE3PC9yZWYtdHlwZT48Y29udHJpYnV0b3JzPjxhdXRob3JzPjxhdXRob3I+V0hP
PC9hdXRob3I+PC9hdXRob3JzPjwvY29udHJpYnV0b3JzPjx0aXRsZXM+PHRpdGxlPldlZWtseSBl
cGlkZW1pb2xvZ2ljYWwgcmVjb3JkLiBSZWxldsOpIMOpcGlkw6ltaW9sb2dpcXVlIGhlYmRvbWFk
YWlyZS4gPC90aXRsZT48c2Vjb25kYXJ5LXRpdGxlPiA8L3NlY29uZGFyeS10aXRsZT48L3RpdGxl
cz48cGVyaW9kaWNhbD48ZnVsbC10aXRsZT5Bbm4gRGVybWF0b2wgVmVuZXJlb2w8L2Z1bGwtdGl0
bGU+PC9wZXJpb2RpY2FsPjxwYWdlcz4xMTctMTMyPC9wYWdlcz48dm9sdW1lPjg0PC92b2x1bWU+
PG51bWJlcj4xNTwvbnVtYmVyPjxkYXRlcz48eWVhcj4yMDA5PC95ZWFyPjwvZGF0ZXM+PHVybHM+
PC91cmxzPjwvcmVjb3JkPjwvQ2l0ZT48L0VuZE5vdGU+AAA=
</w:fldData>
        </w:fldChar>
      </w:r>
      <w:r w:rsidRPr="00E00EC6">
        <w:rPr>
          <w:rFonts w:ascii="Arial" w:hAnsi="Arial" w:cs="Arial"/>
          <w:sz w:val="20"/>
          <w:highlight w:val="lightGray"/>
        </w:rPr>
        <w:instrText xml:space="preserve"> ADDIN EN.CITE </w:instrText>
      </w:r>
      <w:r w:rsidRPr="00E00EC6">
        <w:rPr>
          <w:rFonts w:ascii="Arial" w:hAnsi="Arial" w:cs="Arial"/>
          <w:sz w:val="20"/>
          <w:highlight w:val="lightGray"/>
        </w:rPr>
        <w:fldChar w:fldCharType="begin">
          <w:fldData xml:space="preserve">PEVuZE5vdGU+PENpdGU+PEF1dGhvcj5Tb3liaWxnaWM8L0F1dGhvcj48WWVhcj4yMDEzPC9ZZWFy
PjxSZWNOdW0+MTQ0PC9SZWNOdW0+PERpc3BsYXlUZXh0PlsyLCAzXTwvRGlzcGxheVRleHQ+PHJl
Y29yZD48cmVjLW51bWJlcj4xNDQ8L3JlYy1udW1iZXI+PGZvcmVpZ24ta2V5cz48a2V5IGFwcD0i
RU4iIGRiLWlkPSJmZHc1MGV2MDM1czIwdmVzZnB1cHRzdjZ0emUwYXIyc3J6dnQiPjE0NDwva2V5
PjwvZm9yZWlnbi1rZXlzPjxyZWYtdHlwZSBuYW1lPSJKb3VybmFsIEFydGljbGUiPjE3PC9yZWYt
dHlwZT48Y29udHJpYnV0b3JzPjxhdXRob3JzPjxhdXRob3I+U295YmlsZ2ljLCBBLjwvYXV0aG9y
PjxhdXRob3I+T25lbCwgSy4gQi48L2F1dGhvcj48YXV0aG9yPlV0c2V0LCBULjwvYXV0aG9yPjxh
dXRob3I+QWxleGFuZGVyLCBLLjwvYXV0aG9yPjxhdXRob3I+V2FnbmVyLVdlaW5lciwgTC48L2F1
dGhvcj48L2F1dGhvcnM+PC9jb250cmlidXRvcnM+PHRpdGxlcz48dGl0bGU+U2FmZXR5IGFuZCBp
bW11bm9nZW5pY2l0eSBvZiB0aGUgcXVhZHJpdmFsZW50IEhQViB2YWNjaW5lIGluIGZlbWFsZSBT
eXN0ZW1pYyBMdXB1cyBFcnl0aGVtYXRvc3VzIHBhdGllbnRzIGFnZWQgMTIgdG8gMjYgeWVhcnM8
L3RpdGxlPjxzZWNvbmRhcnktdGl0bGU+UGVkaWF0cmljIHJoZXVtYXRvbG9neSBvbmxpbmUgam91
cm5hbDwvc2Vjb25kYXJ5LXRpdGxlPjxhbHQtdGl0bGU+UGVkaWF0ciBSaGV1bWF0b2wgT25saW5l
IEo8L2FsdC10aXRsZT48L3RpdGxlcz48cGVyaW9kaWNhbD48ZnVsbC10aXRsZT5QZWRpYXRyaWMg
cmhldW1hdG9sb2d5IG9ubGluZSBqb3VybmFsPC9mdWxsLXRpdGxlPjxhYmJyLTE+UGVkaWF0ciBS
aGV1bWF0b2wgT25saW5lIEo8L2FiYnItMT48L3BlcmlvZGljYWw+PGFsdC1wZXJpb2RpY2FsPjxm
dWxsLXRpdGxlPlBlZGlhdHJpYyByaGV1bWF0b2xvZ3kgb25saW5lIGpvdXJuYWw8L2Z1bGwtdGl0
bGU+PGFiYnItMT5QZWRpYXRyIFJoZXVtYXRvbCBPbmxpbmUgSjwvYWJici0xPjwvYWx0LXBlcmlv
ZGljYWw+PHBhZ2VzPjI5PC9wYWdlcz48dm9sdW1lPjExPC92b2x1bWU+PG51bWJlcj4xPC9udW1i
ZXI+PGVkaXRpb24+MjAxMy8wOC8wOTwvZWRpdGlvbj48ZGF0ZXM+PHllYXI+MjAxMzwveWVhcj48
cHViLWRhdGVzPjxkYXRlPkF1ZyA3PC9kYXRlPjwvcHViLWRhdGVzPjwvZGF0ZXM+PGlzYm4+MTU0
Ni0wMDk2IChQcmludCkmI3hEOzE1NDYtMDA5NiAoTGlua2luZyk8L2lzYm4+PGFjY2Vzc2lvbi1u
dW0+MjM5MjQyMzc8L2FjY2Vzc2lvbi1udW0+PHVybHM+PHJlbGF0ZWQtdXJscz48dXJsPmh0dHA6
Ly93d3cubmNiaS5ubG0ubmloLmdvdi9wdWJtZWQvMjM5MjQyMzc8L3VybD48L3JlbGF0ZWQtdXJs
cz48L3VybHM+PGVsZWN0cm9uaWMtcmVzb3VyY2UtbnVtPjEwLjExODYvMTU0Ni0wMDk2LTExLTI5
PC9lbGVjdHJvbmljLXJlc291cmNlLW51bT48bGFuZ3VhZ2U+RW5nPC9sYW5ndWFnZT48L3JlY29y
ZD48L0NpdGU+PENpdGU+PEF1dGhvcj5XSE88L0F1dGhvcj48WWVhcj4yMDA5PC9ZZWFyPjxSZWNO
dW0+MTQwPC9SZWNOdW0+PHJlY29yZD48cmVjLW51bWJlcj4xNDA8L3JlYy1udW1iZXI+PGZvcmVp
Z24ta2V5cz48a2V5IGFwcD0iRU4iIGRiLWlkPSJmZHc1MGV2MDM1czIwdmVzZnB1cHRzdjZ0emUw
YXIyc3J6dnQiPjE0MDwva2V5PjwvZm9yZWlnbi1rZXlzPjxyZWYtdHlwZSBuYW1lPSJKb3VybmFs
IEFydGljbGUiPjE3PC9yZWYtdHlwZT48Y29udHJpYnV0b3JzPjxhdXRob3JzPjxhdXRob3I+V0hP
PC9hdXRob3I+PC9hdXRob3JzPjwvY29udHJpYnV0b3JzPjx0aXRsZXM+PHRpdGxlPldlZWtseSBl
cGlkZW1pb2xvZ2ljYWwgcmVjb3JkLiBSZWxldsOpIMOpcGlkw6ltaW9sb2dpcXVlIGhlYmRvbWFk
YWlyZS4gPC90aXRsZT48c2Vjb25kYXJ5LXRpdGxlPiA8L3NlY29uZGFyeS10aXRsZT48L3RpdGxl
cz48cGVyaW9kaWNhbD48ZnVsbC10aXRsZT5Bbm4gRGVybWF0b2wgVmVuZXJlb2w8L2Z1bGwtdGl0
bGU+PC9wZXJpb2RpY2FsPjxwYWdlcz4xMTctMTMyPC9wYWdlcz48dm9sdW1lPjg0PC92b2x1bWU+
PG51bWJlcj4xNTwvbnVtYmVyPjxkYXRlcz48eWVhcj4yMDA5PC95ZWFyPjwvZGF0ZXM+PHVybHM+
PC91cmxzPjwvcmVjb3JkPjwvQ2l0ZT48L0VuZE5vdGU+AAA=
</w:fldData>
        </w:fldChar>
      </w:r>
      <w:r w:rsidRPr="00E00EC6">
        <w:rPr>
          <w:rFonts w:ascii="Arial" w:hAnsi="Arial" w:cs="Arial"/>
          <w:sz w:val="20"/>
          <w:highlight w:val="lightGray"/>
        </w:rPr>
        <w:instrText xml:space="preserve"> ADDIN EN.CITE.DATA </w:instrText>
      </w:r>
      <w:r w:rsidRPr="00E00EC6">
        <w:rPr>
          <w:rFonts w:ascii="Arial" w:hAnsi="Arial" w:cs="Arial"/>
          <w:sz w:val="20"/>
          <w:highlight w:val="lightGray"/>
        </w:rPr>
      </w:r>
      <w:r w:rsidRPr="00E00EC6">
        <w:rPr>
          <w:rFonts w:ascii="Arial" w:hAnsi="Arial" w:cs="Arial"/>
          <w:sz w:val="20"/>
          <w:highlight w:val="lightGray"/>
        </w:rPr>
        <w:fldChar w:fldCharType="end"/>
      </w:r>
      <w:r w:rsidRPr="00E00EC6">
        <w:rPr>
          <w:rFonts w:ascii="Arial" w:hAnsi="Arial" w:cs="Arial"/>
          <w:sz w:val="20"/>
          <w:highlight w:val="lightGray"/>
        </w:rPr>
      </w:r>
      <w:r w:rsidRPr="00E00EC6">
        <w:rPr>
          <w:rFonts w:ascii="Arial" w:hAnsi="Arial" w:cs="Arial"/>
          <w:sz w:val="20"/>
          <w:highlight w:val="lightGray"/>
        </w:rPr>
        <w:fldChar w:fldCharType="separate"/>
      </w:r>
      <w:r w:rsidRPr="00E00EC6">
        <w:rPr>
          <w:rFonts w:ascii="Arial" w:hAnsi="Arial" w:cs="Arial"/>
          <w:sz w:val="20"/>
          <w:highlight w:val="lightGray"/>
        </w:rPr>
        <w:t>[</w:t>
      </w:r>
      <w:hyperlink w:anchor="_ENREF_2" w:tooltip="WHO, 2009 #140" w:history="1">
        <w:r w:rsidRPr="00E00EC6">
          <w:rPr>
            <w:rFonts w:ascii="Arial" w:hAnsi="Arial" w:cs="Arial"/>
            <w:sz w:val="20"/>
            <w:highlight w:val="lightGray"/>
          </w:rPr>
          <w:t>2</w:t>
        </w:r>
      </w:hyperlink>
      <w:r w:rsidRPr="00E00EC6">
        <w:rPr>
          <w:rFonts w:ascii="Arial" w:hAnsi="Arial" w:cs="Arial"/>
          <w:sz w:val="20"/>
          <w:highlight w:val="lightGray"/>
        </w:rPr>
        <w:t xml:space="preserve">, </w:t>
      </w:r>
      <w:hyperlink w:anchor="_ENREF_3" w:tooltip="Soybilgic, 2013 #144" w:history="1">
        <w:r w:rsidRPr="00E00EC6">
          <w:rPr>
            <w:rFonts w:ascii="Arial" w:hAnsi="Arial" w:cs="Arial"/>
            <w:sz w:val="20"/>
            <w:highlight w:val="lightGray"/>
          </w:rPr>
          <w:t>3</w:t>
        </w:r>
      </w:hyperlink>
      <w:r w:rsidRPr="00E00EC6">
        <w:rPr>
          <w:rFonts w:ascii="Arial" w:hAnsi="Arial" w:cs="Arial"/>
          <w:sz w:val="20"/>
          <w:highlight w:val="lightGray"/>
        </w:rPr>
        <w:t>]</w:t>
      </w:r>
      <w:r w:rsidRPr="00E00EC6">
        <w:rPr>
          <w:rFonts w:ascii="Arial" w:hAnsi="Arial" w:cs="Arial"/>
          <w:sz w:val="20"/>
          <w:highlight w:val="lightGray"/>
        </w:rPr>
        <w:fldChar w:fldCharType="end"/>
      </w:r>
      <w:r w:rsidRPr="00E00EC6">
        <w:rPr>
          <w:rFonts w:ascii="Arial" w:hAnsi="Arial"/>
          <w:sz w:val="20"/>
          <w:highlight w:val="lightGray"/>
        </w:rPr>
        <w:t xml:space="preserve">. Considering its cost effectiveness, </w:t>
      </w:r>
      <w:r w:rsidRPr="00E00EC6">
        <w:rPr>
          <w:rFonts w:ascii="Arial" w:hAnsi="Arial" w:cs="Arial"/>
          <w:sz w:val="20"/>
          <w:highlight w:val="lightGray"/>
        </w:rPr>
        <w:fldChar w:fldCharType="begin"/>
      </w:r>
      <w:r w:rsidRPr="00E00EC6">
        <w:rPr>
          <w:rFonts w:ascii="Arial" w:hAnsi="Arial" w:cs="Arial"/>
          <w:sz w:val="20"/>
          <w:highlight w:val="lightGray"/>
        </w:rPr>
        <w:instrText xml:space="preserve"> ADDIN EN.CITE &lt;EndNote&gt;&lt;Cite&gt;&lt;Author&gt;WHO&lt;/Author&gt;&lt;Year&gt;2009&lt;/Year&gt;&lt;RecNum&gt;140&lt;/RecNum&gt;&lt;DisplayText&gt;[2]&lt;/DisplayText&gt;&lt;record&gt;&lt;rec-number&gt;140&lt;/rec-number&gt;&lt;foreign-keys&gt;&lt;key app="EN" db-id="fdw50ev035s20vesfpuptsv6tze0ar2srzvt"&gt;140&lt;/key&gt;&lt;/foreign-keys&gt;&lt;ref-type name="Journal Article"&gt;17&lt;/ref-type&gt;&lt;contributors&gt;&lt;authors&gt;&lt;author&gt;WHO&lt;/author&gt;&lt;/authors&gt;&lt;/contributors&gt;&lt;titles&gt;&lt;title&gt;Weekly epidemiological record. Relevé épidémiologique hebdomadaire. &lt;/title&gt;&lt;secondary-title&gt; &lt;/secondary-title&gt;&lt;/titles&gt;&lt;periodical&gt;&lt;full-title&gt;Ann Dermatol Venereol&lt;/full-title&gt;&lt;/periodical&gt;&lt;pages&gt;117-132&lt;/pages&gt;&lt;volume&gt;84&lt;/volume&gt;&lt;number&gt;15&lt;/number&gt;&lt;dates&gt;&lt;year&gt;2009&lt;/year&gt;&lt;/dates&gt;&lt;urls&gt;&lt;/urls&gt;&lt;/record&gt;&lt;/Cite&gt;&lt;/EndNote&gt;</w:instrText>
      </w:r>
      <w:r w:rsidRPr="00E00EC6">
        <w:rPr>
          <w:rFonts w:ascii="Arial" w:hAnsi="Arial" w:cs="Arial"/>
          <w:sz w:val="20"/>
          <w:highlight w:val="lightGray"/>
        </w:rPr>
        <w:fldChar w:fldCharType="separate"/>
      </w:r>
      <w:r w:rsidRPr="00E00EC6">
        <w:rPr>
          <w:rFonts w:ascii="Arial" w:hAnsi="Arial" w:cs="Arial"/>
          <w:sz w:val="20"/>
          <w:highlight w:val="lightGray"/>
        </w:rPr>
        <w:t>[</w:t>
      </w:r>
      <w:hyperlink w:anchor="_ENREF_2" w:tooltip="WHO, 2009 #140" w:history="1">
        <w:r w:rsidRPr="00E00EC6">
          <w:rPr>
            <w:rFonts w:ascii="Arial" w:hAnsi="Arial" w:cs="Arial"/>
            <w:sz w:val="20"/>
            <w:highlight w:val="lightGray"/>
          </w:rPr>
          <w:t>2</w:t>
        </w:r>
      </w:hyperlink>
      <w:r w:rsidRPr="00E00EC6">
        <w:rPr>
          <w:rFonts w:ascii="Arial" w:hAnsi="Arial" w:cs="Arial"/>
          <w:sz w:val="20"/>
          <w:highlight w:val="lightGray"/>
        </w:rPr>
        <w:t>]</w:t>
      </w:r>
      <w:r w:rsidRPr="00E00EC6">
        <w:rPr>
          <w:rFonts w:ascii="Arial" w:hAnsi="Arial" w:cs="Arial"/>
          <w:sz w:val="20"/>
          <w:highlight w:val="lightGray"/>
        </w:rPr>
        <w:fldChar w:fldCharType="end"/>
      </w:r>
      <w:r w:rsidRPr="00E00EC6">
        <w:rPr>
          <w:rFonts w:ascii="Arial" w:hAnsi="Arial"/>
          <w:sz w:val="20"/>
          <w:highlight w:val="lightGray"/>
        </w:rPr>
        <w:t>, and the low capacity for controlling and preventing cervical cancer, the quadrivalent vaccine is a good option for a developing country such as Mali.</w:t>
      </w:r>
      <w:r w:rsidRPr="00E00EC6">
        <w:rPr>
          <w:rFonts w:ascii="Arial" w:hAnsi="Arial"/>
          <w:sz w:val="20"/>
        </w:rPr>
        <w:t xml:space="preserve"> </w:t>
      </w: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r w:rsidRPr="00E00EC6">
        <w:rPr>
          <w:rFonts w:ascii="Arial" w:hAnsi="Arial"/>
          <w:sz w:val="20"/>
        </w:rPr>
        <w:t xml:space="preserve">For more information on vaccines: </w:t>
      </w:r>
      <w:hyperlink r:id="rId9">
        <w:r w:rsidRPr="00E00EC6">
          <w:rPr>
            <w:rStyle w:val="Hyperlink"/>
            <w:rFonts w:ascii="Arial" w:hAnsi="Arial"/>
            <w:sz w:val="20"/>
          </w:rPr>
          <w:t>http://www.who.int/immunization_standards/vaccine_quality/PQ_vaccine_list_en/en/index.html</w:t>
        </w:r>
      </w:hyperlink>
    </w:p>
    <w:p w:rsidR="002C10FB" w:rsidRPr="00E00EC6" w:rsidRDefault="002C10FB" w:rsidP="0005722F">
      <w:pPr>
        <w:rPr>
          <w:rFonts w:ascii="Arial" w:hAnsi="Arial" w:cs="Arial"/>
          <w:sz w:val="16"/>
          <w:szCs w:val="16"/>
        </w:rPr>
      </w:pPr>
      <w:r w:rsidRPr="00E00EC6">
        <w:rPr>
          <w:rFonts w:ascii="Arial" w:hAnsi="Arial"/>
          <w:sz w:val="16"/>
          <w:vertAlign w:val="superscript"/>
        </w:rPr>
        <w:t xml:space="preserve">1 </w:t>
      </w:r>
      <w:r w:rsidRPr="00E00EC6">
        <w:rPr>
          <w:rFonts w:ascii="Arial" w:hAnsi="Arial"/>
          <w:sz w:val="16"/>
        </w:rPr>
        <w:t>This "</w:t>
      </w:r>
      <w:r w:rsidRPr="00E00EC6">
        <w:rPr>
          <w:rFonts w:ascii="Arial" w:hAnsi="Arial"/>
          <w:b/>
          <w:sz w:val="16"/>
        </w:rPr>
        <w:t>preferred second presentation</w:t>
      </w:r>
      <w:r w:rsidRPr="00E00EC6">
        <w:rPr>
          <w:rFonts w:ascii="Arial" w:hAnsi="Arial"/>
          <w:sz w:val="16"/>
        </w:rPr>
        <w:t>" will be used if there is no supply available for the preferred presentation of the selected vaccine  "(</w:t>
      </w:r>
      <w:r w:rsidRPr="00E00EC6">
        <w:rPr>
          <w:rFonts w:ascii="Arial" w:hAnsi="Arial"/>
          <w:b/>
          <w:sz w:val="16"/>
        </w:rPr>
        <w:t>Vaccine</w:t>
      </w:r>
      <w:r w:rsidRPr="00E00EC6">
        <w:rPr>
          <w:rFonts w:ascii="Arial" w:hAnsi="Arial"/>
          <w:sz w:val="16"/>
        </w:rPr>
        <w:t>") column</w:t>
      </w:r>
      <w:r w:rsidRPr="00E00EC6">
        <w:t>.</w:t>
      </w:r>
      <w:r w:rsidRPr="00E00EC6">
        <w:rPr>
          <w:rFonts w:ascii="Arial" w:hAnsi="Arial"/>
          <w:sz w:val="16"/>
        </w:rPr>
        <w:t xml:space="preserve"> If left blank, it will be assumed that the country prefers to wait until the selected vaccine becomes available.</w:t>
      </w:r>
    </w:p>
    <w:p w:rsidR="002C10FB" w:rsidRPr="00E00EC6" w:rsidRDefault="002C10FB" w:rsidP="0005722F">
      <w:pPr>
        <w:pStyle w:val="Style2"/>
        <w:numPr>
          <w:ilvl w:val="0"/>
          <w:numId w:val="4"/>
        </w:numPr>
        <w:ind w:left="600" w:right="120"/>
        <w:rPr>
          <w:rFonts w:ascii="Arial" w:hAnsi="Arial" w:cs="Arial"/>
          <w:color w:val="006460"/>
        </w:rPr>
      </w:pPr>
      <w:bookmarkStart w:id="16" w:name="_Toc366216381"/>
      <w:bookmarkStart w:id="17" w:name="_Toc368586758"/>
      <w:r w:rsidRPr="00E00EC6">
        <w:rPr>
          <w:rFonts w:ascii="Arial" w:hAnsi="Arial"/>
          <w:color w:val="006460"/>
        </w:rPr>
        <w:t>Executive Summary</w:t>
      </w:r>
      <w:bookmarkEnd w:id="16"/>
      <w:bookmarkEnd w:id="17"/>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r w:rsidRPr="00E00EC6">
        <w:rPr>
          <w:rFonts w:ascii="Arial" w:hAnsi="Arial"/>
          <w:b/>
          <w:sz w:val="20"/>
        </w:rPr>
        <w:t>Q2.</w:t>
      </w:r>
      <w:r w:rsidRPr="00E00EC6">
        <w:tab/>
      </w:r>
      <w:r w:rsidRPr="00E00EC6">
        <w:rPr>
          <w:rFonts w:ascii="Arial" w:hAnsi="Arial"/>
          <w:sz w:val="20"/>
        </w:rPr>
        <w:t>Please summarize the rationale and the expected outcome of the HPV Demonstration Program Plan.</w:t>
      </w:r>
    </w:p>
    <w:p w:rsidR="002C10FB" w:rsidRPr="00E00EC6" w:rsidRDefault="002C10FB" w:rsidP="0005722F">
      <w:pPr>
        <w:rPr>
          <w:rFonts w:ascii="Arial" w:hAnsi="Arial" w:cs="Arial"/>
          <w:sz w:val="20"/>
          <w:szCs w:val="20"/>
        </w:rPr>
      </w:pPr>
    </w:p>
    <w:p w:rsidR="002C10FB" w:rsidRPr="00E00EC6" w:rsidRDefault="002C10FB" w:rsidP="0005722F">
      <w:pPr>
        <w:jc w:val="both"/>
        <w:rPr>
          <w:rFonts w:ascii="Arial" w:hAnsi="Arial" w:cs="Arial"/>
          <w:sz w:val="20"/>
          <w:highlight w:val="lightGray"/>
        </w:rPr>
      </w:pPr>
      <w:r w:rsidRPr="00E00EC6">
        <w:rPr>
          <w:rFonts w:ascii="Arial" w:hAnsi="Arial"/>
          <w:sz w:val="20"/>
          <w:highlight w:val="lightGray"/>
        </w:rPr>
        <w:t xml:space="preserve">Cervical cancer is the leading cancer among women in Mali. In 2008, it was estimated to occur in 27 out of 100,000 women annually </w:t>
      </w:r>
      <w:r w:rsidRPr="00E00EC6">
        <w:rPr>
          <w:rFonts w:ascii="Arial" w:hAnsi="Arial" w:cs="Arial"/>
          <w:sz w:val="20"/>
          <w:highlight w:val="lightGray"/>
        </w:rPr>
        <w:fldChar w:fldCharType="begin"/>
      </w:r>
      <w:r w:rsidRPr="00E00EC6">
        <w:rPr>
          <w:rFonts w:ascii="Arial" w:hAnsi="Arial" w:cs="Arial"/>
          <w:sz w:val="20"/>
          <w:highlight w:val="lightGray"/>
        </w:rPr>
        <w:instrText xml:space="preserve"> ADDIN EN.CITE &lt;EndNote&gt;&lt;Cite&gt;&lt;Year&gt;2010&lt;/Year&gt;&lt;RecNum&gt;91&lt;/RecNum&gt;&lt;DisplayText&gt;[4]&lt;/DisplayText&gt;&lt;record&gt;&lt;rec-number&gt;91&lt;/rec-number&gt;&lt;foreign-keys&gt;&lt;key app="EN" db-id="fdw50ev035s20vesfpuptsv6tze0ar2srzvt"&gt;91&lt;/key&gt;&lt;/foreign-keys&gt;&lt;ref-type name="Journal Article"&gt;17&lt;/ref-type&gt;&lt;contributors&gt;&lt;/contributors&gt;&lt;titles&gt;&lt;title&gt;Registre de cancer du Mali&lt;/title&gt;&lt;/titles&gt;&lt;dates&gt;&lt;year&gt;2010&lt;/year&gt;&lt;/dates&gt;&lt;urls&gt;&lt;/urls&gt;&lt;/record&gt;&lt;/Cite&gt;&lt;/EndNote&gt;</w:instrText>
      </w:r>
      <w:r w:rsidRPr="00E00EC6">
        <w:rPr>
          <w:rFonts w:ascii="Arial" w:hAnsi="Arial" w:cs="Arial"/>
          <w:sz w:val="20"/>
          <w:highlight w:val="lightGray"/>
        </w:rPr>
        <w:fldChar w:fldCharType="separate"/>
      </w:r>
      <w:r w:rsidRPr="00E00EC6">
        <w:rPr>
          <w:rFonts w:ascii="Arial" w:hAnsi="Arial" w:cs="Arial"/>
          <w:sz w:val="20"/>
          <w:highlight w:val="lightGray"/>
        </w:rPr>
        <w:t>[</w:t>
      </w:r>
      <w:hyperlink w:anchor="_ENREF_4" w:tooltip=", 2010 #91" w:history="1">
        <w:r w:rsidRPr="00E00EC6">
          <w:rPr>
            <w:rFonts w:ascii="Arial" w:hAnsi="Arial" w:cs="Arial"/>
            <w:sz w:val="20"/>
            <w:highlight w:val="lightGray"/>
          </w:rPr>
          <w:t>4</w:t>
        </w:r>
      </w:hyperlink>
      <w:r w:rsidRPr="00E00EC6">
        <w:rPr>
          <w:rFonts w:ascii="Arial" w:hAnsi="Arial" w:cs="Arial"/>
          <w:sz w:val="20"/>
          <w:highlight w:val="lightGray"/>
        </w:rPr>
        <w:t>]</w:t>
      </w:r>
      <w:r w:rsidRPr="00E00EC6">
        <w:rPr>
          <w:rFonts w:ascii="Arial" w:hAnsi="Arial" w:cs="Arial"/>
          <w:sz w:val="20"/>
          <w:highlight w:val="lightGray"/>
        </w:rPr>
        <w:fldChar w:fldCharType="end"/>
      </w:r>
      <w:r w:rsidRPr="00E00EC6">
        <w:rPr>
          <w:rFonts w:ascii="Arial" w:hAnsi="Arial"/>
          <w:sz w:val="20"/>
          <w:highlight w:val="lightGray"/>
        </w:rPr>
        <w:t>.</w:t>
      </w:r>
    </w:p>
    <w:p w:rsidR="002C10FB" w:rsidRPr="00E00EC6" w:rsidRDefault="002C10FB" w:rsidP="0005722F">
      <w:pPr>
        <w:jc w:val="both"/>
        <w:rPr>
          <w:rFonts w:ascii="Arial" w:hAnsi="Arial" w:cs="Arial"/>
          <w:sz w:val="20"/>
          <w:highlight w:val="lightGray"/>
        </w:rPr>
      </w:pPr>
      <w:r w:rsidRPr="00E00EC6">
        <w:rPr>
          <w:rFonts w:ascii="Arial" w:hAnsi="Arial"/>
          <w:sz w:val="20"/>
          <w:highlight w:val="lightGray"/>
        </w:rPr>
        <w:t xml:space="preserve">Continued growth in morbidity and mortality can be attributed to cervical cancer, making this disease a public health priority in developing countries as well as in developed countries </w:t>
      </w:r>
      <w:r w:rsidRPr="00E00EC6">
        <w:rPr>
          <w:rFonts w:ascii="Arial" w:hAnsi="Arial" w:cs="Arial"/>
          <w:sz w:val="20"/>
          <w:highlight w:val="lightGray"/>
        </w:rPr>
        <w:fldChar w:fldCharType="begin">
          <w:fldData xml:space="preserve">PEVuZE5vdGU+PENpdGU+PEF1dGhvcj5CYXlvPC9BdXRob3I+PFllYXI+MjAwMjwvWWVhcj48UmVj
TnVtPjU2PC9SZWNOdW0+PERpc3BsYXlUZXh0PlsxXTwvRGlzcGxheVRleHQ+PHJlY29yZD48cmVj
LW51bWJlcj41NjwvcmVjLW51bWJlcj48Zm9yZWlnbi1rZXlzPjxrZXkgYXBwPSJFTiIgZGItaWQ9
ImZkdzUwZXYwMzVzMjB2ZXNmcHVwdHN2NnR6ZTBhcjJzcnp2dCI+NTY8L2tleT48L2ZvcmVpZ24t
a2V5cz48cmVmLXR5cGUgbmFtZT0iSm91cm5hbCBBcnRpY2xlIj4xNzwvcmVmLXR5cGU+PGNvbnRy
aWJ1dG9ycz48YXV0aG9ycz48YXV0aG9yPkJheW8sIFMuPC9hdXRob3I+PGF1dGhvcj5Cb3NjaCwg
Ri4gWC48L2F1dGhvcj48YXV0aG9yPmRlIFNhbmpvc2UsIFMuPC9hdXRob3I+PGF1dGhvcj5NdW5v
eiwgTi48L2F1dGhvcj48YXV0aG9yPkNvbWJpdGEsIEEuIEwuPC9hdXRob3I+PGF1dGhvcj5Db3Vy
c2FnZXQsIFAuPC9hdXRob3I+PGF1dGhvcj5EaWF6LCBNLjwvYXV0aG9yPjxhdXRob3I+RG9sbywg
QS48L2F1dGhvcj48YXV0aG9yPnZhbiBkZW4gQnJ1bGUsIEEuIEouPC9hdXRob3I+PGF1dGhvcj5N
ZWlqZXIsIEMuIEouPC9hdXRob3I+PC9hdXRob3JzPjwvY29udHJpYnV0b3JzPjxhdXRoLWFkZHJl
c3M+SW5zdGl0dXQgTmF0aW9uYWwgZGUgUmVjaGVyY2hlIGVuIFNhbnRlIFB1YmxpcXVlLCBCYW1h
a28sIE1hbGkuPC9hdXRoLWFkZHJlc3M+PHRpdGxlcz48dGl0bGU+UmlzayBmYWN0b3JzIG9mIGlu
dmFzaXZlIGNlcnZpY2FsIGNhbmNlciBpbiBNYWxpPC90aXRsZT48c2Vjb25kYXJ5LXRpdGxlPklu
dGVybmF0aW9uYWwgam91cm5hbCBvZiBlcGlkZW1pb2xvZ3k8L3NlY29uZGFyeS10aXRsZT48YWx0
LXRpdGxlPkludCBKIEVwaWRlbWlvbDwvYWx0LXRpdGxlPjwvdGl0bGVzPjxwZXJpb2RpY2FsPjxm
dWxsLXRpdGxlPkludGVybmF0aW9uYWwgam91cm5hbCBvZiBlcGlkZW1pb2xvZ3k8L2Z1bGwtdGl0
bGU+PGFiYnItMT5JbnQgSiBFcGlkZW1pb2w8L2FiYnItMT48L3BlcmlvZGljYWw+PGFsdC1wZXJp
b2RpY2FsPjxmdWxsLXRpdGxlPkludGVybmF0aW9uYWwgam91cm5hbCBvZiBlcGlkZW1pb2xvZ3k8
L2Z1bGwtdGl0bGU+PGFiYnItMT5JbnQgSiBFcGlkZW1pb2w8L2FiYnItMT48L2FsdC1wZXJpb2Rp
Y2FsPjxwYWdlcz4yMDItOTwvcGFnZXM+PHZvbHVtZT4zMTwvdm9sdW1lPjxudW1iZXI+MTwvbnVt
YmVyPjxlZGl0aW9uPjIwMDIvMDMvMjc8L2VkaXRpb24+PGtleXdvcmRzPjxrZXl3b3JkPkFkdWx0
PC9rZXl3b3JkPjxrZXl3b3JkPkNhc2UtQ29udHJvbCBTdHVkaWVzPC9rZXl3b3JkPjxrZXl3b3Jk
PkNpcmN1bWNpc2lvbiwgRmVtYWxlPC9rZXl3b3JkPjxrZXl3b3JkPkZlbWFsZTwva2V5d29yZD48
a2V5d29yZD5IdW1hbnM8L2tleXdvcmQ+PGtleXdvcmQ+SHlnaWVuZTwva2V5d29yZD48a2V5d29y
ZD5NYWxpL2VwaWRlbWlvbG9neTwva2V5d29yZD48a2V5d29yZD5NaWRkbGUgQWdlZDwva2V5d29y
ZD48a2V5d29yZD5QYXBpbGxvbWF2aXJpZGFlPC9rZXl3b3JkPjxrZXl3b3JkPlBhcGlsbG9tYXZp
cnVzIEluZmVjdGlvbnMvZXBpZGVtaW9sb2d5PC9rZXl3b3JkPjxrZXl3b3JkPlBhcml0eTwva2V5
d29yZD48a2V5d29yZD5SaXNrIEZhY3RvcnM8L2tleXdvcmQ+PGtleXdvcmQ+U2V4dWFsIEJlaGF2
aW9yPC9rZXl3b3JkPjxrZXl3b3JkPlNvY2lvZWNvbm9taWMgRmFjdG9yczwva2V5d29yZD48a2V5
d29yZD5UdW1vciBWaXJ1cyBJbmZlY3Rpb25zL2VwaWRlbWlvbG9neTwva2V5d29yZD48a2V5d29y
ZD5VdGVyaW5lIENlcnZpY2FsIE5lb3BsYXNtcy8qZXBpZGVtaW9sb2d5L3Zpcm9sb2d5PC9rZXl3
b3JkPjwva2V5d29yZHM+PGRhdGVzPjx5ZWFyPjIwMDI8L3llYXI+PHB1Yi1kYXRlcz48ZGF0ZT5G
ZWI8L2RhdGU+PC9wdWItZGF0ZXM+PC9kYXRlcz48aXNibj4wMzAwLTU3NzEgKFByaW50KSYjeEQ7
MDMwMC01NzcxIChMaW5raW5nKTwvaXNibj48YWNjZXNzaW9uLW51bT4xMTkxNDMyMjwvYWNjZXNz
aW9uLW51bT48dXJscz48cmVsYXRlZC11cmxzPjx1cmw+aHR0cDovL3d3dy5uY2JpLm5sbS5uaWgu
Z292L3B1Ym1lZC8xMTkxNDMyMjwvdXJsPjwvcmVsYXRlZC11cmxzPjwvdXJscz48bGFuZ3VhZ2U+
ZW5nPC9sYW5ndWFnZT48L3JlY29yZD48L0NpdGU+PC9FbmROb3RlPgAAAA==
</w:fldData>
        </w:fldChar>
      </w:r>
      <w:r w:rsidRPr="00E00EC6">
        <w:rPr>
          <w:rFonts w:ascii="Arial" w:hAnsi="Arial" w:cs="Arial"/>
          <w:sz w:val="20"/>
          <w:highlight w:val="lightGray"/>
        </w:rPr>
        <w:instrText xml:space="preserve"> ADDIN EN.CITE </w:instrText>
      </w:r>
      <w:r w:rsidRPr="00E00EC6">
        <w:rPr>
          <w:rFonts w:ascii="Arial" w:hAnsi="Arial" w:cs="Arial"/>
          <w:sz w:val="20"/>
          <w:highlight w:val="lightGray"/>
        </w:rPr>
        <w:fldChar w:fldCharType="begin">
          <w:fldData xml:space="preserve">PEVuZE5vdGU+PENpdGU+PEF1dGhvcj5CYXlvPC9BdXRob3I+PFllYXI+MjAwMjwvWWVhcj48UmVj
TnVtPjU2PC9SZWNOdW0+PERpc3BsYXlUZXh0PlsxXTwvRGlzcGxheVRleHQ+PHJlY29yZD48cmVj
LW51bWJlcj41NjwvcmVjLW51bWJlcj48Zm9yZWlnbi1rZXlzPjxrZXkgYXBwPSJFTiIgZGItaWQ9
ImZkdzUwZXYwMzVzMjB2ZXNmcHVwdHN2NnR6ZTBhcjJzcnp2dCI+NTY8L2tleT48L2ZvcmVpZ24t
a2V5cz48cmVmLXR5cGUgbmFtZT0iSm91cm5hbCBBcnRpY2xlIj4xNzwvcmVmLXR5cGU+PGNvbnRy
aWJ1dG9ycz48YXV0aG9ycz48YXV0aG9yPkJheW8sIFMuPC9hdXRob3I+PGF1dGhvcj5Cb3NjaCwg
Ri4gWC48L2F1dGhvcj48YXV0aG9yPmRlIFNhbmpvc2UsIFMuPC9hdXRob3I+PGF1dGhvcj5NdW5v
eiwgTi48L2F1dGhvcj48YXV0aG9yPkNvbWJpdGEsIEEuIEwuPC9hdXRob3I+PGF1dGhvcj5Db3Vy
c2FnZXQsIFAuPC9hdXRob3I+PGF1dGhvcj5EaWF6LCBNLjwvYXV0aG9yPjxhdXRob3I+RG9sbywg
QS48L2F1dGhvcj48YXV0aG9yPnZhbiBkZW4gQnJ1bGUsIEEuIEouPC9hdXRob3I+PGF1dGhvcj5N
ZWlqZXIsIEMuIEouPC9hdXRob3I+PC9hdXRob3JzPjwvY29udHJpYnV0b3JzPjxhdXRoLWFkZHJl
c3M+SW5zdGl0dXQgTmF0aW9uYWwgZGUgUmVjaGVyY2hlIGVuIFNhbnRlIFB1YmxpcXVlLCBCYW1h
a28sIE1hbGkuPC9hdXRoLWFkZHJlc3M+PHRpdGxlcz48dGl0bGU+UmlzayBmYWN0b3JzIG9mIGlu
dmFzaXZlIGNlcnZpY2FsIGNhbmNlciBpbiBNYWxpPC90aXRsZT48c2Vjb25kYXJ5LXRpdGxlPklu
dGVybmF0aW9uYWwgam91cm5hbCBvZiBlcGlkZW1pb2xvZ3k8L3NlY29uZGFyeS10aXRsZT48YWx0
LXRpdGxlPkludCBKIEVwaWRlbWlvbDwvYWx0LXRpdGxlPjwvdGl0bGVzPjxwZXJpb2RpY2FsPjxm
dWxsLXRpdGxlPkludGVybmF0aW9uYWwgam91cm5hbCBvZiBlcGlkZW1pb2xvZ3k8L2Z1bGwtdGl0
bGU+PGFiYnItMT5JbnQgSiBFcGlkZW1pb2w8L2FiYnItMT48L3BlcmlvZGljYWw+PGFsdC1wZXJp
b2RpY2FsPjxmdWxsLXRpdGxlPkludGVybmF0aW9uYWwgam91cm5hbCBvZiBlcGlkZW1pb2xvZ3k8
L2Z1bGwtdGl0bGU+PGFiYnItMT5JbnQgSiBFcGlkZW1pb2w8L2FiYnItMT48L2FsdC1wZXJpb2Rp
Y2FsPjxwYWdlcz4yMDItOTwvcGFnZXM+PHZvbHVtZT4zMTwvdm9sdW1lPjxudW1iZXI+MTwvbnVt
YmVyPjxlZGl0aW9uPjIwMDIvMDMvMjc8L2VkaXRpb24+PGtleXdvcmRzPjxrZXl3b3JkPkFkdWx0
PC9rZXl3b3JkPjxrZXl3b3JkPkNhc2UtQ29udHJvbCBTdHVkaWVzPC9rZXl3b3JkPjxrZXl3b3Jk
PkNpcmN1bWNpc2lvbiwgRmVtYWxlPC9rZXl3b3JkPjxrZXl3b3JkPkZlbWFsZTwva2V5d29yZD48
a2V5d29yZD5IdW1hbnM8L2tleXdvcmQ+PGtleXdvcmQ+SHlnaWVuZTwva2V5d29yZD48a2V5d29y
ZD5NYWxpL2VwaWRlbWlvbG9neTwva2V5d29yZD48a2V5d29yZD5NaWRkbGUgQWdlZDwva2V5d29y
ZD48a2V5d29yZD5QYXBpbGxvbWF2aXJpZGFlPC9rZXl3b3JkPjxrZXl3b3JkPlBhcGlsbG9tYXZp
cnVzIEluZmVjdGlvbnMvZXBpZGVtaW9sb2d5PC9rZXl3b3JkPjxrZXl3b3JkPlBhcml0eTwva2V5
d29yZD48a2V5d29yZD5SaXNrIEZhY3RvcnM8L2tleXdvcmQ+PGtleXdvcmQ+U2V4dWFsIEJlaGF2
aW9yPC9rZXl3b3JkPjxrZXl3b3JkPlNvY2lvZWNvbm9taWMgRmFjdG9yczwva2V5d29yZD48a2V5
d29yZD5UdW1vciBWaXJ1cyBJbmZlY3Rpb25zL2VwaWRlbWlvbG9neTwva2V5d29yZD48a2V5d29y
ZD5VdGVyaW5lIENlcnZpY2FsIE5lb3BsYXNtcy8qZXBpZGVtaW9sb2d5L3Zpcm9sb2d5PC9rZXl3
b3JkPjwva2V5d29yZHM+PGRhdGVzPjx5ZWFyPjIwMDI8L3llYXI+PHB1Yi1kYXRlcz48ZGF0ZT5G
ZWI8L2RhdGU+PC9wdWItZGF0ZXM+PC9kYXRlcz48aXNibj4wMzAwLTU3NzEgKFByaW50KSYjeEQ7
MDMwMC01NzcxIChMaW5raW5nKTwvaXNibj48YWNjZXNzaW9uLW51bT4xMTkxNDMyMjwvYWNjZXNz
aW9uLW51bT48dXJscz48cmVsYXRlZC11cmxzPjx1cmw+aHR0cDovL3d3dy5uY2JpLm5sbS5uaWgu
Z292L3B1Ym1lZC8xMTkxNDMyMjwvdXJsPjwvcmVsYXRlZC11cmxzPjwvdXJscz48bGFuZ3VhZ2U+
ZW5nPC9sYW5ndWFnZT48L3JlY29yZD48L0NpdGU+PC9FbmROb3RlPgAAAA==
</w:fldData>
        </w:fldChar>
      </w:r>
      <w:r w:rsidRPr="00E00EC6">
        <w:rPr>
          <w:rFonts w:ascii="Arial" w:hAnsi="Arial" w:cs="Arial"/>
          <w:sz w:val="20"/>
          <w:highlight w:val="lightGray"/>
        </w:rPr>
        <w:instrText xml:space="preserve"> ADDIN EN.CITE.DATA </w:instrText>
      </w:r>
      <w:r w:rsidRPr="00E00EC6">
        <w:rPr>
          <w:rFonts w:ascii="Arial" w:hAnsi="Arial" w:cs="Arial"/>
          <w:sz w:val="20"/>
          <w:highlight w:val="lightGray"/>
        </w:rPr>
      </w:r>
      <w:r w:rsidRPr="00E00EC6">
        <w:rPr>
          <w:rFonts w:ascii="Arial" w:hAnsi="Arial" w:cs="Arial"/>
          <w:sz w:val="20"/>
          <w:highlight w:val="lightGray"/>
        </w:rPr>
        <w:fldChar w:fldCharType="end"/>
      </w:r>
      <w:r w:rsidRPr="00E00EC6">
        <w:rPr>
          <w:rFonts w:ascii="Arial" w:hAnsi="Arial" w:cs="Arial"/>
          <w:sz w:val="20"/>
          <w:highlight w:val="lightGray"/>
        </w:rPr>
      </w:r>
      <w:r w:rsidRPr="00E00EC6">
        <w:rPr>
          <w:rFonts w:ascii="Arial" w:hAnsi="Arial" w:cs="Arial"/>
          <w:sz w:val="20"/>
          <w:highlight w:val="lightGray"/>
        </w:rPr>
        <w:fldChar w:fldCharType="separate"/>
      </w:r>
      <w:r w:rsidRPr="00E00EC6">
        <w:rPr>
          <w:rFonts w:ascii="Arial" w:hAnsi="Arial" w:cs="Arial"/>
          <w:sz w:val="20"/>
          <w:highlight w:val="lightGray"/>
        </w:rPr>
        <w:t>[</w:t>
      </w:r>
      <w:hyperlink w:anchor="_ENREF_1" w:tooltip="Bayo, 2002 #56" w:history="1">
        <w:r w:rsidRPr="00E00EC6">
          <w:rPr>
            <w:rFonts w:ascii="Arial" w:hAnsi="Arial" w:cs="Arial"/>
            <w:sz w:val="20"/>
            <w:highlight w:val="lightGray"/>
          </w:rPr>
          <w:t>1</w:t>
        </w:r>
      </w:hyperlink>
      <w:r w:rsidRPr="00E00EC6">
        <w:rPr>
          <w:rFonts w:ascii="Arial" w:hAnsi="Arial" w:cs="Arial"/>
          <w:sz w:val="20"/>
          <w:highlight w:val="lightGray"/>
        </w:rPr>
        <w:t>]</w:t>
      </w:r>
      <w:r w:rsidRPr="00E00EC6">
        <w:rPr>
          <w:rFonts w:ascii="Arial" w:hAnsi="Arial" w:cs="Arial"/>
          <w:sz w:val="20"/>
          <w:highlight w:val="lightGray"/>
        </w:rPr>
        <w:fldChar w:fldCharType="end"/>
      </w:r>
      <w:r w:rsidRPr="00E00EC6">
        <w:rPr>
          <w:rFonts w:ascii="Arial" w:hAnsi="Arial"/>
          <w:sz w:val="20"/>
          <w:highlight w:val="lightGray"/>
        </w:rPr>
        <w:t xml:space="preserve">. </w:t>
      </w:r>
    </w:p>
    <w:p w:rsidR="002C10FB" w:rsidRPr="00E00EC6" w:rsidRDefault="002C10FB" w:rsidP="0005722F">
      <w:pPr>
        <w:jc w:val="both"/>
        <w:rPr>
          <w:rFonts w:ascii="Arial" w:hAnsi="Arial" w:cs="Arial"/>
          <w:sz w:val="20"/>
          <w:highlight w:val="lightGray"/>
        </w:rPr>
      </w:pPr>
      <w:r w:rsidRPr="00E00EC6">
        <w:rPr>
          <w:rFonts w:ascii="Arial" w:hAnsi="Arial"/>
          <w:sz w:val="20"/>
          <w:highlight w:val="lightGray"/>
        </w:rPr>
        <w:t xml:space="preserve">In Mali, as in developing countries, due to the inability to diagnose and care for this disease, morbidity and mortality rates are unknown.  </w:t>
      </w:r>
    </w:p>
    <w:p w:rsidR="002C10FB" w:rsidRPr="00E00EC6" w:rsidRDefault="002C10FB" w:rsidP="0005722F">
      <w:pPr>
        <w:ind w:right="-46"/>
        <w:jc w:val="both"/>
        <w:rPr>
          <w:rFonts w:ascii="Arial" w:hAnsi="Arial" w:cs="Arial"/>
          <w:sz w:val="20"/>
          <w:highlight w:val="lightGray"/>
        </w:rPr>
      </w:pPr>
      <w:r w:rsidRPr="00E00EC6">
        <w:rPr>
          <w:rFonts w:ascii="Arial" w:hAnsi="Arial"/>
          <w:sz w:val="20"/>
          <w:highlight w:val="lightGray"/>
        </w:rPr>
        <w:t>However, the link between HPV infection and the risk of cervical cancer is an established one</w:t>
      </w:r>
      <w:r w:rsidRPr="00E00EC6">
        <w:rPr>
          <w:rFonts w:ascii="Arial" w:hAnsi="Arial" w:cs="Arial"/>
          <w:sz w:val="20"/>
          <w:highlight w:val="lightGray"/>
        </w:rPr>
        <w:fldChar w:fldCharType="begin"/>
      </w:r>
      <w:r w:rsidRPr="00E00EC6">
        <w:rPr>
          <w:rFonts w:ascii="Arial" w:hAnsi="Arial" w:cs="Arial"/>
          <w:sz w:val="20"/>
          <w:highlight w:val="lightGray"/>
        </w:rPr>
        <w:instrText xml:space="preserve"> ADDIN EN.CITE &lt;EndNote&gt;&lt;Cite&gt;&lt;Author&gt;WHO&lt;/Author&gt;&lt;Year&gt;2009&lt;/Year&gt;&lt;RecNum&gt;140&lt;/RecNum&gt;&lt;DisplayText&gt;[2]&lt;/DisplayText&gt;&lt;record&gt;&lt;rec-number&gt;140&lt;/rec-number&gt;&lt;foreign-keys&gt;&lt;key app="EN" db-id="fdw50ev035s20vesfpuptsv6tze0ar2srzvt"&gt;140&lt;/key&gt;&lt;/foreign-keys&gt;&lt;ref-type name="Journal Article"&gt;17&lt;/ref-type&gt;&lt;contributors&gt;&lt;authors&gt;&lt;author&gt;WHO&lt;/author&gt;&lt;/authors&gt;&lt;/contributors&gt;&lt;titles&gt;&lt;title&gt;Weekly epidemiological record. Relevé épidémiologique hebdomadaire. &lt;/title&gt;&lt;secondary-title&gt; &lt;/secondary-title&gt;&lt;/titles&gt;&lt;periodical&gt;&lt;full-title&gt;Ann Dermatol Venereol&lt;/full-title&gt;&lt;/periodical&gt;&lt;pages&gt;117-132&lt;/pages&gt;&lt;volume&gt;84&lt;/volume&gt;&lt;number&gt;15&lt;/number&gt;&lt;dates&gt;&lt;year&gt;2009&lt;/year&gt;&lt;/dates&gt;&lt;urls&gt;&lt;/urls&gt;&lt;/record&gt;&lt;/Cite&gt;&lt;/EndNote&gt;</w:instrText>
      </w:r>
      <w:r w:rsidRPr="00E00EC6">
        <w:rPr>
          <w:rFonts w:ascii="Arial" w:hAnsi="Arial" w:cs="Arial"/>
          <w:sz w:val="20"/>
          <w:highlight w:val="lightGray"/>
        </w:rPr>
        <w:fldChar w:fldCharType="separate"/>
      </w:r>
      <w:r w:rsidRPr="00E00EC6">
        <w:rPr>
          <w:rFonts w:ascii="Arial" w:hAnsi="Arial" w:cs="Arial"/>
          <w:sz w:val="20"/>
          <w:highlight w:val="lightGray"/>
        </w:rPr>
        <w:t>[</w:t>
      </w:r>
      <w:hyperlink w:anchor="_ENREF_2" w:tooltip="WHO, 2009 #140" w:history="1">
        <w:r w:rsidRPr="00E00EC6">
          <w:rPr>
            <w:rFonts w:ascii="Arial" w:hAnsi="Arial" w:cs="Arial"/>
            <w:sz w:val="20"/>
            <w:highlight w:val="lightGray"/>
          </w:rPr>
          <w:t>2</w:t>
        </w:r>
      </w:hyperlink>
      <w:r w:rsidRPr="00E00EC6">
        <w:rPr>
          <w:rFonts w:ascii="Arial" w:hAnsi="Arial" w:cs="Arial"/>
          <w:sz w:val="20"/>
          <w:highlight w:val="lightGray"/>
        </w:rPr>
        <w:t>]</w:t>
      </w:r>
      <w:r w:rsidRPr="00E00EC6">
        <w:rPr>
          <w:rFonts w:ascii="Arial" w:hAnsi="Arial" w:cs="Arial"/>
          <w:sz w:val="20"/>
          <w:highlight w:val="lightGray"/>
        </w:rPr>
        <w:fldChar w:fldCharType="end"/>
      </w:r>
      <w:r w:rsidRPr="00E00EC6">
        <w:rPr>
          <w:rFonts w:ascii="Arial" w:hAnsi="Arial"/>
          <w:sz w:val="20"/>
          <w:highlight w:val="lightGray"/>
        </w:rPr>
        <w:t xml:space="preserve">. This is the most frequently sexually transmitted disease in the world </w:t>
      </w:r>
      <w:r w:rsidRPr="00E00EC6">
        <w:rPr>
          <w:rFonts w:ascii="Arial" w:hAnsi="Arial" w:cs="Arial"/>
          <w:sz w:val="20"/>
          <w:highlight w:val="lightGray"/>
        </w:rPr>
        <w:fldChar w:fldCharType="begin"/>
      </w:r>
      <w:r w:rsidRPr="00E00EC6">
        <w:rPr>
          <w:rFonts w:ascii="Arial" w:hAnsi="Arial" w:cs="Arial"/>
          <w:sz w:val="20"/>
          <w:highlight w:val="lightGray"/>
        </w:rPr>
        <w:instrText xml:space="preserve"> ADDIN EN.CITE &lt;EndNote&gt;&lt;Cite&gt;&lt;Author&gt;Aubin F&lt;/Author&gt;&lt;Year&gt;2007&lt;/Year&gt;&lt;RecNum&gt;135&lt;/RecNum&gt;&lt;DisplayText&gt;[2, 5]&lt;/DisplayText&gt;&lt;record&gt;&lt;rec-number&gt;135&lt;/rec-number&gt;&lt;foreign-keys&gt;&lt;key app="EN" db-id="fdw50ev035s20vesfpuptsv6tze0ar2srzvt"&gt;135&lt;/key&gt;&lt;/foreign-keys&gt;&lt;ref-type name="Journal Article"&gt;17&lt;/ref-type&gt;&lt;contributors&gt;&lt;authors&gt;&lt;author&gt;Aubin F, Pretet JL, Mougin C, Riethmulle D.&lt;/author&gt;&lt;/authors&gt;&lt;/contributors&gt;&lt;titles&gt;&lt;title&gt;Infection à Papillomavirus Humain&lt;/title&gt;&lt;secondary-title&gt;Ann Dermatol Venereol&lt;/secondary-title&gt;&lt;/titles&gt;&lt;periodical&gt;&lt;full-title&gt;Ann Dermatol Venereol&lt;/full-title&gt;&lt;/periodical&gt;&lt;pages&gt;94-9&lt;/pages&gt;&lt;volume&gt;134&lt;/volume&gt;&lt;dates&gt;&lt;year&gt;2007&lt;/year&gt;&lt;/dates&gt;&lt;urls&gt;&lt;/urls&gt;&lt;/record&gt;&lt;/Cite&gt;&lt;Cite&gt;&lt;Author&gt;WHO&lt;/Author&gt;&lt;Year&gt;2009&lt;/Year&gt;&lt;RecNum&gt;140&lt;/RecNum&gt;&lt;record&gt;&lt;rec-number&gt;140&lt;/rec-number&gt;&lt;foreign-keys&gt;&lt;key app="EN" db-id="fdw50ev035s20vesfpuptsv6tze0ar2srzvt"&gt;140&lt;/key&gt;&lt;/foreign-keys&gt;&lt;ref-type name="Journal Article"&gt;17&lt;/ref-type&gt;&lt;contributors&gt;&lt;authors&gt;&lt;author&gt;WHO&lt;/author&gt;&lt;/authors&gt;&lt;/contributors&gt;&lt;titles&gt;&lt;title&gt;Weekly epidemiological record. Relevé épidémiologique hebdomadaire. &lt;/title&gt;&lt;secondary-title&gt; &lt;/secondary-title&gt;&lt;/titles&gt;&lt;periodical&gt;&lt;full-title&gt;Ann Dermatol Venereol&lt;/full-title&gt;&lt;/periodical&gt;&lt;pages&gt;117-132&lt;/pages&gt;&lt;volume&gt;84&lt;/volume&gt;&lt;number&gt;15&lt;/number&gt;&lt;dates&gt;&lt;year&gt;2009&lt;/year&gt;&lt;/dates&gt;&lt;urls&gt;&lt;/urls&gt;&lt;/record&gt;&lt;/Cite&gt;&lt;/EndNote&gt;</w:instrText>
      </w:r>
      <w:r w:rsidRPr="00E00EC6">
        <w:rPr>
          <w:rFonts w:ascii="Arial" w:hAnsi="Arial" w:cs="Arial"/>
          <w:sz w:val="20"/>
          <w:highlight w:val="lightGray"/>
        </w:rPr>
        <w:fldChar w:fldCharType="separate"/>
      </w:r>
      <w:r w:rsidRPr="00E00EC6">
        <w:rPr>
          <w:rFonts w:ascii="Arial" w:hAnsi="Arial" w:cs="Arial"/>
          <w:sz w:val="20"/>
          <w:highlight w:val="lightGray"/>
        </w:rPr>
        <w:t>[</w:t>
      </w:r>
      <w:hyperlink w:anchor="_ENREF_2" w:tooltip="WHO, 2009 #140" w:history="1">
        <w:r w:rsidRPr="00E00EC6">
          <w:rPr>
            <w:rFonts w:ascii="Arial" w:hAnsi="Arial" w:cs="Arial"/>
            <w:sz w:val="20"/>
            <w:highlight w:val="lightGray"/>
          </w:rPr>
          <w:t>2</w:t>
        </w:r>
      </w:hyperlink>
      <w:r w:rsidRPr="00E00EC6">
        <w:rPr>
          <w:rFonts w:ascii="Arial" w:hAnsi="Arial" w:cs="Arial"/>
          <w:sz w:val="20"/>
          <w:highlight w:val="lightGray"/>
        </w:rPr>
        <w:t xml:space="preserve">, </w:t>
      </w:r>
      <w:hyperlink w:anchor="_ENREF_5" w:tooltip="Aubin F, 2007 #135" w:history="1">
        <w:r w:rsidRPr="00E00EC6">
          <w:rPr>
            <w:rFonts w:ascii="Arial" w:hAnsi="Arial" w:cs="Arial"/>
            <w:sz w:val="20"/>
            <w:highlight w:val="lightGray"/>
          </w:rPr>
          <w:t>5</w:t>
        </w:r>
      </w:hyperlink>
      <w:r w:rsidRPr="00E00EC6">
        <w:rPr>
          <w:rFonts w:ascii="Arial" w:hAnsi="Arial" w:cs="Arial"/>
          <w:sz w:val="20"/>
          <w:highlight w:val="lightGray"/>
        </w:rPr>
        <w:t>]</w:t>
      </w:r>
      <w:r w:rsidRPr="00E00EC6">
        <w:rPr>
          <w:rFonts w:ascii="Arial" w:hAnsi="Arial" w:cs="Arial"/>
          <w:sz w:val="20"/>
          <w:highlight w:val="lightGray"/>
        </w:rPr>
        <w:fldChar w:fldCharType="end"/>
      </w:r>
      <w:r w:rsidRPr="00E00EC6">
        <w:rPr>
          <w:rFonts w:ascii="Arial" w:hAnsi="Arial"/>
          <w:sz w:val="20"/>
          <w:highlight w:val="lightGray"/>
        </w:rPr>
        <w:t>.  It is often asymptomatic in both women and men</w:t>
      </w:r>
      <w:r w:rsidRPr="00E00EC6">
        <w:rPr>
          <w:rFonts w:ascii="Arial" w:hAnsi="Arial" w:cs="Arial"/>
          <w:sz w:val="20"/>
          <w:highlight w:val="lightGray"/>
        </w:rPr>
        <w:fldChar w:fldCharType="begin"/>
      </w:r>
      <w:r w:rsidRPr="00E00EC6">
        <w:rPr>
          <w:rFonts w:ascii="Arial" w:hAnsi="Arial" w:cs="Arial"/>
          <w:sz w:val="20"/>
          <w:highlight w:val="lightGray"/>
        </w:rPr>
        <w:instrText xml:space="preserve"> ADDIN EN.CITE &lt;EndNote&gt;&lt;Cite&gt;&lt;Author&gt;Aubin F&lt;/Author&gt;&lt;Year&gt;2007&lt;/Year&gt;&lt;RecNum&gt;135&lt;/RecNum&gt;&lt;DisplayText&gt;[5]&lt;/DisplayText&gt;&lt;record&gt;&lt;rec-number&gt;135&lt;/rec-number&gt;&lt;foreign-keys&gt;&lt;key app="EN" db-id="fdw50ev035s20vesfpuptsv6tze0ar2srzvt"&gt;135&lt;/key&gt;&lt;/foreign-keys&gt;&lt;ref-type name="Journal Article"&gt;17&lt;/ref-type&gt;&lt;contributors&gt;&lt;authors&gt;&lt;author&gt;Aubin F, Pretet JL, Mougin C, Riethmulle D.&lt;/author&gt;&lt;/authors&gt;&lt;/contributors&gt;&lt;titles&gt;&lt;title&gt;Infection à Papillomavirus Humain&lt;/title&gt;&lt;secondary-title&gt;Ann Dermatol Venereol&lt;/secondary-title&gt;&lt;/titles&gt;&lt;periodical&gt;&lt;full-title&gt;Ann Dermatol Venereol&lt;/full-title&gt;&lt;/periodical&gt;&lt;pages&gt;94-9&lt;/pages&gt;&lt;volume&gt;134&lt;/volume&gt;&lt;dates&gt;&lt;year&gt;2007&lt;/year&gt;&lt;/dates&gt;&lt;urls&gt;&lt;/urls&gt;&lt;/record&gt;&lt;/Cite&gt;&lt;/EndNote&gt;</w:instrText>
      </w:r>
      <w:r w:rsidRPr="00E00EC6">
        <w:rPr>
          <w:rFonts w:ascii="Arial" w:hAnsi="Arial" w:cs="Arial"/>
          <w:sz w:val="20"/>
          <w:highlight w:val="lightGray"/>
        </w:rPr>
        <w:fldChar w:fldCharType="separate"/>
      </w:r>
      <w:r w:rsidRPr="00E00EC6">
        <w:rPr>
          <w:rFonts w:ascii="Arial" w:hAnsi="Arial" w:cs="Arial"/>
          <w:sz w:val="20"/>
          <w:highlight w:val="lightGray"/>
        </w:rPr>
        <w:t>[</w:t>
      </w:r>
      <w:hyperlink w:anchor="_ENREF_5" w:tooltip="Aubin F, 2007 #135" w:history="1">
        <w:r w:rsidRPr="00E00EC6">
          <w:rPr>
            <w:rFonts w:ascii="Arial" w:hAnsi="Arial" w:cs="Arial"/>
            <w:sz w:val="20"/>
            <w:highlight w:val="lightGray"/>
          </w:rPr>
          <w:t>5</w:t>
        </w:r>
      </w:hyperlink>
      <w:r w:rsidRPr="00E00EC6">
        <w:rPr>
          <w:rFonts w:ascii="Arial" w:hAnsi="Arial" w:cs="Arial"/>
          <w:sz w:val="20"/>
          <w:highlight w:val="lightGray"/>
        </w:rPr>
        <w:t>]</w:t>
      </w:r>
      <w:r w:rsidRPr="00E00EC6">
        <w:rPr>
          <w:rFonts w:ascii="Arial" w:hAnsi="Arial" w:cs="Arial"/>
          <w:sz w:val="20"/>
          <w:highlight w:val="lightGray"/>
        </w:rPr>
        <w:fldChar w:fldCharType="end"/>
      </w:r>
      <w:r w:rsidRPr="00E00EC6">
        <w:rPr>
          <w:rFonts w:ascii="Arial" w:hAnsi="Arial"/>
          <w:sz w:val="20"/>
          <w:highlight w:val="lightGray"/>
        </w:rPr>
        <w:t xml:space="preserve">. There are several strains of HPV, but 70 to 80% of cervical cancers are associated with the HPV16 and HPV18 strains </w:t>
      </w:r>
      <w:r w:rsidRPr="00E00EC6">
        <w:rPr>
          <w:rFonts w:ascii="Arial" w:hAnsi="Arial" w:cs="Arial"/>
          <w:sz w:val="20"/>
          <w:highlight w:val="lightGray"/>
        </w:rPr>
        <w:fldChar w:fldCharType="begin"/>
      </w:r>
      <w:r w:rsidRPr="00E00EC6">
        <w:rPr>
          <w:rFonts w:ascii="Arial" w:hAnsi="Arial" w:cs="Arial"/>
          <w:sz w:val="20"/>
          <w:highlight w:val="lightGray"/>
        </w:rPr>
        <w:instrText xml:space="preserve"> ADDIN EN.CITE &lt;EndNote&gt;&lt;Cite&gt;&lt;Author&gt;WHO&lt;/Author&gt;&lt;Year&gt;2009&lt;/Year&gt;&lt;RecNum&gt;140&lt;/RecNum&gt;&lt;DisplayText&gt;[2]&lt;/DisplayText&gt;&lt;record&gt;&lt;rec-number&gt;140&lt;/rec-number&gt;&lt;foreign-keys&gt;&lt;key app="EN" db-id="fdw50ev035s20vesfpuptsv6tze0ar2srzvt"&gt;140&lt;/key&gt;&lt;/foreign-keys&gt;&lt;ref-type name="Journal Article"&gt;17&lt;/ref-type&gt;&lt;contributors&gt;&lt;authors&gt;&lt;author&gt;WHO&lt;/author&gt;&lt;/authors&gt;&lt;/contributors&gt;&lt;titles&gt;&lt;title&gt;Weekly epidemiological record. Relevé épidémiologique hebdomadaire. &lt;/title&gt;&lt;secondary-title&gt; &lt;/secondary-title&gt;&lt;/titles&gt;&lt;periodical&gt;&lt;full-title&gt;Ann Dermatol Venereol&lt;/full-title&gt;&lt;/periodical&gt;&lt;pages&gt;117-132&lt;/pages&gt;&lt;volume&gt;84&lt;/volume&gt;&lt;number&gt;15&lt;/number&gt;&lt;dates&gt;&lt;year&gt;2009&lt;/year&gt;&lt;/dates&gt;&lt;urls&gt;&lt;/urls&gt;&lt;/record&gt;&lt;/Cite&gt;&lt;/EndNote&gt;</w:instrText>
      </w:r>
      <w:r w:rsidRPr="00E00EC6">
        <w:rPr>
          <w:rFonts w:ascii="Arial" w:hAnsi="Arial" w:cs="Arial"/>
          <w:sz w:val="20"/>
          <w:highlight w:val="lightGray"/>
        </w:rPr>
        <w:fldChar w:fldCharType="separate"/>
      </w:r>
      <w:r w:rsidRPr="00E00EC6">
        <w:rPr>
          <w:rFonts w:ascii="Arial" w:hAnsi="Arial" w:cs="Arial"/>
          <w:sz w:val="20"/>
          <w:highlight w:val="lightGray"/>
        </w:rPr>
        <w:t>[</w:t>
      </w:r>
      <w:hyperlink w:anchor="_ENREF_2" w:tooltip="WHO, 2009 #140" w:history="1">
        <w:r w:rsidRPr="00E00EC6">
          <w:rPr>
            <w:rFonts w:ascii="Arial" w:hAnsi="Arial" w:cs="Arial"/>
            <w:sz w:val="20"/>
            <w:highlight w:val="lightGray"/>
          </w:rPr>
          <w:t>2</w:t>
        </w:r>
      </w:hyperlink>
      <w:r w:rsidRPr="00E00EC6">
        <w:rPr>
          <w:rFonts w:ascii="Arial" w:hAnsi="Arial" w:cs="Arial"/>
          <w:sz w:val="20"/>
          <w:highlight w:val="lightGray"/>
        </w:rPr>
        <w:t>]</w:t>
      </w:r>
      <w:r w:rsidRPr="00E00EC6">
        <w:rPr>
          <w:rFonts w:ascii="Arial" w:hAnsi="Arial" w:cs="Arial"/>
          <w:sz w:val="20"/>
          <w:highlight w:val="lightGray"/>
        </w:rPr>
        <w:fldChar w:fldCharType="end"/>
      </w:r>
      <w:r w:rsidRPr="00E00EC6">
        <w:rPr>
          <w:rFonts w:ascii="Arial" w:hAnsi="Arial"/>
          <w:sz w:val="20"/>
          <w:highlight w:val="lightGray"/>
        </w:rPr>
        <w:t xml:space="preserve">. In Mali, the situation is marked by a high frequency of HPV 16, 45, 18 and 31) strains </w:t>
      </w:r>
      <w:r w:rsidRPr="00E00EC6">
        <w:rPr>
          <w:rFonts w:ascii="Arial" w:hAnsi="Arial" w:cs="Arial"/>
          <w:sz w:val="20"/>
          <w:highlight w:val="lightGray"/>
        </w:rPr>
        <w:fldChar w:fldCharType="begin">
          <w:fldData xml:space="preserve">PEVuZE5vdGU+PENpdGU+PEF1dGhvcj5CYXlvPC9BdXRob3I+PFllYXI+MjAwMjwvWWVhcj48UmVj
TnVtPjU2PC9SZWNOdW0+PERpc3BsYXlUZXh0PlsxXTwvRGlzcGxheVRleHQ+PHJlY29yZD48cmVj
LW51bWJlcj41NjwvcmVjLW51bWJlcj48Zm9yZWlnbi1rZXlzPjxrZXkgYXBwPSJFTiIgZGItaWQ9
ImZkdzUwZXYwMzVzMjB2ZXNmcHVwdHN2NnR6ZTBhcjJzcnp2dCI+NTY8L2tleT48L2ZvcmVpZ24t
a2V5cz48cmVmLXR5cGUgbmFtZT0iSm91cm5hbCBBcnRpY2xlIj4xNzwvcmVmLXR5cGU+PGNvbnRy
aWJ1dG9ycz48YXV0aG9ycz48YXV0aG9yPkJheW8sIFMuPC9hdXRob3I+PGF1dGhvcj5Cb3NjaCwg
Ri4gWC48L2F1dGhvcj48YXV0aG9yPmRlIFNhbmpvc2UsIFMuPC9hdXRob3I+PGF1dGhvcj5NdW5v
eiwgTi48L2F1dGhvcj48YXV0aG9yPkNvbWJpdGEsIEEuIEwuPC9hdXRob3I+PGF1dGhvcj5Db3Vy
c2FnZXQsIFAuPC9hdXRob3I+PGF1dGhvcj5EaWF6LCBNLjwvYXV0aG9yPjxhdXRob3I+RG9sbywg
QS48L2F1dGhvcj48YXV0aG9yPnZhbiBkZW4gQnJ1bGUsIEEuIEouPC9hdXRob3I+PGF1dGhvcj5N
ZWlqZXIsIEMuIEouPC9hdXRob3I+PC9hdXRob3JzPjwvY29udHJpYnV0b3JzPjxhdXRoLWFkZHJl
c3M+SW5zdGl0dXQgTmF0aW9uYWwgZGUgUmVjaGVyY2hlIGVuIFNhbnRlIFB1YmxpcXVlLCBCYW1h
a28sIE1hbGkuPC9hdXRoLWFkZHJlc3M+PHRpdGxlcz48dGl0bGU+UmlzayBmYWN0b3JzIG9mIGlu
dmFzaXZlIGNlcnZpY2FsIGNhbmNlciBpbiBNYWxpPC90aXRsZT48c2Vjb25kYXJ5LXRpdGxlPklu
dGVybmF0aW9uYWwgam91cm5hbCBvZiBlcGlkZW1pb2xvZ3k8L3NlY29uZGFyeS10aXRsZT48YWx0
LXRpdGxlPkludCBKIEVwaWRlbWlvbDwvYWx0LXRpdGxlPjwvdGl0bGVzPjxwZXJpb2RpY2FsPjxm
dWxsLXRpdGxlPkludGVybmF0aW9uYWwgam91cm5hbCBvZiBlcGlkZW1pb2xvZ3k8L2Z1bGwtdGl0
bGU+PGFiYnItMT5JbnQgSiBFcGlkZW1pb2w8L2FiYnItMT48L3BlcmlvZGljYWw+PGFsdC1wZXJp
b2RpY2FsPjxmdWxsLXRpdGxlPkludGVybmF0aW9uYWwgam91cm5hbCBvZiBlcGlkZW1pb2xvZ3k8
L2Z1bGwtdGl0bGU+PGFiYnItMT5JbnQgSiBFcGlkZW1pb2w8L2FiYnItMT48L2FsdC1wZXJpb2Rp
Y2FsPjxwYWdlcz4yMDItOTwvcGFnZXM+PHZvbHVtZT4zMTwvdm9sdW1lPjxudW1iZXI+MTwvbnVt
YmVyPjxlZGl0aW9uPjIwMDIvMDMvMjc8L2VkaXRpb24+PGtleXdvcmRzPjxrZXl3b3JkPkFkdWx0
PC9rZXl3b3JkPjxrZXl3b3JkPkNhc2UtQ29udHJvbCBTdHVkaWVzPC9rZXl3b3JkPjxrZXl3b3Jk
PkNpcmN1bWNpc2lvbiwgRmVtYWxlPC9rZXl3b3JkPjxrZXl3b3JkPkZlbWFsZTwva2V5d29yZD48
a2V5d29yZD5IdW1hbnM8L2tleXdvcmQ+PGtleXdvcmQ+SHlnaWVuZTwva2V5d29yZD48a2V5d29y
ZD5NYWxpL2VwaWRlbWlvbG9neTwva2V5d29yZD48a2V5d29yZD5NaWRkbGUgQWdlZDwva2V5d29y
ZD48a2V5d29yZD5QYXBpbGxvbWF2aXJpZGFlPC9rZXl3b3JkPjxrZXl3b3JkPlBhcGlsbG9tYXZp
cnVzIEluZmVjdGlvbnMvZXBpZGVtaW9sb2d5PC9rZXl3b3JkPjxrZXl3b3JkPlBhcml0eTwva2V5
d29yZD48a2V5d29yZD5SaXNrIEZhY3RvcnM8L2tleXdvcmQ+PGtleXdvcmQ+U2V4dWFsIEJlaGF2
aW9yPC9rZXl3b3JkPjxrZXl3b3JkPlNvY2lvZWNvbm9taWMgRmFjdG9yczwva2V5d29yZD48a2V5
d29yZD5UdW1vciBWaXJ1cyBJbmZlY3Rpb25zL2VwaWRlbWlvbG9neTwva2V5d29yZD48a2V5d29y
ZD5VdGVyaW5lIENlcnZpY2FsIE5lb3BsYXNtcy8qZXBpZGVtaW9sb2d5L3Zpcm9sb2d5PC9rZXl3
b3JkPjwva2V5d29yZHM+PGRhdGVzPjx5ZWFyPjIwMDI8L3llYXI+PHB1Yi1kYXRlcz48ZGF0ZT5G
ZWI8L2RhdGU+PC9wdWItZGF0ZXM+PC9kYXRlcz48aXNibj4wMzAwLTU3NzEgKFByaW50KSYjeEQ7
MDMwMC01NzcxIChMaW5raW5nKTwvaXNibj48YWNjZXNzaW9uLW51bT4xMTkxNDMyMjwvYWNjZXNz
aW9uLW51bT48dXJscz48cmVsYXRlZC11cmxzPjx1cmw+aHR0cDovL3d3dy5uY2JpLm5sbS5uaWgu
Z292L3B1Ym1lZC8xMTkxNDMyMjwvdXJsPjwvcmVsYXRlZC11cmxzPjwvdXJscz48bGFuZ3VhZ2U+
ZW5nPC9sYW5ndWFnZT48L3JlY29yZD48L0NpdGU+PC9FbmROb3RlPgAAAA==
</w:fldData>
        </w:fldChar>
      </w:r>
      <w:r w:rsidRPr="00E00EC6">
        <w:rPr>
          <w:rFonts w:ascii="Arial" w:hAnsi="Arial" w:cs="Arial"/>
          <w:sz w:val="20"/>
          <w:highlight w:val="lightGray"/>
        </w:rPr>
        <w:instrText xml:space="preserve"> ADDIN EN.CITE </w:instrText>
      </w:r>
      <w:r w:rsidRPr="00E00EC6">
        <w:rPr>
          <w:rFonts w:ascii="Arial" w:hAnsi="Arial" w:cs="Arial"/>
          <w:sz w:val="20"/>
          <w:highlight w:val="lightGray"/>
        </w:rPr>
        <w:fldChar w:fldCharType="begin">
          <w:fldData xml:space="preserve">PEVuZE5vdGU+PENpdGU+PEF1dGhvcj5CYXlvPC9BdXRob3I+PFllYXI+MjAwMjwvWWVhcj48UmVj
TnVtPjU2PC9SZWNOdW0+PERpc3BsYXlUZXh0PlsxXTwvRGlzcGxheVRleHQ+PHJlY29yZD48cmVj
LW51bWJlcj41NjwvcmVjLW51bWJlcj48Zm9yZWlnbi1rZXlzPjxrZXkgYXBwPSJFTiIgZGItaWQ9
ImZkdzUwZXYwMzVzMjB2ZXNmcHVwdHN2NnR6ZTBhcjJzcnp2dCI+NTY8L2tleT48L2ZvcmVpZ24t
a2V5cz48cmVmLXR5cGUgbmFtZT0iSm91cm5hbCBBcnRpY2xlIj4xNzwvcmVmLXR5cGU+PGNvbnRy
aWJ1dG9ycz48YXV0aG9ycz48YXV0aG9yPkJheW8sIFMuPC9hdXRob3I+PGF1dGhvcj5Cb3NjaCwg
Ri4gWC48L2F1dGhvcj48YXV0aG9yPmRlIFNhbmpvc2UsIFMuPC9hdXRob3I+PGF1dGhvcj5NdW5v
eiwgTi48L2F1dGhvcj48YXV0aG9yPkNvbWJpdGEsIEEuIEwuPC9hdXRob3I+PGF1dGhvcj5Db3Vy
c2FnZXQsIFAuPC9hdXRob3I+PGF1dGhvcj5EaWF6LCBNLjwvYXV0aG9yPjxhdXRob3I+RG9sbywg
QS48L2F1dGhvcj48YXV0aG9yPnZhbiBkZW4gQnJ1bGUsIEEuIEouPC9hdXRob3I+PGF1dGhvcj5N
ZWlqZXIsIEMuIEouPC9hdXRob3I+PC9hdXRob3JzPjwvY29udHJpYnV0b3JzPjxhdXRoLWFkZHJl
c3M+SW5zdGl0dXQgTmF0aW9uYWwgZGUgUmVjaGVyY2hlIGVuIFNhbnRlIFB1YmxpcXVlLCBCYW1h
a28sIE1hbGkuPC9hdXRoLWFkZHJlc3M+PHRpdGxlcz48dGl0bGU+UmlzayBmYWN0b3JzIG9mIGlu
dmFzaXZlIGNlcnZpY2FsIGNhbmNlciBpbiBNYWxpPC90aXRsZT48c2Vjb25kYXJ5LXRpdGxlPklu
dGVybmF0aW9uYWwgam91cm5hbCBvZiBlcGlkZW1pb2xvZ3k8L3NlY29uZGFyeS10aXRsZT48YWx0
LXRpdGxlPkludCBKIEVwaWRlbWlvbDwvYWx0LXRpdGxlPjwvdGl0bGVzPjxwZXJpb2RpY2FsPjxm
dWxsLXRpdGxlPkludGVybmF0aW9uYWwgam91cm5hbCBvZiBlcGlkZW1pb2xvZ3k8L2Z1bGwtdGl0
bGU+PGFiYnItMT5JbnQgSiBFcGlkZW1pb2w8L2FiYnItMT48L3BlcmlvZGljYWw+PGFsdC1wZXJp
b2RpY2FsPjxmdWxsLXRpdGxlPkludGVybmF0aW9uYWwgam91cm5hbCBvZiBlcGlkZW1pb2xvZ3k8
L2Z1bGwtdGl0bGU+PGFiYnItMT5JbnQgSiBFcGlkZW1pb2w8L2FiYnItMT48L2FsdC1wZXJpb2Rp
Y2FsPjxwYWdlcz4yMDItOTwvcGFnZXM+PHZvbHVtZT4zMTwvdm9sdW1lPjxudW1iZXI+MTwvbnVt
YmVyPjxlZGl0aW9uPjIwMDIvMDMvMjc8L2VkaXRpb24+PGtleXdvcmRzPjxrZXl3b3JkPkFkdWx0
PC9rZXl3b3JkPjxrZXl3b3JkPkNhc2UtQ29udHJvbCBTdHVkaWVzPC9rZXl3b3JkPjxrZXl3b3Jk
PkNpcmN1bWNpc2lvbiwgRmVtYWxlPC9rZXl3b3JkPjxrZXl3b3JkPkZlbWFsZTwva2V5d29yZD48
a2V5d29yZD5IdW1hbnM8L2tleXdvcmQ+PGtleXdvcmQ+SHlnaWVuZTwva2V5d29yZD48a2V5d29y
ZD5NYWxpL2VwaWRlbWlvbG9neTwva2V5d29yZD48a2V5d29yZD5NaWRkbGUgQWdlZDwva2V5d29y
ZD48a2V5d29yZD5QYXBpbGxvbWF2aXJpZGFlPC9rZXl3b3JkPjxrZXl3b3JkPlBhcGlsbG9tYXZp
cnVzIEluZmVjdGlvbnMvZXBpZGVtaW9sb2d5PC9rZXl3b3JkPjxrZXl3b3JkPlBhcml0eTwva2V5
d29yZD48a2V5d29yZD5SaXNrIEZhY3RvcnM8L2tleXdvcmQ+PGtleXdvcmQ+U2V4dWFsIEJlaGF2
aW9yPC9rZXl3b3JkPjxrZXl3b3JkPlNvY2lvZWNvbm9taWMgRmFjdG9yczwva2V5d29yZD48a2V5
d29yZD5UdW1vciBWaXJ1cyBJbmZlY3Rpb25zL2VwaWRlbWlvbG9neTwva2V5d29yZD48a2V5d29y
ZD5VdGVyaW5lIENlcnZpY2FsIE5lb3BsYXNtcy8qZXBpZGVtaW9sb2d5L3Zpcm9sb2d5PC9rZXl3
b3JkPjwva2V5d29yZHM+PGRhdGVzPjx5ZWFyPjIwMDI8L3llYXI+PHB1Yi1kYXRlcz48ZGF0ZT5G
ZWI8L2RhdGU+PC9wdWItZGF0ZXM+PC9kYXRlcz48aXNibj4wMzAwLTU3NzEgKFByaW50KSYjeEQ7
MDMwMC01NzcxIChMaW5raW5nKTwvaXNibj48YWNjZXNzaW9uLW51bT4xMTkxNDMyMjwvYWNjZXNz
aW9uLW51bT48dXJscz48cmVsYXRlZC11cmxzPjx1cmw+aHR0cDovL3d3dy5uY2JpLm5sbS5uaWgu
Z292L3B1Ym1lZC8xMTkxNDMyMjwvdXJsPjwvcmVsYXRlZC11cmxzPjwvdXJscz48bGFuZ3VhZ2U+
ZW5nPC9sYW5ndWFnZT48L3JlY29yZD48L0NpdGU+PC9FbmROb3RlPgAAAA==
</w:fldData>
        </w:fldChar>
      </w:r>
      <w:r w:rsidRPr="00E00EC6">
        <w:rPr>
          <w:rFonts w:ascii="Arial" w:hAnsi="Arial" w:cs="Arial"/>
          <w:sz w:val="20"/>
          <w:highlight w:val="lightGray"/>
        </w:rPr>
        <w:instrText xml:space="preserve"> ADDIN EN.CITE.DATA </w:instrText>
      </w:r>
      <w:r w:rsidRPr="00E00EC6">
        <w:rPr>
          <w:rFonts w:ascii="Arial" w:hAnsi="Arial" w:cs="Arial"/>
          <w:sz w:val="20"/>
          <w:highlight w:val="lightGray"/>
        </w:rPr>
      </w:r>
      <w:r w:rsidRPr="00E00EC6">
        <w:rPr>
          <w:rFonts w:ascii="Arial" w:hAnsi="Arial" w:cs="Arial"/>
          <w:sz w:val="20"/>
          <w:highlight w:val="lightGray"/>
        </w:rPr>
        <w:fldChar w:fldCharType="end"/>
      </w:r>
      <w:r w:rsidRPr="00E00EC6">
        <w:rPr>
          <w:rFonts w:ascii="Arial" w:hAnsi="Arial" w:cs="Arial"/>
          <w:sz w:val="20"/>
          <w:highlight w:val="lightGray"/>
        </w:rPr>
      </w:r>
      <w:r w:rsidRPr="00E00EC6">
        <w:rPr>
          <w:rFonts w:ascii="Arial" w:hAnsi="Arial" w:cs="Arial"/>
          <w:sz w:val="20"/>
          <w:highlight w:val="lightGray"/>
        </w:rPr>
        <w:fldChar w:fldCharType="separate"/>
      </w:r>
      <w:r w:rsidRPr="00E00EC6">
        <w:rPr>
          <w:rFonts w:ascii="Arial" w:hAnsi="Arial" w:cs="Arial"/>
          <w:sz w:val="20"/>
          <w:highlight w:val="lightGray"/>
        </w:rPr>
        <w:t>[</w:t>
      </w:r>
      <w:hyperlink w:anchor="_ENREF_1" w:tooltip="Bayo, 2002 #56" w:history="1">
        <w:r w:rsidRPr="00E00EC6">
          <w:rPr>
            <w:rFonts w:ascii="Arial" w:hAnsi="Arial" w:cs="Arial"/>
            <w:sz w:val="20"/>
            <w:highlight w:val="lightGray"/>
          </w:rPr>
          <w:t>1</w:t>
        </w:r>
      </w:hyperlink>
      <w:r w:rsidRPr="00E00EC6">
        <w:rPr>
          <w:rFonts w:ascii="Arial" w:hAnsi="Arial" w:cs="Arial"/>
          <w:sz w:val="20"/>
          <w:highlight w:val="lightGray"/>
        </w:rPr>
        <w:t>]</w:t>
      </w:r>
      <w:r w:rsidRPr="00E00EC6">
        <w:rPr>
          <w:rFonts w:ascii="Arial" w:hAnsi="Arial" w:cs="Arial"/>
          <w:sz w:val="20"/>
          <w:highlight w:val="lightGray"/>
        </w:rPr>
        <w:fldChar w:fldCharType="end"/>
      </w:r>
      <w:r w:rsidRPr="00E00EC6">
        <w:rPr>
          <w:rFonts w:ascii="Arial" w:hAnsi="Arial"/>
          <w:sz w:val="20"/>
          <w:highlight w:val="lightGray"/>
        </w:rPr>
        <w:t xml:space="preserve"> and a strong prevalence of  precancerous lesions and invasive cancer </w:t>
      </w:r>
      <w:r w:rsidRPr="00E00EC6">
        <w:rPr>
          <w:rFonts w:ascii="Arial" w:hAnsi="Arial" w:cs="Arial"/>
          <w:sz w:val="20"/>
          <w:highlight w:val="lightGray"/>
        </w:rPr>
        <w:fldChar w:fldCharType="begin">
          <w:fldData xml:space="preserve">PEVuZE5vdGU+PENpdGU+PEF1dGhvcj5UZWd1ZXRlPC9BdXRob3I+PFllYXI+MjAxMjwvWWVhcj48
UmVjTnVtPjgxPC9SZWNOdW0+PERpc3BsYXlUZXh0Pls2XTwvRGlzcGxheVRleHQ+PHJlY29yZD48
cmVjLW51bWJlcj44MTwvcmVjLW51bWJlcj48Zm9yZWlnbi1rZXlzPjxrZXkgYXBwPSJFTiIgZGIt
aWQ9ImZkdzUwZXYwMzVzMjB2ZXNmcHVwdHN2NnR6ZTBhcjJzcnp2dCI+ODE8L2tleT48L2ZvcmVp
Z24ta2V5cz48cmVmLXR5cGUgbmFtZT0iSm91cm5hbCBBcnRpY2xlIj4xNzwvcmVmLXR5cGU+PGNv
bnRyaWJ1dG9ycz48YXV0aG9ycz48YXV0aG9yPlTDqWd1ZXTDqSwgSS48L2F1dGhvcj48YXV0aG9y
Pk11d29uZ2UsIFIuPC9hdXRob3I+PGF1dGhvcj5UcmFvcsOpLCBDLiBCLjwvYXV0aG9yPjxhdXRo
b3I+RG9sbywgQS48L2F1dGhvcj48YXV0aG9yPkJheW8sIFMuPC9hdXRob3I+PGF1dGhvcj5TYW5r
YXJhbmFyYXlhbmFuLCBSLjwvYXV0aG9yPjwvYXV0aG9ycz48L2NvbnRyaWJ1dG9ycz48YXV0aC1h
ZGRyZXNzPkRlcGFydG1lbnQgb2YgR3luYWVjb2xvZ3kgYW5kIE9ic3RldHJpY3MsIEdhYnJpZWwg
VG91cmUgSG9zcGl0YWwsIEJhbWFrbywgTWFsaSwgQWZyaWNhLjwvYXV0aC1hZGRyZXNzPjx0aXRs
ZXM+PHRpdGxlPkNhbiB2aXN1YWwgY2VydmljYWwgc2NyZWVuaW5nIGJlIHN1c3RhaW5lZCBpbiBy
b3V0aW5lIGhlYWx0aCBzZXJ2aWNlcz8gRXhwZXJpZW5jZSBmcm9tIE1hbGksIEFmcmljYTwvdGl0
bGU+PHNlY29uZGFyeS10aXRsZT5CSk9HIDogYW4gaW50ZXJuYXRpb25hbCBqb3VybmFsIG9mIG9i
c3RldHJpY3MgYW5kIGd5bmFlY29sb2d5PC9zZWNvbmRhcnktdGl0bGU+PGFsdC10aXRsZT5Cam9n
PC9hbHQtdGl0bGU+PC90aXRsZXM+PHBlcmlvZGljYWw+PGZ1bGwtdGl0bGU+QkpPRyA6IGFuIGlu
dGVybmF0aW9uYWwgam91cm5hbCBvZiBvYnN0ZXRyaWNzIGFuZCBneW5hZWNvbG9neTwvZnVsbC10
aXRsZT48YWJici0xPkJqb2c8L2FiYnItMT48L3BlcmlvZGljYWw+PGFsdC1wZXJpb2RpY2FsPjxm
dWxsLXRpdGxlPkJKT0cgOiBhbiBpbnRlcm5hdGlvbmFsIGpvdXJuYWwgb2Ygb2JzdGV0cmljcyBh
bmQgZ3luYWVjb2xvZ3k8L2Z1bGwtdGl0bGU+PGFiYnItMT5Cam9nPC9hYmJyLTE+PC9hbHQtcGVy
aW9kaWNhbD48cGFnZXM+MjIwLTY8L3BhZ2VzPjx2b2x1bWU+MTE5PC92b2x1bWU+PG51bWJlcj4y
PC9udW1iZXI+PGVkaXRpb24+MjAxMS8wOS8wODwvZWRpdGlvbj48a2V5d29yZHM+PGtleXdvcmQ+
QWR1bHQ8L2tleXdvcmQ+PGtleXdvcmQ+QmlvcHN5PC9rZXl3b3JkPjxrZXl3b3JkPkNlcnZpY2Fs
IEludHJhZXBpdGhlbGlhbCBOZW9wbGFzaWEvcGF0aG9sb2d5LypwcmV2ZW50aW9uICZhbXA7IGNv
bnRyb2w8L2tleXdvcmQ+PGtleXdvcmQ+Q29scG9zY29weTwva2V5d29yZD48a2V5d29yZD5EZWxp
dmVyeSBvZiBIZWFsdGggQ2FyZS8qb3JnYW5pemF0aW9uICZhbXA7IGFkbWluaXN0cmF0aW9uPC9r
ZXl3b3JkPjxrZXl3b3JkPkVhcmx5IERldGVjdGlvbiBvZiBDYW5jZXIvKm1ldGhvZHM8L2tleXdv
cmQ+PGtleXdvcmQ+RmVhc2liaWxpdHkgU3R1ZGllczwva2V5d29yZD48a2V5d29yZD5GZW1hbGU8
L2tleXdvcmQ+PGtleXdvcmQ+SHVtYW5zPC9rZXl3b3JkPjxrZXl3b3JkPk1hbGk8L2tleXdvcmQ+
PGtleXdvcmQ+TWlkZGxlIEFnZWQ8L2tleXdvcmQ+PGtleXdvcmQ+UXVhbGl0eSBvZiBIZWFsdGgg
Q2FyZTwva2V5d29yZD48a2V5d29yZD5SZWZlcnJhbCBhbmQgQ29uc3VsdGF0aW9uPC9rZXl3b3Jk
PjxrZXl3b3JkPlV0ZXJpbmUgQ2VydmljYWwgTmVvcGxhc21zL3BhdGhvbG9neS8qcHJldmVudGlv
biAmYW1wOyBjb250cm9sPC9rZXl3b3JkPjwva2V5d29yZHM+PGRhdGVzPjx5ZWFyPjIwMTI8L3ll
YXI+PHB1Yi1kYXRlcz48ZGF0ZT5KYW48L2RhdGU+PC9wdWItZGF0ZXM+PC9kYXRlcz48aXNibj4x
NDcxLTA1MjggKEVsZWN0cm9uaWMpJiN4RDsxNDcwLTAzMjggKExpbmtpbmcpPC9pc2JuPjxhY2Nl
c3Npb24tbnVtPjIxODk1OTU2PC9hY2Nlc3Npb24tbnVtPjx3b3JrLXR5cGU+Q29tcGFyYXRpdmUg
U3R1ZHk8L3dvcmstdHlwZT48dXJscz48cmVsYXRlZC11cmxzPjx1cmw+aHR0cDovL3d3dy5uY2Jp
Lm5sbS5uaWguZ292L3B1Ym1lZC8yMTg5NTk1NjwvdXJsPjwvcmVsYXRlZC11cmxzPjwvdXJscz48
ZWxlY3Ryb25pYy1yZXNvdXJjZS1udW0+MTAuMTExMS9qLjE0NzEtMDUyOC4yMDExLjAzMTIyLng8
L2VsZWN0cm9uaWMtcmVzb3VyY2UtbnVtPjxsYW5ndWFnZT5lbmc8L2xhbmd1YWdlPjwvcmVjb3Jk
PjwvQ2l0ZT48L0VuZE5vdGU+AAA=
</w:fldData>
        </w:fldChar>
      </w:r>
      <w:r w:rsidRPr="00E00EC6">
        <w:rPr>
          <w:rFonts w:ascii="Arial" w:hAnsi="Arial" w:cs="Arial"/>
          <w:sz w:val="20"/>
          <w:highlight w:val="lightGray"/>
        </w:rPr>
        <w:instrText xml:space="preserve"> ADDIN EN.CITE </w:instrText>
      </w:r>
      <w:r w:rsidRPr="00E00EC6">
        <w:rPr>
          <w:rFonts w:ascii="Arial" w:hAnsi="Arial" w:cs="Arial"/>
          <w:sz w:val="20"/>
          <w:highlight w:val="lightGray"/>
        </w:rPr>
        <w:fldChar w:fldCharType="begin">
          <w:fldData xml:space="preserve">PEVuZE5vdGU+PENpdGU+PEF1dGhvcj5UZWd1ZXRlPC9BdXRob3I+PFllYXI+MjAxMjwvWWVhcj48
UmVjTnVtPjgxPC9SZWNOdW0+PERpc3BsYXlUZXh0Pls2XTwvRGlzcGxheVRleHQ+PHJlY29yZD48
cmVjLW51bWJlcj44MTwvcmVjLW51bWJlcj48Zm9yZWlnbi1rZXlzPjxrZXkgYXBwPSJFTiIgZGIt
aWQ9ImZkdzUwZXYwMzVzMjB2ZXNmcHVwdHN2NnR6ZTBhcjJzcnp2dCI+ODE8L2tleT48L2ZvcmVp
Z24ta2V5cz48cmVmLXR5cGUgbmFtZT0iSm91cm5hbCBBcnRpY2xlIj4xNzwvcmVmLXR5cGU+PGNv
bnRyaWJ1dG9ycz48YXV0aG9ycz48YXV0aG9yPlTDqWd1ZXTDqSwgSS48L2F1dGhvcj48YXV0aG9y
Pk11d29uZ2UsIFIuPC9hdXRob3I+PGF1dGhvcj5UcmFvcsOpLCBDLiBCLjwvYXV0aG9yPjxhdXRo
b3I+RG9sbywgQS48L2F1dGhvcj48YXV0aG9yPkJheW8sIFMuPC9hdXRob3I+PGF1dGhvcj5TYW5r
YXJhbmFyYXlhbmFuLCBSLjwvYXV0aG9yPjwvYXV0aG9ycz48L2NvbnRyaWJ1dG9ycz48YXV0aC1h
ZGRyZXNzPkRlcGFydG1lbnQgb2YgR3luYWVjb2xvZ3kgYW5kIE9ic3RldHJpY3MsIEdhYnJpZWwg
VG91cmUgSG9zcGl0YWwsIEJhbWFrbywgTWFsaSwgQWZyaWNhLjwvYXV0aC1hZGRyZXNzPjx0aXRs
ZXM+PHRpdGxlPkNhbiB2aXN1YWwgY2VydmljYWwgc2NyZWVuaW5nIGJlIHN1c3RhaW5lZCBpbiBy
b3V0aW5lIGhlYWx0aCBzZXJ2aWNlcz8gRXhwZXJpZW5jZSBmcm9tIE1hbGksIEFmcmljYTwvdGl0
bGU+PHNlY29uZGFyeS10aXRsZT5CSk9HIDogYW4gaW50ZXJuYXRpb25hbCBqb3VybmFsIG9mIG9i
c3RldHJpY3MgYW5kIGd5bmFlY29sb2d5PC9zZWNvbmRhcnktdGl0bGU+PGFsdC10aXRsZT5Cam9n
PC9hbHQtdGl0bGU+PC90aXRsZXM+PHBlcmlvZGljYWw+PGZ1bGwtdGl0bGU+QkpPRyA6IGFuIGlu
dGVybmF0aW9uYWwgam91cm5hbCBvZiBvYnN0ZXRyaWNzIGFuZCBneW5hZWNvbG9neTwvZnVsbC10
aXRsZT48YWJici0xPkJqb2c8L2FiYnItMT48L3BlcmlvZGljYWw+PGFsdC1wZXJpb2RpY2FsPjxm
dWxsLXRpdGxlPkJKT0cgOiBhbiBpbnRlcm5hdGlvbmFsIGpvdXJuYWwgb2Ygb2JzdGV0cmljcyBh
bmQgZ3luYWVjb2xvZ3k8L2Z1bGwtdGl0bGU+PGFiYnItMT5Cam9nPC9hYmJyLTE+PC9hbHQtcGVy
aW9kaWNhbD48cGFnZXM+MjIwLTY8L3BhZ2VzPjx2b2x1bWU+MTE5PC92b2x1bWU+PG51bWJlcj4y
PC9udW1iZXI+PGVkaXRpb24+MjAxMS8wOS8wODwvZWRpdGlvbj48a2V5d29yZHM+PGtleXdvcmQ+
QWR1bHQ8L2tleXdvcmQ+PGtleXdvcmQ+QmlvcHN5PC9rZXl3b3JkPjxrZXl3b3JkPkNlcnZpY2Fs
IEludHJhZXBpdGhlbGlhbCBOZW9wbGFzaWEvcGF0aG9sb2d5LypwcmV2ZW50aW9uICZhbXA7IGNv
bnRyb2w8L2tleXdvcmQ+PGtleXdvcmQ+Q29scG9zY29weTwva2V5d29yZD48a2V5d29yZD5EZWxp
dmVyeSBvZiBIZWFsdGggQ2FyZS8qb3JnYW5pemF0aW9uICZhbXA7IGFkbWluaXN0cmF0aW9uPC9r
ZXl3b3JkPjxrZXl3b3JkPkVhcmx5IERldGVjdGlvbiBvZiBDYW5jZXIvKm1ldGhvZHM8L2tleXdv
cmQ+PGtleXdvcmQ+RmVhc2liaWxpdHkgU3R1ZGllczwva2V5d29yZD48a2V5d29yZD5GZW1hbGU8
L2tleXdvcmQ+PGtleXdvcmQ+SHVtYW5zPC9rZXl3b3JkPjxrZXl3b3JkPk1hbGk8L2tleXdvcmQ+
PGtleXdvcmQ+TWlkZGxlIEFnZWQ8L2tleXdvcmQ+PGtleXdvcmQ+UXVhbGl0eSBvZiBIZWFsdGgg
Q2FyZTwva2V5d29yZD48a2V5d29yZD5SZWZlcnJhbCBhbmQgQ29uc3VsdGF0aW9uPC9rZXl3b3Jk
PjxrZXl3b3JkPlV0ZXJpbmUgQ2VydmljYWwgTmVvcGxhc21zL3BhdGhvbG9neS8qcHJldmVudGlv
biAmYW1wOyBjb250cm9sPC9rZXl3b3JkPjwva2V5d29yZHM+PGRhdGVzPjx5ZWFyPjIwMTI8L3ll
YXI+PHB1Yi1kYXRlcz48ZGF0ZT5KYW48L2RhdGU+PC9wdWItZGF0ZXM+PC9kYXRlcz48aXNibj4x
NDcxLTA1MjggKEVsZWN0cm9uaWMpJiN4RDsxNDcwLTAzMjggKExpbmtpbmcpPC9pc2JuPjxhY2Nl
c3Npb24tbnVtPjIxODk1OTU2PC9hY2Nlc3Npb24tbnVtPjx3b3JrLXR5cGU+Q29tcGFyYXRpdmUg
U3R1ZHk8L3dvcmstdHlwZT48dXJscz48cmVsYXRlZC11cmxzPjx1cmw+aHR0cDovL3d3dy5uY2Jp
Lm5sbS5uaWguZ292L3B1Ym1lZC8yMTg5NTk1NjwvdXJsPjwvcmVsYXRlZC11cmxzPjwvdXJscz48
ZWxlY3Ryb25pYy1yZXNvdXJjZS1udW0+MTAuMTExMS9qLjE0NzEtMDUyOC4yMDExLjAzMTIyLng8
L2VsZWN0cm9uaWMtcmVzb3VyY2UtbnVtPjxsYW5ndWFnZT5lbmc8L2xhbmd1YWdlPjwvcmVjb3Jk
PjwvQ2l0ZT48L0VuZE5vdGU+AAA=
</w:fldData>
        </w:fldChar>
      </w:r>
      <w:r w:rsidRPr="00E00EC6">
        <w:rPr>
          <w:rFonts w:ascii="Arial" w:hAnsi="Arial" w:cs="Arial"/>
          <w:sz w:val="20"/>
          <w:highlight w:val="lightGray"/>
        </w:rPr>
        <w:instrText xml:space="preserve"> ADDIN EN.CITE.DATA </w:instrText>
      </w:r>
      <w:r w:rsidRPr="00E00EC6">
        <w:rPr>
          <w:rFonts w:ascii="Arial" w:hAnsi="Arial" w:cs="Arial"/>
          <w:sz w:val="20"/>
          <w:highlight w:val="lightGray"/>
        </w:rPr>
      </w:r>
      <w:r w:rsidRPr="00E00EC6">
        <w:rPr>
          <w:rFonts w:ascii="Arial" w:hAnsi="Arial" w:cs="Arial"/>
          <w:sz w:val="20"/>
          <w:highlight w:val="lightGray"/>
        </w:rPr>
        <w:fldChar w:fldCharType="end"/>
      </w:r>
      <w:r w:rsidRPr="00E00EC6">
        <w:rPr>
          <w:rFonts w:ascii="Arial" w:hAnsi="Arial" w:cs="Arial"/>
          <w:sz w:val="20"/>
          <w:highlight w:val="lightGray"/>
        </w:rPr>
      </w:r>
      <w:r w:rsidRPr="00E00EC6">
        <w:rPr>
          <w:rFonts w:ascii="Arial" w:hAnsi="Arial" w:cs="Arial"/>
          <w:sz w:val="20"/>
          <w:highlight w:val="lightGray"/>
        </w:rPr>
        <w:fldChar w:fldCharType="separate"/>
      </w:r>
      <w:r w:rsidRPr="00E00EC6">
        <w:rPr>
          <w:rFonts w:ascii="Arial" w:hAnsi="Arial" w:cs="Arial"/>
          <w:sz w:val="20"/>
          <w:highlight w:val="lightGray"/>
        </w:rPr>
        <w:t>[</w:t>
      </w:r>
      <w:hyperlink w:anchor="_ENREF_6" w:tooltip="Tégueté, 2012 #81" w:history="1">
        <w:r w:rsidRPr="00E00EC6">
          <w:rPr>
            <w:rFonts w:ascii="Arial" w:hAnsi="Arial" w:cs="Arial"/>
            <w:sz w:val="20"/>
            <w:highlight w:val="lightGray"/>
          </w:rPr>
          <w:t>6</w:t>
        </w:r>
      </w:hyperlink>
      <w:r w:rsidRPr="00E00EC6">
        <w:rPr>
          <w:rFonts w:ascii="Arial" w:hAnsi="Arial" w:cs="Arial"/>
          <w:sz w:val="20"/>
          <w:highlight w:val="lightGray"/>
        </w:rPr>
        <w:t>]</w:t>
      </w:r>
      <w:r w:rsidRPr="00E00EC6">
        <w:rPr>
          <w:rFonts w:ascii="Arial" w:hAnsi="Arial" w:cs="Arial"/>
          <w:sz w:val="20"/>
          <w:highlight w:val="lightGray"/>
        </w:rPr>
        <w:fldChar w:fldCharType="end"/>
      </w:r>
      <w:r w:rsidRPr="00E00EC6">
        <w:rPr>
          <w:rFonts w:ascii="Arial" w:hAnsi="Arial"/>
          <w:sz w:val="20"/>
          <w:highlight w:val="lightGray"/>
        </w:rPr>
        <w:t xml:space="preserve">. The infection occurs more frequently in rural areas than urban areas </w:t>
      </w:r>
      <w:r w:rsidRPr="00E00EC6">
        <w:rPr>
          <w:rFonts w:ascii="Arial" w:hAnsi="Arial" w:cs="Arial"/>
          <w:sz w:val="20"/>
          <w:highlight w:val="lightGray"/>
        </w:rPr>
        <w:fldChar w:fldCharType="begin">
          <w:fldData xml:space="preserve">PEVuZE5vdGU+PENpdGU+PEF1dGhvcj5TY2hsdXRlcm1hbjwvQXV0aG9yPjxZZWFyPjIwMTM8L1ll
YXI+PFJlY051bT4xNDI8L1JlY051bT48RGlzcGxheVRleHQ+WzddPC9EaXNwbGF5VGV4dD48cmVj
b3JkPjxyZWMtbnVtYmVyPjE0MjwvcmVjLW51bWJlcj48Zm9yZWlnbi1rZXlzPjxrZXkgYXBwPSJF
TiIgZGItaWQ9ImZkdzUwZXYwMzVzMjB2ZXNmcHVwdHN2NnR6ZTBhcjJzcnp2dCI+MTQyPC9rZXk+
PC9mb3JlaWduLWtleXM+PHJlZi10eXBlIG5hbWU9IkpvdXJuYWwgQXJ0aWNsZSI+MTc8L3JlZi10
eXBlPjxjb250cmlidXRvcnM+PGF1dGhvcnM+PGF1dGhvcj5TY2hsdXRlcm1hbiwgTi4gSC48L2F1
dGhvcj48YXV0aG9yPlNvdywgUy4gTy48L2F1dGhvcj48YXV0aG9yPlRyYW9yZSwgQy4gQi48L2F1
dGhvcj48YXV0aG9yPkJha2Fyb3UsIEsuPC9hdXRob3I+PGF1dGhvcj5EZW1iZWxlLCBSLjwvYXV0
aG9yPjxhdXRob3I+U2Fja28sIEYuPC9hdXRob3I+PGF1dGhvcj5HcmF2aXR0LCBQLiBFLjwvYXV0
aG9yPjxhdXRob3I+VHJhY3ksIEouIEsuPC9hdXRob3I+PC9hdXRob3JzPjwvY29udHJpYnV0b3Jz
PjxhdXRoLWFkZHJlc3M+RGVwYXJ0bWVudCBvZiBFcGlkZW1pb2xvZ3kgYW5kIFB1YmxpYyBIZWFs
dGgsIFVuaXZlcnNpdHkgb2YgTWFyeWxhbmQgU2Nob29sIG9mIE1lZGljaW5lLCBCYWx0aW1vcmUs
IE1ELCBVU0EuPC9hdXRoLWFkZHJlc3M+PHRpdGxlcz48dGl0bGU+RGlmZmVyZW5jZXMgaW4gcGF0
dGVybnMgb2YgaGlnaC1yaXNrIEh1bWFuIFBhcGlsbG9tYXZpcnVzIGluZmVjdGlvbiBiZXR3ZWVu
IHVyYmFuIGFuZCBydXJhbCBsb3ctcmVzb3VyY2Ugc2V0dGluZ3M6IGNyb3NzLXNlY3Rpb25hbCBm
aW5kaW5ncyBmcm9tIE1hbGk8L3RpdGxlPjxzZWNvbmRhcnktdGl0bGU+Qk1DIHdvbWVuJmFwb3M7
cyBoZWFsdGg8L3NlY29uZGFyeS10aXRsZT48YWx0LXRpdGxlPkJNQyBXb21lbnMgSGVhbHRoPC9h
bHQtdGl0bGU+PC90aXRsZXM+PHBlcmlvZGljYWw+PGZ1bGwtdGl0bGU+Qk1DIHdvbWVuJmFwb3M7
cyBoZWFsdGg8L2Z1bGwtdGl0bGU+PGFiYnItMT5CTUMgV29tZW5zIEhlYWx0aDwvYWJici0xPjwv
cGVyaW9kaWNhbD48YWx0LXBlcmlvZGljYWw+PGZ1bGwtdGl0bGU+Qk1DIHdvbWVuJmFwb3M7cyBo
ZWFsdGg8L2Z1bGwtdGl0bGU+PGFiYnItMT5CTUMgV29tZW5zIEhlYWx0aDwvYWJici0xPjwvYWx0
LXBlcmlvZGljYWw+PHBhZ2VzPjQ8L3BhZ2VzPjx2b2x1bWU+MTM8L3ZvbHVtZT48ZWRpdGlvbj4y
MDEzLzAyLzA4PC9lZGl0aW9uPjxrZXl3b3Jkcz48a2V5d29yZD5BZHVsdDwva2V5d29yZD48a2V5
d29yZD5Dcm9zcy1TZWN0aW9uYWwgU3R1ZGllczwva2V5d29yZD48a2V5d29yZD5GZW1hbGU8L2tl
eXdvcmQ+PGtleXdvcmQ+SHVtYW5zPC9rZXl3b3JkPjxrZXl3b3JkPk1hbGkvZXBpZGVtaW9sb2d5
PC9rZXl3b3JkPjxrZXl3b3JkPk1hc3MgU2NyZWVuaW5nLypzdGF0aXN0aWNzICZhbXA7IG51bWVy
aWNhbCBkYXRhPC9rZXl3b3JkPjxrZXl3b3JkPk1pZGRsZSBBZ2VkPC9rZXl3b3JkPjxrZXl3b3Jk
PlBhcGlsbG9tYXZpcnVzIEluZmVjdGlvbnMvKmRpYWdub3Npcy8qZXBpZGVtaW9sb2d5PC9rZXl3
b3JkPjxrZXl3b3JkPlBvdmVydHkvKnN0YXRpc3RpY3MgJmFtcDsgbnVtZXJpY2FsIGRhdGE8L2tl
eXdvcmQ+PGtleXdvcmQ+UHJldmFsZW5jZTwva2V5d29yZD48a2V5d29yZD5SaXNrIEZhY3RvcnM8
L2tleXdvcmQ+PGtleXdvcmQ+UnVyYWwgUG9wdWxhdGlvbi8qc3RhdGlzdGljcyAmYW1wOyBudW1l
cmljYWwgZGF0YTwva2V5d29yZD48a2V5d29yZD5TZXh1YWwgQmVoYXZpb3Ivc3RhdGlzdGljcyAm
YW1wOyBudW1lcmljYWwgZGF0YTwva2V5d29yZD48a2V5d29yZD5VcmJhbiBQb3B1bGF0aW9uLypz
dGF0aXN0aWNzICZhbXA7IG51bWVyaWNhbCBkYXRhPC9rZXl3b3JkPjxrZXl3b3JkPldvbWVuJmFw
b3M7cyBIZWFsdGg8L2tleXdvcmQ+PGtleXdvcmQ+WW91bmcgQWR1bHQ8L2tleXdvcmQ+PC9rZXl3
b3Jkcz48ZGF0ZXM+PHllYXI+MjAxMzwveWVhcj48L2RhdGVzPjxpc2JuPjE0NzItNjg3NCAoRWxl
Y3Ryb25pYykmI3hEOzE0NzItNjg3NCAoTGlua2luZyk8L2lzYm4+PGFjY2Vzc2lvbi1udW0+MjMz
ODgwOTQ8L2FjY2Vzc2lvbi1udW0+PHVybHM+PHJlbGF0ZWQtdXJscz48dXJsPmh0dHA6Ly93d3cu
bmNiaS5ubG0ubmloLmdvdi9wdWJtZWQvMjMzODgwOTQ8L3VybD48L3JlbGF0ZWQtdXJscz48L3Vy
bHM+PGN1c3RvbTI+MzU5OTM3NTwvY3VzdG9tMj48ZWxlY3Ryb25pYy1yZXNvdXJjZS1udW0+MTAu
MTE4Ni8xNDcyLTY4NzQtMTMtNDwvZWxlY3Ryb25pYy1yZXNvdXJjZS1udW0+PGxhbmd1YWdlPmVu
ZzwvbGFuZ3VhZ2U+PC9yZWNvcmQ+PC9DaXRlPjwvRW5kTm90ZT4AAAA=
</w:fldData>
        </w:fldChar>
      </w:r>
      <w:r w:rsidRPr="00E00EC6">
        <w:rPr>
          <w:rFonts w:ascii="Arial" w:hAnsi="Arial" w:cs="Arial"/>
          <w:sz w:val="20"/>
          <w:highlight w:val="lightGray"/>
        </w:rPr>
        <w:instrText xml:space="preserve"> ADDIN EN.CITE </w:instrText>
      </w:r>
      <w:r w:rsidRPr="00E00EC6">
        <w:rPr>
          <w:rFonts w:ascii="Arial" w:hAnsi="Arial" w:cs="Arial"/>
          <w:sz w:val="20"/>
          <w:highlight w:val="lightGray"/>
        </w:rPr>
        <w:fldChar w:fldCharType="begin">
          <w:fldData xml:space="preserve">PEVuZE5vdGU+PENpdGU+PEF1dGhvcj5TY2hsdXRlcm1hbjwvQXV0aG9yPjxZZWFyPjIwMTM8L1ll
YXI+PFJlY051bT4xNDI8L1JlY051bT48RGlzcGxheVRleHQ+WzddPC9EaXNwbGF5VGV4dD48cmVj
b3JkPjxyZWMtbnVtYmVyPjE0MjwvcmVjLW51bWJlcj48Zm9yZWlnbi1rZXlzPjxrZXkgYXBwPSJF
TiIgZGItaWQ9ImZkdzUwZXYwMzVzMjB2ZXNmcHVwdHN2NnR6ZTBhcjJzcnp2dCI+MTQyPC9rZXk+
PC9mb3JlaWduLWtleXM+PHJlZi10eXBlIG5hbWU9IkpvdXJuYWwgQXJ0aWNsZSI+MTc8L3JlZi10
eXBlPjxjb250cmlidXRvcnM+PGF1dGhvcnM+PGF1dGhvcj5TY2hsdXRlcm1hbiwgTi4gSC48L2F1
dGhvcj48YXV0aG9yPlNvdywgUy4gTy48L2F1dGhvcj48YXV0aG9yPlRyYW9yZSwgQy4gQi48L2F1
dGhvcj48YXV0aG9yPkJha2Fyb3UsIEsuPC9hdXRob3I+PGF1dGhvcj5EZW1iZWxlLCBSLjwvYXV0
aG9yPjxhdXRob3I+U2Fja28sIEYuPC9hdXRob3I+PGF1dGhvcj5HcmF2aXR0LCBQLiBFLjwvYXV0
aG9yPjxhdXRob3I+VHJhY3ksIEouIEsuPC9hdXRob3I+PC9hdXRob3JzPjwvY29udHJpYnV0b3Jz
PjxhdXRoLWFkZHJlc3M+RGVwYXJ0bWVudCBvZiBFcGlkZW1pb2xvZ3kgYW5kIFB1YmxpYyBIZWFs
dGgsIFVuaXZlcnNpdHkgb2YgTWFyeWxhbmQgU2Nob29sIG9mIE1lZGljaW5lLCBCYWx0aW1vcmUs
IE1ELCBVU0EuPC9hdXRoLWFkZHJlc3M+PHRpdGxlcz48dGl0bGU+RGlmZmVyZW5jZXMgaW4gcGF0
dGVybnMgb2YgaGlnaC1yaXNrIEh1bWFuIFBhcGlsbG9tYXZpcnVzIGluZmVjdGlvbiBiZXR3ZWVu
IHVyYmFuIGFuZCBydXJhbCBsb3ctcmVzb3VyY2Ugc2V0dGluZ3M6IGNyb3NzLXNlY3Rpb25hbCBm
aW5kaW5ncyBmcm9tIE1hbGk8L3RpdGxlPjxzZWNvbmRhcnktdGl0bGU+Qk1DIHdvbWVuJmFwb3M7
cyBoZWFsdGg8L3NlY29uZGFyeS10aXRsZT48YWx0LXRpdGxlPkJNQyBXb21lbnMgSGVhbHRoPC9h
bHQtdGl0bGU+PC90aXRsZXM+PHBlcmlvZGljYWw+PGZ1bGwtdGl0bGU+Qk1DIHdvbWVuJmFwb3M7
cyBoZWFsdGg8L2Z1bGwtdGl0bGU+PGFiYnItMT5CTUMgV29tZW5zIEhlYWx0aDwvYWJici0xPjwv
cGVyaW9kaWNhbD48YWx0LXBlcmlvZGljYWw+PGZ1bGwtdGl0bGU+Qk1DIHdvbWVuJmFwb3M7cyBo
ZWFsdGg8L2Z1bGwtdGl0bGU+PGFiYnItMT5CTUMgV29tZW5zIEhlYWx0aDwvYWJici0xPjwvYWx0
LXBlcmlvZGljYWw+PHBhZ2VzPjQ8L3BhZ2VzPjx2b2x1bWU+MTM8L3ZvbHVtZT48ZWRpdGlvbj4y
MDEzLzAyLzA4PC9lZGl0aW9uPjxrZXl3b3Jkcz48a2V5d29yZD5BZHVsdDwva2V5d29yZD48a2V5
d29yZD5Dcm9zcy1TZWN0aW9uYWwgU3R1ZGllczwva2V5d29yZD48a2V5d29yZD5GZW1hbGU8L2tl
eXdvcmQ+PGtleXdvcmQ+SHVtYW5zPC9rZXl3b3JkPjxrZXl3b3JkPk1hbGkvZXBpZGVtaW9sb2d5
PC9rZXl3b3JkPjxrZXl3b3JkPk1hc3MgU2NyZWVuaW5nLypzdGF0aXN0aWNzICZhbXA7IG51bWVy
aWNhbCBkYXRhPC9rZXl3b3JkPjxrZXl3b3JkPk1pZGRsZSBBZ2VkPC9rZXl3b3JkPjxrZXl3b3Jk
PlBhcGlsbG9tYXZpcnVzIEluZmVjdGlvbnMvKmRpYWdub3Npcy8qZXBpZGVtaW9sb2d5PC9rZXl3
b3JkPjxrZXl3b3JkPlBvdmVydHkvKnN0YXRpc3RpY3MgJmFtcDsgbnVtZXJpY2FsIGRhdGE8L2tl
eXdvcmQ+PGtleXdvcmQ+UHJldmFsZW5jZTwva2V5d29yZD48a2V5d29yZD5SaXNrIEZhY3RvcnM8
L2tleXdvcmQ+PGtleXdvcmQ+UnVyYWwgUG9wdWxhdGlvbi8qc3RhdGlzdGljcyAmYW1wOyBudW1l
cmljYWwgZGF0YTwva2V5d29yZD48a2V5d29yZD5TZXh1YWwgQmVoYXZpb3Ivc3RhdGlzdGljcyAm
YW1wOyBudW1lcmljYWwgZGF0YTwva2V5d29yZD48a2V5d29yZD5VcmJhbiBQb3B1bGF0aW9uLypz
dGF0aXN0aWNzICZhbXA7IG51bWVyaWNhbCBkYXRhPC9rZXl3b3JkPjxrZXl3b3JkPldvbWVuJmFw
b3M7cyBIZWFsdGg8L2tleXdvcmQ+PGtleXdvcmQ+WW91bmcgQWR1bHQ8L2tleXdvcmQ+PC9rZXl3
b3Jkcz48ZGF0ZXM+PHllYXI+MjAxMzwveWVhcj48L2RhdGVzPjxpc2JuPjE0NzItNjg3NCAoRWxl
Y3Ryb25pYykmI3hEOzE0NzItNjg3NCAoTGlua2luZyk8L2lzYm4+PGFjY2Vzc2lvbi1udW0+MjMz
ODgwOTQ8L2FjY2Vzc2lvbi1udW0+PHVybHM+PHJlbGF0ZWQtdXJscz48dXJsPmh0dHA6Ly93d3cu
bmNiaS5ubG0ubmloLmdvdi9wdWJtZWQvMjMzODgwOTQ8L3VybD48L3JlbGF0ZWQtdXJscz48L3Vy
bHM+PGN1c3RvbTI+MzU5OTM3NTwvY3VzdG9tMj48ZWxlY3Ryb25pYy1yZXNvdXJjZS1udW0+MTAu
MTE4Ni8xNDcyLTY4NzQtMTMtNDwvZWxlY3Ryb25pYy1yZXNvdXJjZS1udW0+PGxhbmd1YWdlPmVu
ZzwvbGFuZ3VhZ2U+PC9yZWNvcmQ+PC9DaXRlPjwvRW5kTm90ZT4AAGU=
</w:fldData>
        </w:fldChar>
      </w:r>
      <w:r w:rsidRPr="00E00EC6">
        <w:rPr>
          <w:rFonts w:ascii="Arial" w:hAnsi="Arial" w:cs="Arial"/>
          <w:sz w:val="20"/>
          <w:highlight w:val="lightGray"/>
        </w:rPr>
        <w:instrText xml:space="preserve"> ADDIN EN.CITE.DATA </w:instrText>
      </w:r>
      <w:r w:rsidRPr="00E00EC6">
        <w:rPr>
          <w:rFonts w:ascii="Arial" w:hAnsi="Arial" w:cs="Arial"/>
          <w:sz w:val="20"/>
          <w:highlight w:val="lightGray"/>
        </w:rPr>
      </w:r>
      <w:r w:rsidRPr="00E00EC6">
        <w:rPr>
          <w:rFonts w:ascii="Arial" w:hAnsi="Arial" w:cs="Arial"/>
          <w:sz w:val="20"/>
          <w:highlight w:val="lightGray"/>
        </w:rPr>
        <w:fldChar w:fldCharType="end"/>
      </w:r>
      <w:r w:rsidRPr="00E00EC6">
        <w:rPr>
          <w:rFonts w:ascii="Arial" w:hAnsi="Arial" w:cs="Arial"/>
          <w:sz w:val="20"/>
          <w:highlight w:val="lightGray"/>
        </w:rPr>
      </w:r>
      <w:r w:rsidRPr="00E00EC6">
        <w:rPr>
          <w:rFonts w:ascii="Arial" w:hAnsi="Arial" w:cs="Arial"/>
          <w:sz w:val="20"/>
          <w:highlight w:val="lightGray"/>
        </w:rPr>
        <w:fldChar w:fldCharType="separate"/>
      </w:r>
      <w:r w:rsidRPr="00E00EC6">
        <w:rPr>
          <w:rFonts w:ascii="Arial" w:hAnsi="Arial" w:cs="Arial"/>
          <w:sz w:val="20"/>
          <w:highlight w:val="lightGray"/>
        </w:rPr>
        <w:t>[</w:t>
      </w:r>
      <w:hyperlink w:anchor="_ENREF_7" w:tooltip="Schluterman, 2013 #142" w:history="1">
        <w:r w:rsidRPr="00E00EC6">
          <w:rPr>
            <w:rFonts w:ascii="Arial" w:hAnsi="Arial" w:cs="Arial"/>
            <w:sz w:val="20"/>
            <w:highlight w:val="lightGray"/>
          </w:rPr>
          <w:t>7</w:t>
        </w:r>
      </w:hyperlink>
      <w:r w:rsidRPr="00E00EC6">
        <w:rPr>
          <w:rFonts w:ascii="Arial" w:hAnsi="Arial" w:cs="Arial"/>
          <w:sz w:val="20"/>
          <w:highlight w:val="lightGray"/>
        </w:rPr>
        <w:t>]</w:t>
      </w:r>
      <w:r w:rsidRPr="00E00EC6">
        <w:rPr>
          <w:rFonts w:ascii="Arial" w:hAnsi="Arial" w:cs="Arial"/>
          <w:sz w:val="20"/>
          <w:highlight w:val="lightGray"/>
        </w:rPr>
        <w:fldChar w:fldCharType="end"/>
      </w:r>
      <w:r w:rsidRPr="00E00EC6">
        <w:rPr>
          <w:rFonts w:ascii="Arial" w:hAnsi="Arial"/>
          <w:sz w:val="20"/>
          <w:highlight w:val="lightGray"/>
        </w:rPr>
        <w:t>.</w:t>
      </w:r>
    </w:p>
    <w:p w:rsidR="002C10FB" w:rsidRPr="00E00EC6" w:rsidRDefault="002C10FB" w:rsidP="0005722F">
      <w:pPr>
        <w:jc w:val="both"/>
        <w:rPr>
          <w:rFonts w:ascii="Arial" w:hAnsi="Arial" w:cs="Arial"/>
          <w:sz w:val="20"/>
          <w:highlight w:val="lightGray"/>
        </w:rPr>
      </w:pPr>
      <w:r w:rsidRPr="00E00EC6">
        <w:rPr>
          <w:rFonts w:ascii="Arial" w:hAnsi="Arial"/>
          <w:sz w:val="20"/>
          <w:highlight w:val="lightGray"/>
        </w:rPr>
        <w:t xml:space="preserve">Considering the size of the problem, the State of Mali drafted </w:t>
      </w:r>
      <w:r w:rsidRPr="00E00EC6">
        <w:rPr>
          <w:rFonts w:ascii="Arial" w:hAnsi="Arial" w:cs="Arial"/>
          <w:sz w:val="20"/>
          <w:highlight w:val="lightGray"/>
        </w:rPr>
        <w:fldChar w:fldCharType="begin"/>
      </w:r>
      <w:r w:rsidRPr="00E00EC6">
        <w:rPr>
          <w:rFonts w:ascii="Arial" w:hAnsi="Arial" w:cs="Arial"/>
          <w:sz w:val="20"/>
          <w:highlight w:val="lightGray"/>
        </w:rPr>
        <w:instrText xml:space="preserve"> ADDIN EN.CITE &lt;EndNote&gt;&lt;Cite&gt;&lt;Year&gt;2009&lt;/Year&gt;&lt;RecNum&gt;183&lt;/RecNum&gt;&lt;DisplayText&gt;[8]&lt;/DisplayText&gt;&lt;record&gt;&lt;rec-number&gt;183&lt;/rec-number&gt;&lt;foreign-keys&gt;&lt;key app="EN" db-id="fdw50ev035s20vesfpuptsv6tze0ar2srzvt"&gt;183&lt;/key&gt;&lt;/foreign-keys&gt;&lt;ref-type name="Journal Article"&gt;17&lt;/ref-type&gt;&lt;contributors&gt;&lt;/contributors&gt;&lt;titles&gt;&lt;secondary-title&gt;Plan stratégique national de lutte contre le cancer du col de l&amp;apos;utérus&lt;/secondary-title&gt;&lt;/titles&gt;&lt;periodical&gt;&lt;full-title&gt;Plan stratégique national de lutte contre le cancer du col de l&amp;apos;utérus&lt;/full-title&gt;&lt;/periodical&gt;&lt;dates&gt;&lt;year&gt;2009&lt;/year&gt;&lt;/dates&gt;&lt;urls&gt;&lt;/urls&gt;&lt;/record&gt;&lt;/Cite&gt;&lt;/EndNote&gt;</w:instrText>
      </w:r>
      <w:r w:rsidRPr="00E00EC6">
        <w:rPr>
          <w:rFonts w:ascii="Arial" w:hAnsi="Arial" w:cs="Arial"/>
          <w:sz w:val="20"/>
          <w:highlight w:val="lightGray"/>
        </w:rPr>
        <w:fldChar w:fldCharType="separate"/>
      </w:r>
      <w:r w:rsidRPr="00E00EC6">
        <w:rPr>
          <w:rFonts w:ascii="Arial" w:hAnsi="Arial" w:cs="Arial"/>
          <w:sz w:val="20"/>
          <w:highlight w:val="lightGray"/>
        </w:rPr>
        <w:t>[</w:t>
      </w:r>
      <w:hyperlink w:anchor="_ENREF_8" w:tooltip=", 2009 #183" w:history="1">
        <w:r w:rsidRPr="00E00EC6">
          <w:rPr>
            <w:rFonts w:ascii="Arial" w:hAnsi="Arial" w:cs="Arial"/>
            <w:sz w:val="20"/>
            <w:highlight w:val="lightGray"/>
          </w:rPr>
          <w:t>8</w:t>
        </w:r>
      </w:hyperlink>
      <w:r w:rsidRPr="00E00EC6">
        <w:rPr>
          <w:rFonts w:ascii="Arial" w:hAnsi="Arial" w:cs="Arial"/>
          <w:sz w:val="20"/>
          <w:highlight w:val="lightGray"/>
        </w:rPr>
        <w:t>]</w:t>
      </w:r>
      <w:r w:rsidRPr="00E00EC6">
        <w:rPr>
          <w:rFonts w:ascii="Arial" w:hAnsi="Arial" w:cs="Arial"/>
          <w:sz w:val="20"/>
          <w:highlight w:val="lightGray"/>
        </w:rPr>
        <w:fldChar w:fldCharType="end"/>
      </w:r>
      <w:r w:rsidRPr="00E00EC6">
        <w:rPr>
          <w:rFonts w:ascii="Arial" w:hAnsi="Arial"/>
          <w:sz w:val="20"/>
          <w:highlight w:val="lightGray"/>
        </w:rPr>
        <w:t xml:space="preserve">a strategic prevention and care plan in 2009 to address cervical cancer. Despite these efforts, a recent multi-centric study on precancerous and cancerous lesions </w:t>
      </w:r>
      <w:r w:rsidRPr="00E00EC6">
        <w:rPr>
          <w:rFonts w:ascii="Arial" w:hAnsi="Arial" w:cs="Arial"/>
          <w:sz w:val="20"/>
          <w:highlight w:val="lightGray"/>
        </w:rPr>
        <w:fldChar w:fldCharType="begin"/>
      </w:r>
      <w:r w:rsidRPr="00E00EC6">
        <w:rPr>
          <w:rFonts w:ascii="Arial" w:hAnsi="Arial" w:cs="Arial"/>
          <w:sz w:val="20"/>
          <w:highlight w:val="lightGray"/>
        </w:rPr>
        <w:instrText xml:space="preserve"> ADDIN EN.CITE &lt;EndNote&gt;&lt;Cite&gt;&lt;Author&gt;Teguete I&lt;/Author&gt;&lt;Year&gt;2013&lt;/Year&gt;&lt;RecNum&gt;139&lt;/RecNum&gt;&lt;DisplayText&gt;[9]&lt;/DisplayText&gt;&lt;record&gt;&lt;rec-number&gt;139&lt;/rec-number&gt;&lt;foreign-keys&gt;&lt;key app="EN" db-id="fdw50ev035s20vesfpuptsv6tze0ar2srzvt"&gt;139&lt;/key&gt;&lt;/foreign-keys&gt;&lt;ref-type name="Journal Article"&gt;17&lt;/ref-type&gt;&lt;contributors&gt;&lt;authors&gt;&lt;author&gt;Tégueté I., Kanambaye, Sissoko A, Djire MY, Fomba A, Traore Y, Dolo T, Traore B, Sandjo D, Diallo A, Bagayogo MH, Bocum A, Mounkoro N, Dolo A. &lt;/author&gt;&lt;/authors&gt;&lt;/contributors&gt;&lt;titles&gt;&lt;title&gt;Prise en charge et pronostic des lésions précancéreuses dans le Disctrict de Bamako de 2001 à 2011. &lt;/title&gt;&lt;secondary-title&gt;XIIème Congrès de la SAGO du 21 au 25 janvier, Niamey, Niger&lt;/secondary-title&gt;&lt;/titles&gt;&lt;periodical&gt;&lt;full-title&gt;XIIème Congrès de la SAGO du 21 au 25 janvier, Niamey, Niger&lt;/full-title&gt;&lt;/periodical&gt;&lt;pages&gt;143&lt;/pages&gt;&lt;dates&gt;&lt;year&gt;2013&lt;/year&gt;&lt;/dates&gt;&lt;urls&gt;&lt;/urls&gt;&lt;/record&gt;&lt;/Cite&gt;&lt;/EndNote&gt;</w:instrText>
      </w:r>
      <w:r w:rsidRPr="00E00EC6">
        <w:rPr>
          <w:rFonts w:ascii="Arial" w:hAnsi="Arial" w:cs="Arial"/>
          <w:sz w:val="20"/>
          <w:highlight w:val="lightGray"/>
        </w:rPr>
        <w:fldChar w:fldCharType="separate"/>
      </w:r>
      <w:r w:rsidRPr="00E00EC6">
        <w:rPr>
          <w:rFonts w:ascii="Arial" w:hAnsi="Arial" w:cs="Arial"/>
          <w:sz w:val="20"/>
          <w:highlight w:val="lightGray"/>
        </w:rPr>
        <w:t>[</w:t>
      </w:r>
      <w:hyperlink w:anchor="_ENREF_9" w:tooltip="Tégueté I., 2013 #139" w:history="1">
        <w:r w:rsidRPr="00E00EC6">
          <w:rPr>
            <w:rFonts w:ascii="Arial" w:hAnsi="Arial" w:cs="Arial"/>
            <w:sz w:val="20"/>
            <w:highlight w:val="lightGray"/>
          </w:rPr>
          <w:t>9</w:t>
        </w:r>
      </w:hyperlink>
      <w:r w:rsidRPr="00E00EC6">
        <w:rPr>
          <w:rFonts w:ascii="Arial" w:hAnsi="Arial" w:cs="Arial"/>
          <w:sz w:val="20"/>
          <w:highlight w:val="lightGray"/>
        </w:rPr>
        <w:t>]</w:t>
      </w:r>
      <w:r w:rsidRPr="00E00EC6">
        <w:rPr>
          <w:rFonts w:ascii="Arial" w:hAnsi="Arial" w:cs="Arial"/>
          <w:sz w:val="20"/>
          <w:highlight w:val="lightGray"/>
        </w:rPr>
        <w:fldChar w:fldCharType="end"/>
      </w:r>
      <w:r w:rsidRPr="00E00EC6">
        <w:rPr>
          <w:rFonts w:ascii="Arial" w:hAnsi="Arial"/>
          <w:sz w:val="20"/>
          <w:highlight w:val="lightGray"/>
        </w:rPr>
        <w:t xml:space="preserve"> in 29,572 women living in an urban environment, reported a 3.2% confirmed cervical cancer rate. This requires that active research activities as well as other preventive measures be intensified. Various teams have already begun clinical research studies. Preliminary work on screening and introducing an HPV vaccine is being implemented within the clinical research unit (CVD-CNAM); the objective is to study the feasibility of introducing the vaccine into the national immunization program.</w:t>
      </w:r>
    </w:p>
    <w:p w:rsidR="002C10FB" w:rsidRPr="00E00EC6" w:rsidRDefault="002C10FB" w:rsidP="0005722F">
      <w:pPr>
        <w:ind w:right="-46"/>
        <w:jc w:val="both"/>
        <w:rPr>
          <w:rFonts w:ascii="Arial" w:hAnsi="Arial" w:cs="Arial"/>
          <w:sz w:val="20"/>
          <w:highlight w:val="lightGray"/>
        </w:rPr>
      </w:pPr>
      <w:r w:rsidRPr="00E00EC6">
        <w:rPr>
          <w:rFonts w:ascii="Arial" w:hAnsi="Arial"/>
          <w:sz w:val="20"/>
          <w:highlight w:val="lightGray"/>
        </w:rPr>
        <w:t xml:space="preserve">According to the WHO report, immunization reduces the risk of cancer by 80% in countries which have been able to implement a screening program as well as efficient immunization against HPV </w:t>
      </w:r>
      <w:r w:rsidRPr="00E00EC6">
        <w:rPr>
          <w:rFonts w:ascii="Arial" w:hAnsi="Arial" w:cs="Arial"/>
          <w:sz w:val="20"/>
          <w:highlight w:val="lightGray"/>
        </w:rPr>
        <w:fldChar w:fldCharType="begin"/>
      </w:r>
      <w:r w:rsidRPr="00E00EC6">
        <w:rPr>
          <w:rFonts w:ascii="Arial" w:hAnsi="Arial" w:cs="Arial"/>
          <w:sz w:val="20"/>
          <w:highlight w:val="lightGray"/>
        </w:rPr>
        <w:instrText xml:space="preserve"> ADDIN EN.CITE &lt;EndNote&gt;&lt;Cite&gt;&lt;Author&gt;WHO&lt;/Author&gt;&lt;Year&gt;2009&lt;/Year&gt;&lt;RecNum&gt;140&lt;/RecNum&gt;&lt;DisplayText&gt;[2]&lt;/DisplayText&gt;&lt;record&gt;&lt;rec-number&gt;140&lt;/rec-number&gt;&lt;foreign-keys&gt;&lt;key app="EN" db-id="fdw50ev035s20vesfpuptsv6tze0ar2srzvt"&gt;140&lt;/key&gt;&lt;/foreign-keys&gt;&lt;ref-type name="Journal Article"&gt;17&lt;/ref-type&gt;&lt;contributors&gt;&lt;authors&gt;&lt;author&gt;WHO&lt;/author&gt;&lt;/authors&gt;&lt;/contributors&gt;&lt;titles&gt;&lt;title&gt;Weekly epidemiological record. Relevé épidémiologique hebdomadaire. &lt;/title&gt;&lt;secondary-title&gt; &lt;/secondary-title&gt;&lt;/titles&gt;&lt;periodical&gt;&lt;full-title&gt;Ann Dermatol Venereol&lt;/full-title&gt;&lt;/periodical&gt;&lt;pages&gt;117-132&lt;/pages&gt;&lt;volume&gt;84&lt;/volume&gt;&lt;number&gt;15&lt;/number&gt;&lt;dates&gt;&lt;year&gt;2009&lt;/year&gt;&lt;/dates&gt;&lt;urls&gt;&lt;/urls&gt;&lt;/record&gt;&lt;/Cite&gt;&lt;/EndNote&gt;</w:instrText>
      </w:r>
      <w:r w:rsidRPr="00E00EC6">
        <w:rPr>
          <w:rFonts w:ascii="Arial" w:hAnsi="Arial" w:cs="Arial"/>
          <w:sz w:val="20"/>
          <w:highlight w:val="lightGray"/>
        </w:rPr>
        <w:fldChar w:fldCharType="separate"/>
      </w:r>
      <w:r w:rsidRPr="00E00EC6">
        <w:rPr>
          <w:rFonts w:ascii="Arial" w:hAnsi="Arial" w:cs="Arial"/>
          <w:sz w:val="20"/>
          <w:highlight w:val="lightGray"/>
        </w:rPr>
        <w:t>[</w:t>
      </w:r>
      <w:hyperlink w:anchor="_ENREF_2" w:tooltip="WHO, 2009 #140" w:history="1">
        <w:r w:rsidRPr="00E00EC6">
          <w:rPr>
            <w:rFonts w:ascii="Arial" w:hAnsi="Arial" w:cs="Arial"/>
            <w:sz w:val="20"/>
            <w:highlight w:val="lightGray"/>
          </w:rPr>
          <w:t>2</w:t>
        </w:r>
      </w:hyperlink>
      <w:r w:rsidRPr="00E00EC6">
        <w:rPr>
          <w:rFonts w:ascii="Arial" w:hAnsi="Arial" w:cs="Arial"/>
          <w:sz w:val="20"/>
          <w:highlight w:val="lightGray"/>
        </w:rPr>
        <w:t>]</w:t>
      </w:r>
      <w:r w:rsidRPr="00E00EC6">
        <w:rPr>
          <w:rFonts w:ascii="Arial" w:hAnsi="Arial" w:cs="Arial"/>
          <w:sz w:val="20"/>
          <w:highlight w:val="lightGray"/>
        </w:rPr>
        <w:fldChar w:fldCharType="end"/>
      </w:r>
      <w:r w:rsidRPr="00E00EC6">
        <w:rPr>
          <w:rFonts w:ascii="Arial" w:hAnsi="Arial"/>
          <w:sz w:val="20"/>
          <w:highlight w:val="lightGray"/>
        </w:rPr>
        <w:t xml:space="preserve">. </w:t>
      </w:r>
    </w:p>
    <w:p w:rsidR="002C10FB" w:rsidRPr="00E00EC6" w:rsidRDefault="002C10FB" w:rsidP="0005722F">
      <w:pPr>
        <w:ind w:right="-46"/>
        <w:jc w:val="both"/>
        <w:rPr>
          <w:rFonts w:ascii="Arial" w:hAnsi="Arial" w:cs="Arial"/>
          <w:sz w:val="20"/>
          <w:highlight w:val="lightGray"/>
        </w:rPr>
      </w:pPr>
      <w:r w:rsidRPr="00E00EC6">
        <w:rPr>
          <w:rFonts w:ascii="Arial" w:hAnsi="Arial"/>
          <w:sz w:val="20"/>
          <w:highlight w:val="lightGray"/>
        </w:rPr>
        <w:t xml:space="preserve">Introducing an HPV vaccine will contribute to the reduction of cervical cancer incidence in Mali. As shown by a mathematical simulation model, immunization coverage of 50% would allow for an absolute reduction of prevalence of 19%, and a relative reduction of 49% of the risk of infection by HPV </w:t>
      </w:r>
      <w:r w:rsidRPr="00E00EC6">
        <w:rPr>
          <w:rFonts w:ascii="Arial" w:hAnsi="Arial" w:cs="Arial"/>
          <w:sz w:val="20"/>
          <w:highlight w:val="lightGray"/>
        </w:rPr>
        <w:fldChar w:fldCharType="begin"/>
      </w:r>
      <w:r w:rsidRPr="00E00EC6">
        <w:rPr>
          <w:rFonts w:ascii="Arial" w:hAnsi="Arial" w:cs="Arial"/>
          <w:sz w:val="20"/>
          <w:highlight w:val="lightGray"/>
        </w:rPr>
        <w:instrText xml:space="preserve"> ADDIN EN.CITE &lt;EndNote&gt;&lt;Cite&gt;&lt;Year&gt;2009&lt;/Year&gt;&lt;RecNum&gt;183&lt;/RecNum&gt;&lt;DisplayText&gt;[8]&lt;/DisplayText&gt;&lt;record&gt;&lt;rec-number&gt;183&lt;/rec-number&gt;&lt;foreign-keys&gt;&lt;key app="EN" db-id="fdw50ev035s20vesfpuptsv6tze0ar2srzvt"&gt;183&lt;/key&gt;&lt;/foreign-keys&gt;&lt;ref-type name="Journal Article"&gt;17&lt;/ref-type&gt;&lt;contributors&gt;&lt;/contributors&gt;&lt;titles&gt;&lt;secondary-title&gt;Plan stratégique national de lutte contre le cancer du col de l&amp;apos;utérus&lt;/secondary-title&gt;&lt;/titles&gt;&lt;periodical&gt;&lt;full-title&gt;Plan stratégique national de lutte contre le cancer du col de l&amp;apos;utérus&lt;/full-title&gt;&lt;/periodical&gt;&lt;dates&gt;&lt;year&gt;2009&lt;/year&gt;&lt;/dates&gt;&lt;urls&gt;&lt;/urls&gt;&lt;/record&gt;&lt;/Cite&gt;&lt;/EndNote&gt;</w:instrText>
      </w:r>
      <w:r w:rsidRPr="00E00EC6">
        <w:rPr>
          <w:rFonts w:ascii="Arial" w:hAnsi="Arial" w:cs="Arial"/>
          <w:sz w:val="20"/>
          <w:highlight w:val="lightGray"/>
        </w:rPr>
        <w:fldChar w:fldCharType="separate"/>
      </w:r>
      <w:r w:rsidRPr="00E00EC6">
        <w:rPr>
          <w:rFonts w:ascii="Arial" w:hAnsi="Arial" w:cs="Arial"/>
          <w:sz w:val="20"/>
          <w:highlight w:val="lightGray"/>
        </w:rPr>
        <w:t>[</w:t>
      </w:r>
      <w:hyperlink w:anchor="_ENREF_8" w:tooltip=", 2009 #183" w:history="1">
        <w:r w:rsidRPr="00E00EC6">
          <w:rPr>
            <w:rFonts w:ascii="Arial" w:hAnsi="Arial" w:cs="Arial"/>
            <w:sz w:val="20"/>
            <w:highlight w:val="lightGray"/>
          </w:rPr>
          <w:t>8</w:t>
        </w:r>
      </w:hyperlink>
      <w:r w:rsidRPr="00E00EC6">
        <w:rPr>
          <w:rFonts w:ascii="Arial" w:hAnsi="Arial" w:cs="Arial"/>
          <w:sz w:val="20"/>
          <w:highlight w:val="lightGray"/>
        </w:rPr>
        <w:t>]</w:t>
      </w:r>
      <w:r w:rsidRPr="00E00EC6">
        <w:rPr>
          <w:rFonts w:ascii="Arial" w:hAnsi="Arial" w:cs="Arial"/>
          <w:sz w:val="20"/>
          <w:highlight w:val="lightGray"/>
        </w:rPr>
        <w:fldChar w:fldCharType="end"/>
      </w:r>
      <w:r w:rsidRPr="00E00EC6">
        <w:rPr>
          <w:rFonts w:ascii="Arial" w:hAnsi="Arial"/>
          <w:sz w:val="20"/>
          <w:highlight w:val="lightGray"/>
        </w:rPr>
        <w:t xml:space="preserve">. Inspired by this mathematical model, the immunization of girls aged 9 to 13 years in two health districts would contribute to the reducing morbidity and mortality from cervical cancer in Mali. </w:t>
      </w: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 xml:space="preserve">To implement this phase of the demonstration, the quantities of HPV vaccine will be received and stored at the central level before routing them to the relevant districts. Carried out using the WHO EPI-Forecasting-Tool, the data analysis of the central facility's storage capacity shows that the capacity is sufficient to store the vaccines before they are distributed. There is no need to invest in an expansion for this at the central level. </w:t>
      </w: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 xml:space="preserve">In the two test districts, there is a </w:t>
      </w:r>
      <w:r w:rsidRPr="00E00EC6">
        <w:rPr>
          <w:rFonts w:ascii="Arial" w:hAnsi="Arial"/>
          <w:b/>
          <w:sz w:val="20"/>
          <w:highlight w:val="lightGray"/>
        </w:rPr>
        <w:t xml:space="preserve">gap </w:t>
      </w:r>
      <w:r w:rsidRPr="00E00EC6">
        <w:rPr>
          <w:rFonts w:ascii="Arial" w:hAnsi="Arial"/>
          <w:sz w:val="20"/>
          <w:highlight w:val="lightGray"/>
        </w:rPr>
        <w:t>of 216 liters that requires an investment estimated at a value of US$2,228.</w:t>
      </w:r>
    </w:p>
    <w:p w:rsidR="002C10FB" w:rsidRPr="00E00EC6" w:rsidRDefault="002C10FB" w:rsidP="0005722F">
      <w:pPr>
        <w:ind w:right="-46"/>
        <w:jc w:val="both"/>
        <w:rPr>
          <w:rFonts w:ascii="Arial" w:hAnsi="Arial" w:cs="Arial"/>
          <w:sz w:val="20"/>
          <w:highlight w:val="lightGray"/>
        </w:rPr>
      </w:pPr>
    </w:p>
    <w:p w:rsidR="002C10FB" w:rsidRPr="00E00EC6" w:rsidRDefault="002C10FB" w:rsidP="0005722F">
      <w:pPr>
        <w:ind w:right="-46"/>
        <w:jc w:val="both"/>
        <w:rPr>
          <w:rFonts w:ascii="Arial" w:hAnsi="Arial" w:cs="Arial"/>
          <w:sz w:val="20"/>
          <w:highlight w:val="lightGray"/>
        </w:rPr>
      </w:pPr>
      <w:r w:rsidRPr="00E00EC6">
        <w:rPr>
          <w:rFonts w:ascii="Arial" w:hAnsi="Arial"/>
          <w:sz w:val="20"/>
          <w:highlight w:val="lightGray"/>
        </w:rPr>
        <w:t xml:space="preserve">Introducing health modules on adolescent reproductive health into socio-health worker training programs will be considered. </w:t>
      </w:r>
    </w:p>
    <w:p w:rsidR="002C10FB" w:rsidRPr="00E00EC6" w:rsidRDefault="002C10FB" w:rsidP="0005722F">
      <w:pPr>
        <w:ind w:right="-46"/>
        <w:jc w:val="both"/>
        <w:rPr>
          <w:rFonts w:ascii="Arial" w:hAnsi="Arial" w:cs="Arial"/>
          <w:sz w:val="20"/>
        </w:rPr>
      </w:pPr>
      <w:r w:rsidRPr="00E00EC6">
        <w:rPr>
          <w:rFonts w:ascii="Arial" w:hAnsi="Arial"/>
          <w:sz w:val="20"/>
          <w:highlight w:val="lightGray"/>
        </w:rPr>
        <w:t>The results of this demonstration will allow for the introduction of the HPV vaccine into the Expanded Program on Immunization (EPI) in Mali to be considered.</w:t>
      </w:r>
      <w:r w:rsidRPr="00E00EC6">
        <w:rPr>
          <w:rFonts w:ascii="Arial" w:hAnsi="Arial"/>
          <w:sz w:val="20"/>
        </w:rPr>
        <w:t xml:space="preserve"> </w:t>
      </w:r>
    </w:p>
    <w:p w:rsidR="002C10FB" w:rsidRPr="00E00EC6" w:rsidRDefault="002C10FB" w:rsidP="0005722F">
      <w:pPr>
        <w:ind w:right="-46"/>
        <w:jc w:val="both"/>
        <w:rPr>
          <w:rFonts w:ascii="Arial" w:hAnsi="Arial" w:cs="Arial"/>
          <w:sz w:val="20"/>
        </w:rPr>
      </w:pPr>
    </w:p>
    <w:p w:rsidR="002C10FB" w:rsidRPr="00E00EC6" w:rsidRDefault="002C10FB" w:rsidP="0005722F">
      <w:pPr>
        <w:ind w:left="120" w:right="74"/>
        <w:jc w:val="both"/>
        <w:rPr>
          <w:rFonts w:ascii="Arial" w:hAnsi="Arial" w:cs="Arial"/>
          <w:sz w:val="20"/>
          <w:highlight w:val="lightGray"/>
        </w:rPr>
      </w:pPr>
      <w:r w:rsidRPr="00E00EC6">
        <w:rPr>
          <w:rFonts w:ascii="Arial" w:hAnsi="Arial"/>
          <w:sz w:val="20"/>
          <w:highlight w:val="lightGray"/>
        </w:rPr>
        <w:t xml:space="preserve">The GAVI-supported demonstration project for introducing the vaccine to prevent HPV infections in the two health districts, Fana and Commune V, will begin in 2014 and will improve primary prevention of cervical cancer in Mali.  </w:t>
      </w:r>
    </w:p>
    <w:p w:rsidR="002C10FB" w:rsidRPr="00E00EC6" w:rsidRDefault="002C10FB" w:rsidP="0005722F">
      <w:pPr>
        <w:ind w:left="120" w:right="74"/>
        <w:jc w:val="both"/>
        <w:rPr>
          <w:rFonts w:ascii="Arial" w:hAnsi="Arial" w:cs="Arial"/>
          <w:sz w:val="20"/>
          <w:highlight w:val="lightGray"/>
        </w:rPr>
      </w:pPr>
      <w:r w:rsidRPr="00E00EC6">
        <w:rPr>
          <w:rFonts w:ascii="Arial" w:hAnsi="Arial"/>
          <w:sz w:val="20"/>
          <w:highlight w:val="lightGray"/>
        </w:rPr>
        <w:t>GAVI support for this Human Papillomavirus immunization demonstration will last two years. The total amount of funding is estimated at US$217,919, of which US$183,804 is the grant requested from GAVI. US$34,115 of the total will be used State and its national partners for administrative purposes.</w:t>
      </w:r>
    </w:p>
    <w:p w:rsidR="002C10FB" w:rsidRPr="00E00EC6" w:rsidRDefault="002C10FB" w:rsidP="0005722F">
      <w:pPr>
        <w:ind w:left="120" w:right="74"/>
        <w:jc w:val="both"/>
        <w:rPr>
          <w:rFonts w:ascii="Arial" w:hAnsi="Arial" w:cs="Arial"/>
          <w:sz w:val="20"/>
          <w:highlight w:val="lightGray"/>
        </w:rPr>
      </w:pPr>
      <w:r w:rsidRPr="00E00EC6">
        <w:rPr>
          <w:rFonts w:ascii="Arial" w:hAnsi="Arial"/>
          <w:sz w:val="20"/>
          <w:highlight w:val="lightGray"/>
        </w:rPr>
        <w:t>The preferred vaccine for the Human Papillomavirus immunization demonstration is the quadrivalent vaccine.  The vaccine will be administered to 10-year-old girls attending school as well as girls who are not attending school, according to the following calendar: month 1 (1st dose HPV1: October), month 3 (2nd dose HPV2: December) and month 7 (3rd dose HPV3: April).</w:t>
      </w:r>
    </w:p>
    <w:p w:rsidR="002C10FB" w:rsidRPr="00E00EC6" w:rsidRDefault="002C10FB" w:rsidP="0005722F">
      <w:pPr>
        <w:ind w:right="74"/>
        <w:jc w:val="both"/>
        <w:rPr>
          <w:rFonts w:ascii="Arial" w:hAnsi="Arial" w:cs="Arial"/>
          <w:sz w:val="20"/>
          <w:highlight w:val="lightGray"/>
        </w:rPr>
      </w:pPr>
    </w:p>
    <w:p w:rsidR="002C10FB" w:rsidRPr="00E00EC6" w:rsidRDefault="002C10FB" w:rsidP="0005722F">
      <w:pPr>
        <w:ind w:right="74"/>
        <w:jc w:val="both"/>
        <w:rPr>
          <w:rFonts w:ascii="Arial" w:hAnsi="Arial" w:cs="Arial"/>
          <w:sz w:val="20"/>
          <w:highlight w:val="lightGray"/>
        </w:rPr>
      </w:pPr>
      <w:r w:rsidRPr="00E00EC6">
        <w:rPr>
          <w:rFonts w:ascii="Arial" w:hAnsi="Arial"/>
          <w:sz w:val="20"/>
          <w:highlight w:val="lightGray"/>
        </w:rPr>
        <w:t xml:space="preserve">The project is scheduled to begin in October 2014 so that it is in sync with the school year and so that the target is reachable during the school year, significantly reducing wastage. </w:t>
      </w:r>
    </w:p>
    <w:p w:rsidR="002C10FB" w:rsidRPr="00E00EC6" w:rsidRDefault="002C10FB" w:rsidP="0005722F">
      <w:pPr>
        <w:ind w:right="74"/>
        <w:jc w:val="both"/>
        <w:rPr>
          <w:rFonts w:ascii="Arial" w:hAnsi="Arial" w:cs="Arial"/>
          <w:sz w:val="20"/>
          <w:highlight w:val="lightGray"/>
        </w:rPr>
      </w:pPr>
      <w:r w:rsidRPr="00E00EC6">
        <w:rPr>
          <w:rFonts w:ascii="Arial" w:hAnsi="Arial"/>
          <w:sz w:val="20"/>
          <w:highlight w:val="lightGray"/>
        </w:rPr>
        <w:t>The cohort of 10-year-old girls in these two districts is estimated to be 12,445; 5,463 of whom are in a school environment. The targeted objective is to reach at least a third-dose coverage for HPV that is greater or equal to 50%; this is the main condition that must be fulfilled for extending this immunization program to the rest of the country.</w:t>
      </w:r>
    </w:p>
    <w:p w:rsidR="002C10FB" w:rsidRPr="00E00EC6" w:rsidRDefault="002C10FB" w:rsidP="0005722F">
      <w:pPr>
        <w:ind w:right="74"/>
        <w:jc w:val="both"/>
        <w:rPr>
          <w:rFonts w:ascii="Arial" w:hAnsi="Arial" w:cs="Arial"/>
          <w:sz w:val="20"/>
          <w:highlight w:val="lightGray"/>
        </w:rPr>
      </w:pPr>
      <w:r w:rsidRPr="00E00EC6">
        <w:rPr>
          <w:rFonts w:ascii="Arial" w:hAnsi="Arial"/>
          <w:sz w:val="20"/>
          <w:highlight w:val="lightGray"/>
        </w:rPr>
        <w:t>A mixed approach (school-based as well as community-based) was decided upon for this demonstration. Girls attending school will receive the vaccine at their schools with the support of the teaching staff; girls who are not attending school will be reached using fixed strategies in health centers and outreach strategies in villages / neighborhoods through peer educators, community liaisons and leaders for the census and mobilization of the girls.</w:t>
      </w:r>
    </w:p>
    <w:p w:rsidR="002C10FB" w:rsidRPr="00E00EC6" w:rsidRDefault="002C10FB" w:rsidP="0005722F">
      <w:pPr>
        <w:ind w:right="74"/>
        <w:jc w:val="both"/>
        <w:rPr>
          <w:rFonts w:ascii="Arial" w:hAnsi="Arial" w:cs="Arial"/>
          <w:sz w:val="20"/>
          <w:highlight w:val="lightGray"/>
        </w:rPr>
      </w:pPr>
      <w:r w:rsidRPr="00E00EC6">
        <w:rPr>
          <w:rFonts w:ascii="Arial" w:hAnsi="Arial"/>
          <w:sz w:val="20"/>
          <w:highlight w:val="lightGray"/>
        </w:rPr>
        <w:t>During the immunization campaign, there will be 6-day-long immunization sessions held in schools (from Monday to Thursday) and 7-day sessions in health centers, villages and neighborhoods (from Monday to Sunday). In health centers, catch-up sessions will take place the following week.</w:t>
      </w:r>
    </w:p>
    <w:p w:rsidR="002C10FB" w:rsidRPr="00E00EC6" w:rsidRDefault="002C10FB" w:rsidP="0005722F">
      <w:pPr>
        <w:ind w:left="120" w:right="74"/>
        <w:jc w:val="both"/>
        <w:rPr>
          <w:rFonts w:ascii="Arial" w:hAnsi="Arial" w:cs="Arial"/>
          <w:sz w:val="20"/>
          <w:highlight w:val="lightGray"/>
        </w:rPr>
      </w:pPr>
    </w:p>
    <w:p w:rsidR="002C10FB" w:rsidRPr="00E00EC6" w:rsidRDefault="002C10FB" w:rsidP="0005722F">
      <w:pPr>
        <w:ind w:right="74"/>
        <w:jc w:val="both"/>
        <w:rPr>
          <w:rFonts w:ascii="Arial" w:hAnsi="Arial" w:cs="Arial"/>
          <w:sz w:val="20"/>
          <w:highlight w:val="lightGray"/>
        </w:rPr>
      </w:pPr>
      <w:r w:rsidRPr="00E00EC6">
        <w:rPr>
          <w:rFonts w:ascii="Arial" w:hAnsi="Arial"/>
          <w:sz w:val="20"/>
          <w:highlight w:val="lightGray"/>
        </w:rPr>
        <w:t>The key activities that will take place will include information and communication to key stakeholders at the school level and at the community level before, during and after immunization; updating immunization tools; training health workers and teachers; the administration of vaccines within communities and schools; social mobilization; and monitoring and evaluations.</w:t>
      </w:r>
    </w:p>
    <w:p w:rsidR="002C10FB" w:rsidRPr="00E00EC6" w:rsidRDefault="002C10FB" w:rsidP="0005722F">
      <w:pPr>
        <w:jc w:val="both"/>
      </w:pPr>
    </w:p>
    <w:p w:rsidR="002C10FB" w:rsidRPr="00E00EC6" w:rsidRDefault="002C10FB" w:rsidP="0005722F">
      <w:pPr>
        <w:ind w:right="-46"/>
        <w:jc w:val="both"/>
        <w:rPr>
          <w:rFonts w:ascii="Arial" w:hAnsi="Arial" w:cs="Arial"/>
          <w:sz w:val="20"/>
        </w:rPr>
      </w:pPr>
    </w:p>
    <w:p w:rsidR="002C10FB" w:rsidRPr="00E00EC6" w:rsidRDefault="002C10FB" w:rsidP="0005722F">
      <w:pPr>
        <w:ind w:right="-46"/>
        <w:jc w:val="both"/>
        <w:rPr>
          <w:rFonts w:ascii="Arial" w:hAnsi="Arial" w:cs="Arial"/>
          <w:sz w:val="20"/>
        </w:rPr>
      </w:pPr>
    </w:p>
    <w:p w:rsidR="002C10FB" w:rsidRPr="00E00EC6" w:rsidRDefault="002C10FB">
      <w:pPr>
        <w:spacing w:after="200" w:line="276" w:lineRule="auto"/>
        <w:rPr>
          <w:rFonts w:ascii="Arial" w:hAnsi="Arial" w:cs="Arial"/>
          <w:sz w:val="20"/>
        </w:rPr>
      </w:pPr>
      <w:r w:rsidRPr="00E00EC6">
        <w:rPr>
          <w:rFonts w:ascii="Arial" w:hAnsi="Arial" w:cs="Arial"/>
          <w:sz w:val="20"/>
        </w:rPr>
        <w:br w:type="page"/>
      </w:r>
    </w:p>
    <w:p w:rsidR="002C10FB" w:rsidRPr="00E00EC6" w:rsidRDefault="002C10FB" w:rsidP="0005722F">
      <w:pPr>
        <w:pStyle w:val="Style2"/>
        <w:numPr>
          <w:ilvl w:val="0"/>
          <w:numId w:val="4"/>
        </w:numPr>
        <w:ind w:left="600" w:right="120"/>
        <w:rPr>
          <w:rFonts w:ascii="Arial" w:hAnsi="Arial" w:cs="Arial"/>
          <w:bCs w:val="0"/>
          <w:color w:val="006460"/>
          <w:szCs w:val="24"/>
        </w:rPr>
      </w:pPr>
      <w:bookmarkStart w:id="18" w:name="_Toc366216382"/>
      <w:bookmarkStart w:id="19" w:name="_Toc368586759"/>
      <w:r w:rsidRPr="00E00EC6">
        <w:rPr>
          <w:rFonts w:ascii="Arial" w:hAnsi="Arial"/>
          <w:color w:val="006460"/>
        </w:rPr>
        <w:t>Immunization Program Data</w:t>
      </w:r>
      <w:bookmarkEnd w:id="18"/>
      <w:bookmarkEnd w:id="19"/>
    </w:p>
    <w:p w:rsidR="002C10FB" w:rsidRPr="00E00EC6" w:rsidRDefault="002C10FB" w:rsidP="0005722F">
      <w:pPr>
        <w:jc w:val="both"/>
        <w:rPr>
          <w:rFonts w:ascii="Arial" w:hAnsi="Arial" w:cs="Arial"/>
          <w:color w:val="000000"/>
          <w:sz w:val="20"/>
          <w:szCs w:val="20"/>
        </w:rPr>
      </w:pPr>
    </w:p>
    <w:p w:rsidR="002C10FB" w:rsidRPr="00E00EC6" w:rsidRDefault="002C10FB" w:rsidP="0005722F">
      <w:pPr>
        <w:jc w:val="both"/>
        <w:rPr>
          <w:rFonts w:ascii="Arial" w:hAnsi="Arial" w:cs="Arial"/>
          <w:sz w:val="20"/>
          <w:szCs w:val="20"/>
        </w:rPr>
      </w:pPr>
      <w:r w:rsidRPr="00E00EC6">
        <w:rPr>
          <w:rFonts w:ascii="Arial" w:hAnsi="Arial"/>
          <w:b/>
          <w:sz w:val="20"/>
        </w:rPr>
        <w:t>Q3.</w:t>
      </w:r>
      <w:r w:rsidRPr="00E00EC6">
        <w:tab/>
      </w:r>
      <w:r w:rsidRPr="00E00EC6">
        <w:rPr>
          <w:rFonts w:ascii="Arial" w:hAnsi="Arial"/>
          <w:sz w:val="20"/>
        </w:rPr>
        <w:t xml:space="preserve">Please provide national coverage estimates for DTP3 for the two most recent years from the WHO/UNICEF Joint Reporting Form in the table below. If other national surveys of DPT3 coverage have been conducted, these can also be provided in the table below. </w:t>
      </w:r>
    </w:p>
    <w:p w:rsidR="002C10FB" w:rsidRPr="00E00EC6" w:rsidRDefault="002C10FB" w:rsidP="0005722F">
      <w:pPr>
        <w:pStyle w:val="Caption"/>
        <w:rPr>
          <w:rFonts w:ascii="Arial" w:hAnsi="Arial" w:cs="Arial"/>
          <w:b w:val="0"/>
          <w:bCs w:val="0"/>
        </w:rPr>
      </w:pPr>
      <w:bookmarkStart w:id="20" w:name="_Toc365706772"/>
      <w:bookmarkStart w:id="21" w:name="_Toc368586779"/>
      <w:r w:rsidRPr="00E00EC6">
        <w:rPr>
          <w:rFonts w:ascii="Arial" w:hAnsi="Arial"/>
          <w:u w:val="single"/>
        </w:rPr>
        <w:t>Table</w:t>
      </w:r>
      <w:r>
        <w:rPr>
          <w:rFonts w:ascii="Arial" w:hAnsi="Arial"/>
          <w:u w:val="single"/>
        </w:rPr>
        <w:t xml:space="preserve"> </w:t>
      </w:r>
      <w:r w:rsidRPr="00E00EC6">
        <w:rPr>
          <w:rFonts w:ascii="Arial" w:hAnsi="Arial" w:cs="Arial"/>
          <w:u w:val="single"/>
        </w:rPr>
        <w:fldChar w:fldCharType="begin"/>
      </w:r>
      <w:r w:rsidRPr="00E00EC6">
        <w:rPr>
          <w:rFonts w:ascii="Arial" w:hAnsi="Arial" w:cs="Arial"/>
          <w:u w:val="single"/>
        </w:rPr>
        <w:instrText xml:space="preserve"> SEQ Tableau \* ROMAN </w:instrText>
      </w:r>
      <w:r w:rsidRPr="00E00EC6">
        <w:rPr>
          <w:rFonts w:ascii="Arial" w:hAnsi="Arial" w:cs="Arial"/>
          <w:u w:val="single"/>
        </w:rPr>
        <w:fldChar w:fldCharType="separate"/>
      </w:r>
      <w:r>
        <w:rPr>
          <w:rFonts w:ascii="Arial" w:hAnsi="Arial" w:cs="Arial"/>
          <w:noProof/>
          <w:u w:val="single"/>
        </w:rPr>
        <w:t>I</w:t>
      </w:r>
      <w:r w:rsidRPr="00E00EC6">
        <w:rPr>
          <w:rFonts w:ascii="Arial" w:hAnsi="Arial" w:cs="Arial"/>
          <w:u w:val="single"/>
        </w:rPr>
        <w:fldChar w:fldCharType="end"/>
      </w:r>
      <w:r w:rsidRPr="00E00EC6">
        <w:rPr>
          <w:rFonts w:ascii="Arial" w:hAnsi="Arial"/>
        </w:rPr>
        <w:t>:</w:t>
      </w:r>
      <w:r w:rsidRPr="00E00EC6">
        <w:rPr>
          <w:rFonts w:ascii="Arial" w:hAnsi="Arial"/>
          <w:b w:val="0"/>
        </w:rPr>
        <w:t xml:space="preserve"> National Coverage Trends for DTP3 in %</w:t>
      </w:r>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8"/>
        <w:gridCol w:w="1710"/>
        <w:gridCol w:w="1680"/>
        <w:gridCol w:w="3314"/>
      </w:tblGrid>
      <w:tr w:rsidR="002C10FB" w:rsidRPr="00E00EC6" w:rsidTr="00592444">
        <w:trPr>
          <w:trHeight w:val="404"/>
        </w:trPr>
        <w:tc>
          <w:tcPr>
            <w:tcW w:w="2418" w:type="dxa"/>
            <w:vAlign w:val="center"/>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Vaccine</w:t>
            </w:r>
          </w:p>
        </w:tc>
        <w:tc>
          <w:tcPr>
            <w:tcW w:w="3390" w:type="dxa"/>
            <w:gridSpan w:val="2"/>
            <w:vAlign w:val="center"/>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Reported</w:t>
            </w:r>
          </w:p>
        </w:tc>
        <w:tc>
          <w:tcPr>
            <w:tcW w:w="3314" w:type="dxa"/>
            <w:vAlign w:val="center"/>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Survey</w:t>
            </w:r>
          </w:p>
        </w:tc>
      </w:tr>
      <w:tr w:rsidR="002C10FB" w:rsidRPr="00E00EC6" w:rsidTr="00592444">
        <w:tc>
          <w:tcPr>
            <w:tcW w:w="2418" w:type="dxa"/>
          </w:tcPr>
          <w:p w:rsidR="002C10FB" w:rsidRPr="00E00EC6" w:rsidRDefault="002C10FB" w:rsidP="00592444">
            <w:pPr>
              <w:ind w:right="120"/>
              <w:rPr>
                <w:rFonts w:ascii="Arial" w:hAnsi="Arial" w:cs="Arial"/>
                <w:color w:val="000000"/>
                <w:sz w:val="20"/>
                <w:szCs w:val="20"/>
              </w:rPr>
            </w:pPr>
          </w:p>
        </w:tc>
        <w:tc>
          <w:tcPr>
            <w:tcW w:w="1710" w:type="dxa"/>
          </w:tcPr>
          <w:p w:rsidR="002C10FB" w:rsidRPr="00E00EC6" w:rsidRDefault="002C10FB" w:rsidP="00592444">
            <w:pPr>
              <w:rPr>
                <w:rFonts w:ascii="Arial" w:hAnsi="Arial" w:cs="Arial"/>
                <w:sz w:val="20"/>
                <w:szCs w:val="20"/>
              </w:rPr>
            </w:pPr>
            <w:r w:rsidRPr="00E00EC6">
              <w:rPr>
                <w:rFonts w:ascii="Arial" w:hAnsi="Arial"/>
                <w:sz w:val="20"/>
              </w:rPr>
              <w:t>2011</w:t>
            </w:r>
          </w:p>
        </w:tc>
        <w:tc>
          <w:tcPr>
            <w:tcW w:w="1680" w:type="dxa"/>
          </w:tcPr>
          <w:p w:rsidR="002C10FB" w:rsidRPr="00E00EC6" w:rsidRDefault="002C10FB" w:rsidP="00592444">
            <w:pPr>
              <w:rPr>
                <w:rFonts w:ascii="Arial" w:hAnsi="Arial" w:cs="Arial"/>
                <w:sz w:val="20"/>
                <w:szCs w:val="20"/>
              </w:rPr>
            </w:pPr>
            <w:r w:rsidRPr="00E00EC6">
              <w:rPr>
                <w:rFonts w:ascii="Arial" w:hAnsi="Arial"/>
                <w:sz w:val="20"/>
              </w:rPr>
              <w:t>2012</w:t>
            </w:r>
          </w:p>
        </w:tc>
        <w:tc>
          <w:tcPr>
            <w:tcW w:w="3314" w:type="dxa"/>
          </w:tcPr>
          <w:p w:rsidR="002C10FB" w:rsidRPr="00E00EC6" w:rsidRDefault="002C10FB" w:rsidP="00592444">
            <w:pPr>
              <w:rPr>
                <w:rFonts w:ascii="Arial" w:hAnsi="Arial" w:cs="Arial"/>
                <w:sz w:val="20"/>
                <w:szCs w:val="20"/>
              </w:rPr>
            </w:pPr>
            <w:r w:rsidRPr="00E00EC6">
              <w:rPr>
                <w:rFonts w:ascii="Arial" w:hAnsi="Arial"/>
                <w:sz w:val="20"/>
              </w:rPr>
              <w:t>2010</w:t>
            </w:r>
          </w:p>
        </w:tc>
      </w:tr>
      <w:tr w:rsidR="002C10FB" w:rsidRPr="00E00EC6" w:rsidTr="00592444">
        <w:tc>
          <w:tcPr>
            <w:tcW w:w="2418" w:type="dxa"/>
          </w:tcPr>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 xml:space="preserve"> Penta 3</w:t>
            </w:r>
          </w:p>
        </w:tc>
        <w:tc>
          <w:tcPr>
            <w:tcW w:w="1710" w:type="dxa"/>
          </w:tcPr>
          <w:p w:rsidR="002C10FB" w:rsidRPr="00E00EC6" w:rsidRDefault="002C10FB" w:rsidP="00592444">
            <w:pPr>
              <w:rPr>
                <w:rFonts w:ascii="Arial" w:hAnsi="Arial" w:cs="Arial"/>
                <w:b/>
                <w:sz w:val="20"/>
                <w:szCs w:val="20"/>
                <w:highlight w:val="lightGray"/>
              </w:rPr>
            </w:pPr>
            <w:r w:rsidRPr="00E00EC6">
              <w:rPr>
                <w:rFonts w:ascii="Arial" w:hAnsi="Arial"/>
                <w:b/>
                <w:sz w:val="20"/>
                <w:highlight w:val="lightGray"/>
              </w:rPr>
              <w:t>88 %</w:t>
            </w:r>
          </w:p>
        </w:tc>
        <w:tc>
          <w:tcPr>
            <w:tcW w:w="1680" w:type="dxa"/>
          </w:tcPr>
          <w:p w:rsidR="002C10FB" w:rsidRPr="00E00EC6" w:rsidRDefault="002C10FB" w:rsidP="00592444">
            <w:pPr>
              <w:rPr>
                <w:rFonts w:ascii="Arial" w:hAnsi="Arial" w:cs="Arial"/>
                <w:b/>
                <w:sz w:val="20"/>
                <w:szCs w:val="20"/>
                <w:highlight w:val="lightGray"/>
              </w:rPr>
            </w:pPr>
            <w:r w:rsidRPr="00E00EC6">
              <w:rPr>
                <w:rFonts w:ascii="Arial" w:hAnsi="Arial"/>
                <w:b/>
                <w:sz w:val="20"/>
                <w:highlight w:val="lightGray"/>
              </w:rPr>
              <w:t>91.9%</w:t>
            </w:r>
          </w:p>
        </w:tc>
        <w:tc>
          <w:tcPr>
            <w:tcW w:w="3314" w:type="dxa"/>
          </w:tcPr>
          <w:p w:rsidR="002C10FB" w:rsidRPr="00E00EC6" w:rsidRDefault="002C10FB" w:rsidP="00592444">
            <w:pPr>
              <w:rPr>
                <w:rFonts w:ascii="Arial" w:hAnsi="Arial" w:cs="Arial"/>
                <w:b/>
                <w:sz w:val="20"/>
                <w:szCs w:val="20"/>
              </w:rPr>
            </w:pPr>
            <w:r w:rsidRPr="00E00EC6">
              <w:rPr>
                <w:rFonts w:ascii="Arial" w:hAnsi="Arial"/>
                <w:b/>
                <w:sz w:val="20"/>
                <w:highlight w:val="lightGray"/>
              </w:rPr>
              <w:t>75 %</w:t>
            </w:r>
          </w:p>
        </w:tc>
      </w:tr>
    </w:tbl>
    <w:p w:rsidR="002C10FB" w:rsidRPr="00E00EC6" w:rsidRDefault="002C10FB" w:rsidP="0005722F">
      <w:pPr>
        <w:jc w:val="both"/>
        <w:rPr>
          <w:rFonts w:ascii="Arial" w:hAnsi="Arial" w:cs="Arial"/>
          <w:color w:val="000000"/>
          <w:sz w:val="20"/>
          <w:szCs w:val="20"/>
        </w:rPr>
      </w:pPr>
    </w:p>
    <w:p w:rsidR="002C10FB" w:rsidRPr="00E00EC6" w:rsidRDefault="002C10FB" w:rsidP="0005722F">
      <w:pPr>
        <w:jc w:val="both"/>
        <w:rPr>
          <w:rFonts w:ascii="Arial" w:hAnsi="Arial" w:cs="Arial"/>
          <w:color w:val="000000"/>
          <w:sz w:val="20"/>
          <w:szCs w:val="20"/>
        </w:rPr>
      </w:pPr>
    </w:p>
    <w:p w:rsidR="002C10FB" w:rsidRPr="00E00EC6" w:rsidRDefault="002C10FB" w:rsidP="0005722F">
      <w:pPr>
        <w:jc w:val="both"/>
        <w:rPr>
          <w:rFonts w:ascii="Arial" w:hAnsi="Arial" w:cs="Arial"/>
          <w:sz w:val="20"/>
          <w:szCs w:val="20"/>
        </w:rPr>
      </w:pPr>
      <w:r w:rsidRPr="00E00EC6">
        <w:rPr>
          <w:rFonts w:ascii="Arial" w:hAnsi="Arial"/>
          <w:b/>
          <w:sz w:val="20"/>
        </w:rPr>
        <w:t>Q4.</w:t>
      </w:r>
      <w:r w:rsidRPr="00E00EC6">
        <w:tab/>
      </w:r>
      <w:r w:rsidRPr="00E00EC6">
        <w:rPr>
          <w:rFonts w:ascii="Arial" w:hAnsi="Arial"/>
          <w:sz w:val="20"/>
        </w:rPr>
        <w:t>If survey data is included in the table above, please indicate the years the surveys were conducted, the full title, and if available the age groups the data refer to.</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rPr>
      </w:pPr>
      <w:r w:rsidRPr="00E00EC6">
        <w:rPr>
          <w:rFonts w:ascii="Arial" w:hAnsi="Arial"/>
          <w:sz w:val="20"/>
          <w:highlight w:val="lightGray"/>
        </w:rPr>
        <w:t>Evaluation of immunization coverage for routine EPI took place in 2010. This addressed the age range from 12-23 months and mothers of children under 1 year of age.</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rPr>
      </w:pPr>
      <w:r w:rsidRPr="00E00EC6">
        <w:rPr>
          <w:rFonts w:ascii="Arial" w:hAnsi="Arial"/>
          <w:b/>
          <w:sz w:val="20"/>
        </w:rPr>
        <w:t>Note</w:t>
      </w:r>
      <w:r w:rsidRPr="00E00EC6">
        <w:rPr>
          <w:rFonts w:ascii="Arial" w:hAnsi="Arial"/>
          <w:sz w:val="20"/>
        </w:rPr>
        <w:t>: The IRC may review previous applications to GAVI for a general understand of country's capacities and challenges.</w:t>
      </w:r>
    </w:p>
    <w:p w:rsidR="002C10FB" w:rsidRPr="00E00EC6" w:rsidRDefault="002C10FB" w:rsidP="0005722F">
      <w:pPr>
        <w:pStyle w:val="Style2"/>
        <w:numPr>
          <w:ilvl w:val="0"/>
          <w:numId w:val="4"/>
        </w:numPr>
        <w:ind w:left="720" w:right="120"/>
        <w:rPr>
          <w:rFonts w:ascii="Arial" w:hAnsi="Arial" w:cs="Arial"/>
          <w:bCs w:val="0"/>
          <w:color w:val="006460"/>
          <w:szCs w:val="24"/>
        </w:rPr>
      </w:pPr>
      <w:bookmarkStart w:id="22" w:name="_Toc366216383"/>
      <w:bookmarkStart w:id="23" w:name="_Toc368586760"/>
      <w:r w:rsidRPr="00E00EC6">
        <w:rPr>
          <w:rFonts w:ascii="Arial" w:hAnsi="Arial"/>
          <w:color w:val="006460"/>
        </w:rPr>
        <w:t>HPV Demonstration Program Plan</w:t>
      </w:r>
      <w:bookmarkEnd w:id="22"/>
      <w:bookmarkEnd w:id="23"/>
    </w:p>
    <w:p w:rsidR="002C10FB" w:rsidRPr="00E00EC6" w:rsidRDefault="002C10FB" w:rsidP="0005722F">
      <w:pPr>
        <w:pStyle w:val="Style3"/>
        <w:ind w:left="1200" w:right="120" w:hanging="720"/>
        <w:rPr>
          <w:rFonts w:ascii="Arial" w:hAnsi="Arial" w:cs="Arial"/>
          <w:bCs w:val="0"/>
          <w:color w:val="00968F"/>
          <w:szCs w:val="24"/>
        </w:rPr>
      </w:pPr>
      <w:bookmarkStart w:id="24" w:name="_Toc368586761"/>
      <w:bookmarkStart w:id="25" w:name="_Toc366216384"/>
      <w:r w:rsidRPr="00E00EC6">
        <w:rPr>
          <w:rFonts w:ascii="Arial" w:hAnsi="Arial"/>
          <w:color w:val="00968F"/>
        </w:rPr>
        <w:t>4.1 District(s) Profile</w:t>
      </w:r>
      <w:bookmarkEnd w:id="24"/>
      <w:r w:rsidRPr="00E00EC6">
        <w:rPr>
          <w:rFonts w:ascii="Arial" w:hAnsi="Arial"/>
          <w:color w:val="00968F"/>
        </w:rPr>
        <w:t xml:space="preserve"> </w:t>
      </w:r>
      <w:bookmarkEnd w:id="25"/>
    </w:p>
    <w:p w:rsidR="002C10FB" w:rsidRPr="00E00EC6" w:rsidRDefault="002C10FB" w:rsidP="0005722F">
      <w:pPr>
        <w:rPr>
          <w:rFonts w:ascii="Arial" w:hAnsi="Arial" w:cs="Arial"/>
          <w:sz w:val="20"/>
          <w:szCs w:val="20"/>
        </w:rPr>
      </w:pPr>
      <w:r w:rsidRPr="00E00EC6">
        <w:rPr>
          <w:rFonts w:ascii="Arial" w:hAnsi="Arial"/>
          <w:b/>
          <w:sz w:val="20"/>
        </w:rPr>
        <w:t>Q5.</w:t>
      </w:r>
      <w:r w:rsidRPr="00E00EC6">
        <w:tab/>
      </w:r>
      <w:r w:rsidRPr="00E00EC6">
        <w:rPr>
          <w:rFonts w:ascii="Arial" w:hAnsi="Arial"/>
          <w:sz w:val="20"/>
        </w:rPr>
        <w:t>Please describe which district or districts have been selected for the HPV Demonstration Program, completing all components listed in the table below. Also, kindly provide a district level map of the country.</w:t>
      </w:r>
    </w:p>
    <w:p w:rsidR="002C10FB" w:rsidRPr="00E00EC6" w:rsidRDefault="002C10FB" w:rsidP="0005722F">
      <w:pPr>
        <w:ind w:left="120" w:right="120"/>
        <w:rPr>
          <w:rFonts w:ascii="Arial" w:hAnsi="Arial" w:cs="Arial"/>
          <w:sz w:val="20"/>
          <w:szCs w:val="20"/>
        </w:rPr>
      </w:pPr>
    </w:p>
    <w:tbl>
      <w:tblPr>
        <w:tblW w:w="0" w:type="auto"/>
        <w:tblInd w:w="120" w:type="dxa"/>
        <w:tblLook w:val="00A0"/>
      </w:tblPr>
      <w:tblGrid>
        <w:gridCol w:w="9002"/>
      </w:tblGrid>
      <w:tr w:rsidR="002C10FB" w:rsidRPr="00E00EC6" w:rsidTr="00592444">
        <w:tc>
          <w:tcPr>
            <w:tcW w:w="9002" w:type="dxa"/>
          </w:tcPr>
          <w:tbl>
            <w:tblPr>
              <w:tblW w:w="0" w:type="auto"/>
              <w:tblLook w:val="00A0"/>
            </w:tblPr>
            <w:tblGrid>
              <w:gridCol w:w="4714"/>
              <w:gridCol w:w="4072"/>
            </w:tblGrid>
            <w:tr w:rsidR="002C10FB" w:rsidRPr="00E00EC6" w:rsidTr="00592444">
              <w:trPr>
                <w:trHeight w:val="1634"/>
              </w:trPr>
              <w:tc>
                <w:tcPr>
                  <w:tcW w:w="4547" w:type="dxa"/>
                  <w:vMerge w:val="restart"/>
                </w:tcPr>
                <w:p w:rsidR="002C10FB" w:rsidRPr="00E00EC6" w:rsidRDefault="002C10FB" w:rsidP="00592444">
                  <w:pPr>
                    <w:tabs>
                      <w:tab w:val="left" w:pos="2655"/>
                    </w:tabs>
                    <w:rPr>
                      <w:rFonts w:ascii="Arial" w:hAnsi="Arial" w:cs="Arial"/>
                      <w:sz w:val="20"/>
                    </w:rPr>
                  </w:pPr>
                  <w:r>
                    <w:rPr>
                      <w:noProof/>
                      <w:lang w:val="fr-CH" w:eastAsia="fr-CH"/>
                    </w:rPr>
                    <w:pict>
                      <v:group id="Group 3" o:spid="_x0000_s1027" style="position:absolute;margin-left:61.05pt;margin-top:111.7pt;width:191.55pt;height:164.15pt;z-index:251657216" coordorigin="3009,6257" coordsize="3831,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WjOAQAAKkPAAAOAAAAZHJzL2Uyb0RvYy54bWzsV1lv4zYQfi/Q/0Dw3bFuy0KcReAjKLBt&#10;A+zxTkvU0UqkStKx3aL/vcND8pEtGqTbLbDYPCikh6RmPn4z3+j2zaFr0RMVsuFsgf0bDyPKcl40&#10;rFrgD+83kxQjqQgrSMsZXeAjlfjN3fff3e77jAa85m1BBYJDmMz2/QLXSvXZdCrzmnZE3vCeMjCW&#10;XHREwVRU00KQPZzetdPA85LpnouiFzynUsKvK2vEd+b8sqS5+rksJVWoXWDwTZmnMM+tfk7vbklW&#10;CdLXTe7cIK/woiMNg5eOR62IImgnmmdHdU0uuOSlusl5N+Vl2eTUxADR+N5VNA+C73oTS5Xtq36E&#10;CaC9wunVx+Y/PT0K1BQLHGDESAdXZN6KQg3Nvq8yWPEg+nf9o7DxwfAtz3+VYJ5e2/W8sovRdv8j&#10;L+A4slPcQHMoRaePgKDRwdzAcbwBelAohx+DKAySNMYoB1vgpdHMi+0d5TVcpN4Xet4cIzAnQTwb&#10;bGu3P0xD324Og9SEMCWZfbFx1jmnIwO+yROk8t9B+q4mPTU3JTVgDtJwgPQeMDBLUGRhNauWzGKa&#10;H5jDFDG+rAmrqFn8/tgDfr7eAc6fbdETCRfyjxiHQQSkB6xmceK4PiAdJh6YNMz+PDW2ESmS9UKq&#10;B8o7pAcLLJUgTVWrJWcMMooL31woeXorlXbutEHfL+Obpm3hd5K1DO31C7xYv4tAfgtWmL2St02h&#10;1+llUlTbZSvQE4Es3Ww8+DNBg+V8mXZmRWRt18mjXHFlCQB5wgrzxpqSYu3GijQtjJEyOCrRALIt&#10;xdqljhYYtRRKlh7ZGFqmfQF8ICo3sin8x9ybr9N1Gk2iIFlPIm+1mtxvltEk2fizeBWulsuV/6cO&#10;y4+yuikKynRkQznxo5dxyxU2WwjGgjKiOb083cAOzg7/jdOGJpoZluBbXhwfhY7O0f0L8T55znuT&#10;xRckJtln5j0q26b/qBNG356rMmGcQkG4qBZjBvgB1DyTAV50WStOhP6WAVrEvq4McBo1ypur1rOB&#10;tVYAE10WrgVOC/znEsBRyGZ+6IRsoGYyB4nTzEyiv5W/WRo8k7/rfWNJ/x/EDxo/20+cxM/464rA&#10;0FBI202MyncvBN/rKg6KfCF9dsPLpS/0QX4BwhNOA7rh3DUYkT/ozNCbPBM+IvzE1BMjdrqwVIWL&#10;ixS/YFR2LfSLIFwoiOd+4KTELb4Sxgsxe6HmWQWdx0FsvHjNEV2joMVum26BUy2trhH4hFKedPCT&#10;QoIEt/0z9PswqLn4HcQUemfoEH7bEQHS2v7A4N7mfqT7DmUmUTwLYCLOLdtzC2E5HLXACiM7XCrb&#10;oO96obuOoaIzrplUNqbl0Dyw8vbF1c0HQblmdmqLhenR/nNmDw1w6iWGcKZpMe3zN2brDP0amX0q&#10;4Ibv5nvQtH7u21V/cJ7PzarTF/bdXwAAAP//AwBQSwMEFAAGAAgAAAAhAI9r6fbgAAAACwEAAA8A&#10;AABkcnMvZG93bnJldi54bWxMj8FKw0AQhu+C77CM4M1usjUqMZtSinoqgq0g3qbZaRKa3Q3ZbZK+&#10;veNJb/MzH/98U6xm24mRhtB6pyFdJCDIVd60rtbwuX+9ewIRIjqDnXek4UIBVuX1VYG58ZP7oHEX&#10;a8ElLuSooYmxz6UMVUMWw8L35Hh39IPFyHGopRlw4nLbSZUkD9Ji6/hCgz1tGqpOu7PV8DbhtF6m&#10;L+P2dNxcvvfZ+9c2Ja1vb+b1M4hIc/yD4Vef1aFkp4M/OxNEx1mplFENSi3vQTCRJZkCceAhSx9B&#10;loX8/0P5AwAA//8DAFBLAQItABQABgAIAAAAIQC2gziS/gAAAOEBAAATAAAAAAAAAAAAAAAAAAAA&#10;AABbQ29udGVudF9UeXBlc10ueG1sUEsBAi0AFAAGAAgAAAAhADj9If/WAAAAlAEAAAsAAAAAAAAA&#10;AAAAAAAALwEAAF9yZWxzLy5yZWxzUEsBAi0AFAAGAAgAAAAhAPVN9aM4BAAAqQ8AAA4AAAAAAAAA&#10;AAAAAAAALgIAAGRycy9lMm9Eb2MueG1sUEsBAi0AFAAGAAgAAAAhAI9r6fbgAAAACwEAAA8AAAAA&#10;AAAAAAAAAAAAkgYAAGRycy9kb3ducmV2LnhtbFBLBQYAAAAABAAEAPMAAACfBwAAAAA=&#10;">
                        <v:shapetype id="_x0000_t32" coordsize="21600,21600" o:spt="32" o:oned="t" path="m,l21600,21600e" filled="f">
                          <v:path arrowok="t" fillok="f" o:connecttype="none"/>
                          <o:lock v:ext="edit" shapetype="t"/>
                        </v:shapetype>
                        <v:shape id="AutoShape 4" o:spid="_x0000_s1028" type="#_x0000_t32" style="position:absolute;left:3240;top:7560;width:3600;height:19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QB3cIAAADaAAAADwAAAGRycy9kb3ducmV2LnhtbESPUWvCQBCE3wX/w7GFvumlLUqJnhIs&#10;BR+U2rQ/YMmtSTC3l+bWJP33PaHg4zAz3zDr7ega1VMXas8GnuYJKOLC25pLA99f77NXUEGQLTae&#10;ycAvBdhuppM1ptYP/El9LqWKEA4pGqhE2lTrUFTkMMx9Sxy9s+8cSpRdqW2HQ4S7Rj8nyVI7rDku&#10;VNjSrqLikl+dAclkOfwM9uA++HDK+oV9Ox+Pxjw+jNkKlNAo9/B/e28NvMDtSrwB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QB3cIAAADaAAAADwAAAAAAAAAAAAAA&#10;AAChAgAAZHJzL2Rvd25yZXYueG1sUEsFBgAAAAAEAAQA+QAAAJADAAAAAA==&#10;" strokecolor="red" strokeweight="1.5pt">
                          <v:stroke dashstyle="1 1" endarrow="block" endcap="round"/>
                        </v:shape>
                        <v:shape id="AutoShape 5" o:spid="_x0000_s1029" type="#_x0000_t32" style="position:absolute;left:3581;top:6257;width:3122;height:10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CiysQAAADaAAAADwAAAGRycy9kb3ducmV2LnhtbESP3WoCMRSE7wu+QziCN0WzSrGyGqX0&#10;j/bCi6oPcNwcN6ubkzVJNe3TN4VCL4eZ+YZZrJJtxYV8aBwrGI8KEMSV0w3XCnbbl+EMRIjIGlvH&#10;pOCLAqyWvZsFltpd+YMum1iLDOFQogITY1dKGSpDFsPIdcTZOzhvMWbpa6k9XjPctnJSFFNpseG8&#10;YLCjR0PVafNpFby/Pp23t/eJv/G5Wd/xcW9s8koN+ulhDiJSiv/hv/abVjCF3yv5Bs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gKLKxAAAANoAAAAPAAAAAAAAAAAA&#10;AAAAAKECAABkcnMvZG93bnJldi54bWxQSwUGAAAAAAQABAD5AAAAkgMAAAAA&#10;" strokecolor="red" strokeweight="1.5pt">
                          <v:stroke dashstyle="1 1" endarrow="block" endcap="round"/>
                        </v:shape>
                        <v:group id="Group 6" o:spid="_x0000_s1030" style="position:absolute;left:3009;top:7137;width:699;height:645" coordorigin="3009,7827" coordsize="699,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7" o:spid="_x0000_s1031" type="#_x0000_t59" style="position:absolute;left:3313;top:7827;width:395;height: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8ClMIA&#10;AADaAAAADwAAAGRycy9kb3ducmV2LnhtbERPy2rCQBTdC/7DcIVuxEzaRZHUidQ+wIJUqy50d8nc&#10;JsHMnXRmjPHvOwvB5eG8Z/PeNKIj52vLCh6TFARxYXXNpYL97nMyBeEDssbGMim4kod5PhzMMNP2&#10;wj/UbUMpYgj7DBVUIbSZlL6oyKBPbEscuV/rDIYIXSm1w0sMN418StNnabDm2FBhS28VFaft2SjY&#10;jI9fa9v9Ob3Zab1Yrs4fh/dvpR5G/esLiEB9uItv7qVWELfGK/EG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wKUwgAAANoAAAAPAAAAAAAAAAAAAAAAAJgCAABkcnMvZG93&#10;bnJldi54bWxQSwUGAAAAAAQABAD1AAAAhwMAAAAA&#10;" adj="5203" fillcolor="red" strokecolor="red"/>
                          <v:shape id="AutoShape 8" o:spid="_x0000_s1032" type="#_x0000_t59" style="position:absolute;left:3009;top:8062;width:395;height: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yfnsMA&#10;AADbAAAADwAAAGRycy9kb3ducmV2LnhtbERPTWsCMRC9C/0PYQpeRLN6kLIapa0KCqVa9aC3YTPu&#10;Lt1M1iSu23/fFITe5vE+ZzpvTSUacr60rGA4SEAQZ1aXnCs4Hlb9FxA+IGusLJOCH/Iwnz11pphq&#10;e+cvavYhFzGEfYoKihDqVEqfFWTQD2xNHLmLdQZDhC6X2uE9hptKjpJkLA2WHBsKrOm9oOx7fzMK&#10;dr3zZmubq9O7g9Zv64/b8rT4VKr73L5OQARqw7/44V7rOH8If7/E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yfnsMAAADbAAAADwAAAAAAAAAAAAAAAACYAgAAZHJzL2Rv&#10;d25yZXYueG1sUEsFBgAAAAAEAAQA9QAAAIgDAAAAAA==&#10;" adj="5203" fillcolor="red" strokecolor="red"/>
                        </v:group>
                      </v:group>
                    </w:pict>
                  </w:r>
                  <w:r w:rsidRPr="00597283">
                    <w:rPr>
                      <w:rFonts w:ascii="Arial" w:hAnsi="Arial" w:cs="Arial"/>
                      <w:noProof/>
                      <w:sz w:val="20"/>
                      <w:lang w:val="fr-CH" w:eastAsia="fr-CH"/>
                    </w:rPr>
                    <w:pict>
                      <v:shape id="Image 11" o:spid="_x0000_i1025" type="#_x0000_t75" style="width:225pt;height:213pt;visibility:visible">
                        <v:imagedata r:id="rId10" o:title=""/>
                      </v:shape>
                    </w:pict>
                  </w:r>
                </w:p>
                <w:p w:rsidR="002C10FB" w:rsidRPr="00E00EC6" w:rsidRDefault="002C10FB" w:rsidP="00592444">
                  <w:pPr>
                    <w:tabs>
                      <w:tab w:val="left" w:pos="2655"/>
                    </w:tabs>
                    <w:rPr>
                      <w:rFonts w:ascii="Arial" w:hAnsi="Arial" w:cs="Arial"/>
                      <w:sz w:val="20"/>
                      <w:highlight w:val="lightGray"/>
                    </w:rPr>
                  </w:pPr>
                  <w:r w:rsidRPr="00E00EC6">
                    <w:rPr>
                      <w:rFonts w:ascii="Arial" w:hAnsi="Arial"/>
                      <w:b/>
                      <w:sz w:val="20"/>
                      <w:highlight w:val="lightGray"/>
                      <w:u w:val="single"/>
                    </w:rPr>
                    <w:t xml:space="preserve">Figure 1 : </w:t>
                  </w:r>
                  <w:r w:rsidRPr="00E00EC6">
                    <w:rPr>
                      <w:rFonts w:ascii="Arial" w:hAnsi="Arial"/>
                      <w:sz w:val="20"/>
                      <w:highlight w:val="lightGray"/>
                    </w:rPr>
                    <w:t>Map of the Republic of Mali</w:t>
                  </w:r>
                </w:p>
                <w:p w:rsidR="002C10FB" w:rsidRPr="00E00EC6" w:rsidRDefault="002C10FB" w:rsidP="00592444">
                  <w:pPr>
                    <w:tabs>
                      <w:tab w:val="left" w:pos="2655"/>
                    </w:tabs>
                    <w:rPr>
                      <w:rFonts w:ascii="Arial" w:hAnsi="Arial" w:cs="Arial"/>
                      <w:sz w:val="20"/>
                    </w:rPr>
                  </w:pPr>
                </w:p>
              </w:tc>
              <w:tc>
                <w:tcPr>
                  <w:tcW w:w="3956" w:type="dxa"/>
                </w:tcPr>
                <w:p w:rsidR="002C10FB" w:rsidRPr="00E00EC6" w:rsidRDefault="002C10FB" w:rsidP="00592444">
                  <w:pPr>
                    <w:tabs>
                      <w:tab w:val="left" w:pos="2655"/>
                    </w:tabs>
                    <w:rPr>
                      <w:rFonts w:ascii="Arial" w:hAnsi="Arial" w:cs="Arial"/>
                      <w:sz w:val="20"/>
                    </w:rPr>
                  </w:pPr>
                  <w:r>
                    <w:rPr>
                      <w:noProof/>
                      <w:lang w:val="fr-CH" w:eastAsia="fr-CH"/>
                    </w:rPr>
                    <w:pict>
                      <v:shape id="Picture 10" o:spid="_x0000_s1033" type="#_x0000_t75" style="position:absolute;margin-left:137.7pt;margin-top:95.85pt;width:53.5pt;height:41.8pt;z-index:251659264;visibility:visible;mso-position-horizontal-relative:text;mso-position-vertical-relative:text">
                        <v:imagedata r:id="rId11" o:title=""/>
                      </v:shape>
                    </w:pict>
                  </w:r>
                  <w:r w:rsidRPr="00E00EC6">
                    <w:rPr>
                      <w:rFonts w:ascii="Arial" w:hAnsi="Arial" w:cs="Arial"/>
                      <w:sz w:val="20"/>
                    </w:rPr>
                    <w:object w:dxaOrig="6885" w:dyaOrig="5445">
                      <v:shape id="_x0000_i1026" type="#_x0000_t75" style="width:192.75pt;height:152.25pt" o:ole="">
                        <v:imagedata r:id="rId12" o:title=""/>
                      </v:shape>
                      <o:OLEObject Type="Embed" ProgID="Paint.Picture" ShapeID="_x0000_i1026" DrawAspect="Content" ObjectID="_1442405291" r:id="rId13"/>
                    </w:object>
                  </w:r>
                </w:p>
              </w:tc>
            </w:tr>
            <w:tr w:rsidR="002C10FB" w:rsidRPr="00E00EC6" w:rsidTr="00592444">
              <w:trPr>
                <w:trHeight w:val="147"/>
              </w:trPr>
              <w:tc>
                <w:tcPr>
                  <w:tcW w:w="4547" w:type="dxa"/>
                  <w:vMerge/>
                </w:tcPr>
                <w:p w:rsidR="002C10FB" w:rsidRPr="00E00EC6" w:rsidRDefault="002C10FB" w:rsidP="00592444">
                  <w:pPr>
                    <w:tabs>
                      <w:tab w:val="left" w:pos="2655"/>
                    </w:tabs>
                    <w:rPr>
                      <w:rFonts w:ascii="Arial" w:hAnsi="Arial" w:cs="Arial"/>
                      <w:sz w:val="20"/>
                    </w:rPr>
                  </w:pPr>
                </w:p>
              </w:tc>
              <w:tc>
                <w:tcPr>
                  <w:tcW w:w="3956" w:type="dxa"/>
                </w:tcPr>
                <w:p w:rsidR="002C10FB" w:rsidRPr="00E00EC6" w:rsidRDefault="002C10FB" w:rsidP="00592444">
                  <w:pPr>
                    <w:tabs>
                      <w:tab w:val="left" w:pos="2655"/>
                    </w:tabs>
                    <w:rPr>
                      <w:rFonts w:ascii="Arial" w:hAnsi="Arial" w:cs="Arial"/>
                      <w:sz w:val="20"/>
                      <w:highlight w:val="lightGray"/>
                    </w:rPr>
                  </w:pPr>
                  <w:r w:rsidRPr="00E00EC6">
                    <w:rPr>
                      <w:rFonts w:ascii="Arial" w:hAnsi="Arial"/>
                      <w:b/>
                      <w:sz w:val="20"/>
                      <w:highlight w:val="lightGray"/>
                      <w:u w:val="single"/>
                    </w:rPr>
                    <w:t>Figure 2 :</w:t>
                  </w:r>
                  <w:r w:rsidRPr="00E00EC6">
                    <w:rPr>
                      <w:rFonts w:ascii="Arial" w:hAnsi="Arial"/>
                      <w:sz w:val="20"/>
                      <w:highlight w:val="lightGray"/>
                    </w:rPr>
                    <w:t xml:space="preserve"> Map of Fana Health District</w:t>
                  </w:r>
                </w:p>
              </w:tc>
            </w:tr>
            <w:tr w:rsidR="002C10FB" w:rsidRPr="00E00EC6" w:rsidTr="00592444">
              <w:trPr>
                <w:trHeight w:val="1776"/>
              </w:trPr>
              <w:tc>
                <w:tcPr>
                  <w:tcW w:w="4547" w:type="dxa"/>
                  <w:vMerge/>
                  <w:tcBorders>
                    <w:bottom w:val="nil"/>
                  </w:tcBorders>
                </w:tcPr>
                <w:p w:rsidR="002C10FB" w:rsidRPr="00E00EC6" w:rsidRDefault="002C10FB" w:rsidP="00592444">
                  <w:pPr>
                    <w:tabs>
                      <w:tab w:val="left" w:pos="2655"/>
                    </w:tabs>
                    <w:rPr>
                      <w:rFonts w:ascii="Arial" w:hAnsi="Arial" w:cs="Arial"/>
                      <w:sz w:val="20"/>
                    </w:rPr>
                  </w:pPr>
                </w:p>
              </w:tc>
              <w:tc>
                <w:tcPr>
                  <w:tcW w:w="3956" w:type="dxa"/>
                  <w:tcBorders>
                    <w:bottom w:val="nil"/>
                  </w:tcBorders>
                </w:tcPr>
                <w:p w:rsidR="002C10FB" w:rsidRPr="00E00EC6" w:rsidRDefault="002C10FB" w:rsidP="00592444">
                  <w:pPr>
                    <w:tabs>
                      <w:tab w:val="left" w:pos="344"/>
                      <w:tab w:val="center" w:pos="1903"/>
                      <w:tab w:val="left" w:pos="2655"/>
                    </w:tabs>
                    <w:rPr>
                      <w:rFonts w:ascii="Arial" w:hAnsi="Arial" w:cs="Arial"/>
                      <w:sz w:val="20"/>
                    </w:rPr>
                  </w:pPr>
                  <w:r>
                    <w:rPr>
                      <w:noProof/>
                      <w:lang w:val="fr-CH" w:eastAsia="fr-CH"/>
                    </w:rPr>
                    <w:pict>
                      <v:shape id="Picture 9" o:spid="_x0000_s1034" type="#_x0000_t75" style="position:absolute;margin-left:150.8pt;margin-top:78.55pt;width:47.75pt;height:62.4pt;z-index:-251658240;visibility:visible;mso-position-horizontal-relative:text;mso-position-vertical-relative:text">
                        <v:imagedata r:id="rId14" o:title=""/>
                        <w10:wrap type="square"/>
                      </v:shape>
                    </w:pict>
                  </w:r>
                  <w:r w:rsidRPr="00E00EC6">
                    <w:rPr>
                      <w:rFonts w:ascii="Arial" w:hAnsi="Arial" w:cs="Arial"/>
                    </w:rPr>
                    <w:object w:dxaOrig="8190" w:dyaOrig="6780">
                      <v:shape id="_x0000_i1027" type="#_x0000_t75" style="width:163.5pt;height:135.75pt" o:ole="">
                        <v:imagedata r:id="rId15" o:title=""/>
                      </v:shape>
                      <o:OLEObject Type="Embed" ProgID="Paint.Picture" ShapeID="_x0000_i1027" DrawAspect="Content" ObjectID="_1442405292" r:id="rId16"/>
                    </w:object>
                  </w:r>
                  <w:r w:rsidRPr="00E00EC6">
                    <w:tab/>
                  </w:r>
                  <w:r w:rsidRPr="00E00EC6">
                    <w:tab/>
                  </w:r>
                </w:p>
              </w:tc>
            </w:tr>
            <w:tr w:rsidR="002C10FB" w:rsidRPr="00E00EC6" w:rsidTr="00592444">
              <w:trPr>
                <w:trHeight w:val="239"/>
              </w:trPr>
              <w:tc>
                <w:tcPr>
                  <w:tcW w:w="4547" w:type="dxa"/>
                </w:tcPr>
                <w:p w:rsidR="002C10FB" w:rsidRPr="00E00EC6" w:rsidRDefault="002C10FB" w:rsidP="00592444">
                  <w:pPr>
                    <w:tabs>
                      <w:tab w:val="left" w:pos="2655"/>
                    </w:tabs>
                    <w:rPr>
                      <w:rFonts w:ascii="Arial" w:hAnsi="Arial" w:cs="Arial"/>
                      <w:sz w:val="20"/>
                    </w:rPr>
                  </w:pPr>
                </w:p>
              </w:tc>
              <w:tc>
                <w:tcPr>
                  <w:tcW w:w="3956" w:type="dxa"/>
                </w:tcPr>
                <w:p w:rsidR="002C10FB" w:rsidRPr="00E00EC6" w:rsidRDefault="002C10FB" w:rsidP="00592444">
                  <w:pPr>
                    <w:tabs>
                      <w:tab w:val="left" w:pos="2655"/>
                    </w:tabs>
                    <w:rPr>
                      <w:rFonts w:ascii="Arial" w:hAnsi="Arial" w:cs="Arial"/>
                      <w:sz w:val="20"/>
                      <w:highlight w:val="lightGray"/>
                    </w:rPr>
                  </w:pPr>
                  <w:r w:rsidRPr="00E00EC6">
                    <w:rPr>
                      <w:rFonts w:ascii="Arial" w:hAnsi="Arial"/>
                      <w:b/>
                      <w:sz w:val="20"/>
                      <w:highlight w:val="lightGray"/>
                      <w:u w:val="single"/>
                    </w:rPr>
                    <w:t>Figure 3 :</w:t>
                  </w:r>
                  <w:r w:rsidRPr="00E00EC6">
                    <w:rPr>
                      <w:rFonts w:ascii="Arial" w:hAnsi="Arial"/>
                      <w:sz w:val="20"/>
                      <w:highlight w:val="lightGray"/>
                    </w:rPr>
                    <w:t xml:space="preserve"> Map of Commune V Health District in Bamako District</w:t>
                  </w:r>
                </w:p>
              </w:tc>
            </w:tr>
          </w:tbl>
          <w:p w:rsidR="002C10FB" w:rsidRPr="00E00EC6" w:rsidRDefault="002C10FB" w:rsidP="00592444">
            <w:pPr>
              <w:ind w:right="240"/>
              <w:rPr>
                <w:rFonts w:ascii="Arial" w:hAnsi="Arial" w:cs="Arial"/>
                <w:sz w:val="20"/>
                <w:szCs w:val="20"/>
              </w:rPr>
            </w:pPr>
          </w:p>
        </w:tc>
      </w:tr>
    </w:tbl>
    <w:p w:rsidR="002C10FB" w:rsidRPr="00E00EC6" w:rsidRDefault="002C10FB" w:rsidP="0005722F">
      <w:pPr>
        <w:pStyle w:val="Caption"/>
        <w:rPr>
          <w:rFonts w:ascii="Arial" w:hAnsi="Arial" w:cs="Arial"/>
          <w:b w:val="0"/>
          <w:bCs w:val="0"/>
          <w:szCs w:val="24"/>
        </w:rPr>
      </w:pPr>
      <w:r w:rsidRPr="00E00EC6">
        <w:br w:type="page"/>
      </w:r>
      <w:bookmarkStart w:id="26" w:name="_Toc365706773"/>
      <w:bookmarkStart w:id="27" w:name="_Toc368586780"/>
      <w:r w:rsidRPr="00E00EC6">
        <w:rPr>
          <w:rFonts w:ascii="Arial" w:hAnsi="Arial"/>
          <w:u w:val="single"/>
        </w:rPr>
        <w:t>Table</w:t>
      </w:r>
      <w:r>
        <w:rPr>
          <w:rFonts w:ascii="Arial" w:hAnsi="Arial"/>
          <w:u w:val="single"/>
        </w:rPr>
        <w:t xml:space="preserve"> </w:t>
      </w:r>
      <w:r w:rsidRPr="00E00EC6">
        <w:rPr>
          <w:rFonts w:ascii="Arial" w:hAnsi="Arial" w:cs="Arial"/>
          <w:u w:val="single"/>
        </w:rPr>
        <w:fldChar w:fldCharType="begin"/>
      </w:r>
      <w:r w:rsidRPr="00E00EC6">
        <w:rPr>
          <w:rFonts w:ascii="Arial" w:hAnsi="Arial" w:cs="Arial"/>
          <w:u w:val="single"/>
        </w:rPr>
        <w:instrText xml:space="preserve"> SEQ Tableau \* ROMAN </w:instrText>
      </w:r>
      <w:r w:rsidRPr="00E00EC6">
        <w:rPr>
          <w:rFonts w:ascii="Arial" w:hAnsi="Arial" w:cs="Arial"/>
          <w:u w:val="single"/>
        </w:rPr>
        <w:fldChar w:fldCharType="separate"/>
      </w:r>
      <w:r>
        <w:rPr>
          <w:rFonts w:ascii="Arial" w:hAnsi="Arial" w:cs="Arial"/>
          <w:noProof/>
          <w:u w:val="single"/>
        </w:rPr>
        <w:t>II</w:t>
      </w:r>
      <w:r w:rsidRPr="00E00EC6">
        <w:rPr>
          <w:rFonts w:ascii="Arial" w:hAnsi="Arial" w:cs="Arial"/>
          <w:u w:val="single"/>
        </w:rPr>
        <w:fldChar w:fldCharType="end"/>
      </w:r>
      <w:r w:rsidRPr="00E00EC6">
        <w:rPr>
          <w:rFonts w:ascii="Arial" w:hAnsi="Arial"/>
        </w:rPr>
        <w:t xml:space="preserve">: </w:t>
      </w:r>
      <w:r w:rsidRPr="00E00EC6">
        <w:rPr>
          <w:rFonts w:ascii="Arial" w:hAnsi="Arial"/>
          <w:b w:val="0"/>
        </w:rPr>
        <w:t>Profile of selected districts (Fana and Commune V).</w:t>
      </w:r>
      <w:bookmarkEnd w:id="26"/>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8"/>
        <w:gridCol w:w="3940"/>
        <w:gridCol w:w="3388"/>
      </w:tblGrid>
      <w:tr w:rsidR="002C10FB" w:rsidRPr="00E00EC6" w:rsidTr="00592444">
        <w:trPr>
          <w:tblHeader/>
        </w:trPr>
        <w:tc>
          <w:tcPr>
            <w:tcW w:w="1174" w:type="pct"/>
            <w:shd w:val="clear" w:color="auto" w:fill="BFBFBF"/>
          </w:tcPr>
          <w:p w:rsidR="002C10FB" w:rsidRPr="00E00EC6" w:rsidRDefault="002C10FB" w:rsidP="00592444">
            <w:pPr>
              <w:ind w:right="120"/>
              <w:jc w:val="center"/>
              <w:rPr>
                <w:rFonts w:ascii="Arial" w:hAnsi="Arial" w:cs="Arial"/>
                <w:b/>
                <w:bCs/>
                <w:sz w:val="20"/>
                <w:szCs w:val="20"/>
              </w:rPr>
            </w:pPr>
            <w:r w:rsidRPr="00E00EC6">
              <w:br w:type="page"/>
            </w:r>
            <w:r w:rsidRPr="00E00EC6">
              <w:br w:type="page"/>
            </w:r>
            <w:r w:rsidRPr="00E00EC6">
              <w:rPr>
                <w:rFonts w:ascii="Arial" w:hAnsi="Arial"/>
                <w:b/>
                <w:sz w:val="20"/>
              </w:rPr>
              <w:t>Component</w:t>
            </w:r>
          </w:p>
        </w:tc>
        <w:tc>
          <w:tcPr>
            <w:tcW w:w="2057" w:type="pct"/>
            <w:shd w:val="clear" w:color="auto" w:fill="BFBFBF"/>
          </w:tcPr>
          <w:p w:rsidR="002C10FB" w:rsidRPr="00E00EC6" w:rsidRDefault="002C10FB" w:rsidP="00592444">
            <w:pPr>
              <w:ind w:right="120"/>
              <w:jc w:val="center"/>
              <w:rPr>
                <w:rFonts w:ascii="Arial" w:hAnsi="Arial" w:cs="Arial"/>
                <w:b/>
                <w:sz w:val="20"/>
                <w:szCs w:val="20"/>
              </w:rPr>
            </w:pPr>
            <w:r w:rsidRPr="00E00EC6">
              <w:rPr>
                <w:rFonts w:ascii="Arial" w:hAnsi="Arial"/>
                <w:b/>
                <w:sz w:val="20"/>
              </w:rPr>
              <w:t>District 1: Fana</w:t>
            </w:r>
          </w:p>
        </w:tc>
        <w:tc>
          <w:tcPr>
            <w:tcW w:w="1769" w:type="pct"/>
            <w:shd w:val="clear" w:color="auto" w:fill="BFBFBF"/>
          </w:tcPr>
          <w:p w:rsidR="002C10FB" w:rsidRPr="00E00EC6" w:rsidRDefault="002C10FB" w:rsidP="00592444">
            <w:pPr>
              <w:ind w:right="120"/>
              <w:jc w:val="center"/>
              <w:rPr>
                <w:rFonts w:ascii="Arial" w:hAnsi="Arial" w:cs="Arial"/>
                <w:b/>
                <w:sz w:val="20"/>
                <w:szCs w:val="20"/>
              </w:rPr>
            </w:pPr>
            <w:r w:rsidRPr="00E00EC6">
              <w:rPr>
                <w:rFonts w:ascii="Arial" w:hAnsi="Arial"/>
                <w:b/>
                <w:sz w:val="20"/>
              </w:rPr>
              <w:t>District 2: Commune V in Bamako District</w:t>
            </w:r>
          </w:p>
        </w:tc>
      </w:tr>
      <w:tr w:rsidR="002C10FB" w:rsidRPr="00E00EC6" w:rsidTr="00592444">
        <w:trPr>
          <w:trHeight w:val="1160"/>
        </w:trPr>
        <w:tc>
          <w:tcPr>
            <w:tcW w:w="1174" w:type="pct"/>
          </w:tcPr>
          <w:p w:rsidR="002C10FB" w:rsidRPr="00E00EC6" w:rsidRDefault="002C10FB" w:rsidP="00592444">
            <w:pPr>
              <w:spacing w:before="240" w:after="240"/>
              <w:ind w:right="120"/>
              <w:rPr>
                <w:rFonts w:ascii="Arial" w:hAnsi="Arial" w:cs="Arial"/>
                <w:sz w:val="20"/>
                <w:szCs w:val="20"/>
              </w:rPr>
            </w:pPr>
            <w:r w:rsidRPr="00E00EC6">
              <w:rPr>
                <w:rFonts w:ascii="Arial" w:hAnsi="Arial"/>
                <w:sz w:val="20"/>
              </w:rPr>
              <w:t>Topography (% urban, % semi-urban, % rural, % remote, etc.)</w:t>
            </w:r>
          </w:p>
        </w:tc>
        <w:tc>
          <w:tcPr>
            <w:tcW w:w="2057" w:type="pct"/>
          </w:tcPr>
          <w:p w:rsidR="002C10FB" w:rsidRPr="00E00EC6" w:rsidRDefault="002C10FB" w:rsidP="00592444">
            <w:pPr>
              <w:spacing w:before="240"/>
              <w:ind w:right="120"/>
              <w:rPr>
                <w:rFonts w:ascii="Arial" w:hAnsi="Arial" w:cs="Arial"/>
                <w:sz w:val="20"/>
                <w:szCs w:val="20"/>
                <w:highlight w:val="lightGray"/>
              </w:rPr>
            </w:pPr>
            <w:r w:rsidRPr="00E00EC6">
              <w:rPr>
                <w:rFonts w:ascii="Arial" w:hAnsi="Arial"/>
                <w:sz w:val="20"/>
                <w:highlight w:val="lightGray"/>
              </w:rPr>
              <w:t xml:space="preserve"> 25% Semi-urban</w:t>
            </w:r>
          </w:p>
          <w:p w:rsidR="002C10FB" w:rsidRPr="00E00EC6" w:rsidRDefault="002C10FB" w:rsidP="00592444">
            <w:pPr>
              <w:spacing w:before="240"/>
              <w:ind w:right="120"/>
              <w:rPr>
                <w:rFonts w:ascii="Arial" w:hAnsi="Arial" w:cs="Arial"/>
                <w:sz w:val="20"/>
                <w:szCs w:val="20"/>
                <w:highlight w:val="lightGray"/>
              </w:rPr>
            </w:pPr>
            <w:r w:rsidRPr="00E00EC6">
              <w:rPr>
                <w:rFonts w:ascii="Arial" w:hAnsi="Arial"/>
                <w:sz w:val="20"/>
                <w:highlight w:val="lightGray"/>
              </w:rPr>
              <w:t xml:space="preserve"> 75% Rural </w:t>
            </w:r>
          </w:p>
        </w:tc>
        <w:tc>
          <w:tcPr>
            <w:tcW w:w="1769" w:type="pct"/>
          </w:tcPr>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100% Urban</w:t>
            </w:r>
          </w:p>
        </w:tc>
      </w:tr>
      <w:tr w:rsidR="002C10FB" w:rsidRPr="00E00EC6" w:rsidTr="00592444">
        <w:trPr>
          <w:trHeight w:val="1591"/>
        </w:trPr>
        <w:tc>
          <w:tcPr>
            <w:tcW w:w="1174" w:type="pct"/>
          </w:tcPr>
          <w:p w:rsidR="002C10FB" w:rsidRPr="00E00EC6" w:rsidRDefault="002C10FB" w:rsidP="00592444">
            <w:pPr>
              <w:spacing w:before="240" w:after="240"/>
              <w:ind w:right="120"/>
              <w:rPr>
                <w:rFonts w:ascii="Arial" w:hAnsi="Arial" w:cs="Arial"/>
                <w:sz w:val="20"/>
                <w:szCs w:val="20"/>
              </w:rPr>
            </w:pPr>
            <w:r w:rsidRPr="00E00EC6">
              <w:rPr>
                <w:rFonts w:ascii="Arial" w:hAnsi="Arial"/>
                <w:sz w:val="20"/>
              </w:rPr>
              <w:t xml:space="preserve">Number and type of administrative subunits, e.g., counties, towns, wards, villages </w:t>
            </w:r>
          </w:p>
        </w:tc>
        <w:tc>
          <w:tcPr>
            <w:tcW w:w="2057" w:type="pct"/>
          </w:tcPr>
          <w:p w:rsidR="002C10FB" w:rsidRPr="00E00EC6" w:rsidRDefault="002C10FB" w:rsidP="00592444">
            <w:pPr>
              <w:spacing w:before="240" w:after="240"/>
              <w:ind w:right="120"/>
              <w:rPr>
                <w:rFonts w:ascii="Arial" w:hAnsi="Arial" w:cs="Arial"/>
                <w:sz w:val="20"/>
                <w:szCs w:val="20"/>
                <w:highlight w:val="lightGray"/>
              </w:rPr>
            </w:pPr>
            <w:r w:rsidRPr="00E00EC6">
              <w:rPr>
                <w:rFonts w:ascii="Arial" w:hAnsi="Arial"/>
                <w:sz w:val="20"/>
                <w:highlight w:val="lightGray"/>
              </w:rPr>
              <w:t>3 Arrondissements</w:t>
            </w:r>
          </w:p>
          <w:p w:rsidR="002C10FB" w:rsidRPr="00E00EC6" w:rsidRDefault="002C10FB" w:rsidP="00592444">
            <w:pPr>
              <w:spacing w:before="240" w:after="240"/>
              <w:ind w:right="120"/>
              <w:rPr>
                <w:rFonts w:ascii="Arial" w:hAnsi="Arial" w:cs="Arial"/>
                <w:sz w:val="20"/>
                <w:szCs w:val="20"/>
                <w:highlight w:val="lightGray"/>
              </w:rPr>
            </w:pPr>
            <w:r w:rsidRPr="00E00EC6">
              <w:rPr>
                <w:rFonts w:ascii="Arial" w:hAnsi="Arial"/>
                <w:sz w:val="20"/>
                <w:highlight w:val="lightGray"/>
              </w:rPr>
              <w:t xml:space="preserve">13 Rural municipalities </w:t>
            </w:r>
          </w:p>
          <w:p w:rsidR="002C10FB" w:rsidRPr="00E00EC6" w:rsidRDefault="002C10FB" w:rsidP="00592444">
            <w:pPr>
              <w:spacing w:before="240" w:after="240"/>
              <w:ind w:right="120"/>
              <w:rPr>
                <w:rFonts w:ascii="Arial" w:hAnsi="Arial" w:cs="Arial"/>
                <w:sz w:val="20"/>
                <w:szCs w:val="20"/>
                <w:highlight w:val="lightGray"/>
              </w:rPr>
            </w:pPr>
            <w:r w:rsidRPr="00E00EC6">
              <w:rPr>
                <w:rFonts w:ascii="Arial" w:hAnsi="Arial"/>
                <w:sz w:val="20"/>
                <w:highlight w:val="lightGray"/>
              </w:rPr>
              <w:t>224 Villages</w:t>
            </w:r>
          </w:p>
        </w:tc>
        <w:tc>
          <w:tcPr>
            <w:tcW w:w="1769" w:type="pct"/>
          </w:tcPr>
          <w:p w:rsidR="002C10FB" w:rsidRPr="00E00EC6" w:rsidRDefault="002C10FB" w:rsidP="00592444">
            <w:pPr>
              <w:spacing w:before="240" w:after="240"/>
              <w:ind w:right="120"/>
              <w:rPr>
                <w:rFonts w:ascii="Arial" w:hAnsi="Arial" w:cs="Arial"/>
                <w:sz w:val="20"/>
                <w:szCs w:val="20"/>
                <w:highlight w:val="lightGray"/>
              </w:rPr>
            </w:pPr>
            <w:r w:rsidRPr="00E00EC6">
              <w:rPr>
                <w:rFonts w:ascii="Arial" w:hAnsi="Arial"/>
                <w:sz w:val="20"/>
                <w:highlight w:val="lightGray"/>
              </w:rPr>
              <w:t xml:space="preserve">1 Urban municipality made up of 8 neighborhoods </w:t>
            </w:r>
          </w:p>
        </w:tc>
      </w:tr>
      <w:tr w:rsidR="002C10FB" w:rsidRPr="00E00EC6" w:rsidTr="00592444">
        <w:tc>
          <w:tcPr>
            <w:tcW w:w="1174" w:type="pct"/>
          </w:tcPr>
          <w:p w:rsidR="002C10FB" w:rsidRPr="00E00EC6" w:rsidRDefault="002C10FB" w:rsidP="00592444">
            <w:pPr>
              <w:spacing w:before="240" w:after="240"/>
              <w:ind w:right="120"/>
              <w:rPr>
                <w:rFonts w:ascii="Arial" w:hAnsi="Arial" w:cs="Arial"/>
                <w:sz w:val="20"/>
                <w:szCs w:val="20"/>
              </w:rPr>
            </w:pPr>
            <w:r w:rsidRPr="00E00EC6">
              <w:rPr>
                <w:rFonts w:ascii="Arial" w:hAnsi="Arial"/>
                <w:sz w:val="20"/>
              </w:rPr>
              <w:t>Total population</w:t>
            </w:r>
          </w:p>
        </w:tc>
        <w:tc>
          <w:tcPr>
            <w:tcW w:w="2057" w:type="pct"/>
          </w:tcPr>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 xml:space="preserve">269,563 Inhabitants </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ADDIN EN.CITE &lt;EndNote&gt;&lt;Cite&gt;&lt;Year&gt;2009&lt;/Year&gt;&lt;RecNum&gt;189&lt;/RecNum&gt;&lt;DisplayText&gt;[10]&lt;/DisplayText&gt;&lt;record&gt;&lt;rec-number&gt;189&lt;/rec-number&gt;&lt;foreign-keys&gt;&lt;key app="EN" db-id="fdw50ev035s20vesfpuptsv6tze0ar2srzvt"&gt;189&lt;/key&gt;&lt;/foreign-keys&gt;&lt;ref-type name="Journal Article"&gt;17&lt;/ref-type&gt;&lt;contributors&gt;&lt;/contributors&gt;&lt;titles&gt;&lt;secondary-title&gt;Recencement Général de la Population et de l&amp;apos;Habitat du Mali&lt;/secondary-title&gt;&lt;/titles&gt;&lt;periodical&gt;&lt;full-title&gt;Recencement Général de la Population et de l&amp;apos;Habitat du Mali&lt;/full-title&gt;&lt;/periodical&gt;&lt;dates&gt;&lt;year&gt;2009&lt;/year&gt;&lt;/dates&gt;&lt;urls&gt;&lt;/urls&gt;&lt;/record&gt;&lt;/Cite&gt;&lt;/EndNote&gt;</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w:t>
            </w:r>
            <w:hyperlink w:anchor="_ENREF_10" w:tooltip=", 2009 #189" w:history="1">
              <w:r w:rsidRPr="00E00EC6">
                <w:rPr>
                  <w:rFonts w:ascii="Arial" w:hAnsi="Arial" w:cs="Arial"/>
                  <w:sz w:val="20"/>
                  <w:szCs w:val="20"/>
                  <w:highlight w:val="lightGray"/>
                </w:rPr>
                <w:t>10</w:t>
              </w:r>
            </w:hyperlink>
            <w:r w:rsidRPr="00E00EC6">
              <w:rPr>
                <w:rFonts w:ascii="Arial" w:hAnsi="Arial" w:cs="Arial"/>
                <w:sz w:val="20"/>
                <w:szCs w:val="20"/>
                <w:highlight w:val="lightGray"/>
              </w:rPr>
              <w:t>]</w:t>
            </w:r>
            <w:r w:rsidRPr="00E00EC6">
              <w:rPr>
                <w:rFonts w:ascii="Arial" w:hAnsi="Arial" w:cs="Arial"/>
                <w:sz w:val="20"/>
                <w:szCs w:val="20"/>
                <w:highlight w:val="lightGray"/>
              </w:rPr>
              <w:fldChar w:fldCharType="end"/>
            </w:r>
            <w:r w:rsidRPr="00E00EC6">
              <w:rPr>
                <w:rFonts w:ascii="Arial" w:hAnsi="Arial"/>
                <w:sz w:val="20"/>
                <w:highlight w:val="lightGray"/>
              </w:rPr>
              <w:t xml:space="preserve">  </w:t>
            </w:r>
          </w:p>
        </w:tc>
        <w:tc>
          <w:tcPr>
            <w:tcW w:w="1769" w:type="pct"/>
          </w:tcPr>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 xml:space="preserve">494,409 Inhabitants </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ADDIN EN.CITE &lt;EndNote&gt;&lt;Cite&gt;&lt;Year&gt;2009&lt;/Year&gt;&lt;RecNum&gt;189&lt;/RecNum&gt;&lt;DisplayText&gt;[10]&lt;/DisplayText&gt;&lt;record&gt;&lt;rec-number&gt;189&lt;/rec-number&gt;&lt;foreign-keys&gt;&lt;key app="EN" db-id="fdw50ev035s20vesfpuptsv6tze0ar2srzvt"&gt;189&lt;/key&gt;&lt;/foreign-keys&gt;&lt;ref-type name="Journal Article"&gt;17&lt;/ref-type&gt;&lt;contributors&gt;&lt;/contributors&gt;&lt;titles&gt;&lt;secondary-title&gt;Recencement Général de la Population et de l&amp;apos;Habitat du Mali&lt;/secondary-title&gt;&lt;/titles&gt;&lt;periodical&gt;&lt;full-title&gt;Recencement Général de la Population et de l&amp;apos;Habitat du Mali&lt;/full-title&gt;&lt;/periodical&gt;&lt;dates&gt;&lt;year&gt;2009&lt;/year&gt;&lt;/dates&gt;&lt;urls&gt;&lt;/urls&gt;&lt;/record&gt;&lt;/Cite&gt;&lt;/EndNote&gt;</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w:t>
            </w:r>
            <w:hyperlink w:anchor="_ENREF_10" w:tooltip=", 2009 #189" w:history="1">
              <w:r w:rsidRPr="00E00EC6">
                <w:rPr>
                  <w:rFonts w:ascii="Arial" w:hAnsi="Arial" w:cs="Arial"/>
                  <w:sz w:val="20"/>
                  <w:szCs w:val="20"/>
                  <w:highlight w:val="lightGray"/>
                </w:rPr>
                <w:t>10</w:t>
              </w:r>
            </w:hyperlink>
            <w:r w:rsidRPr="00E00EC6">
              <w:rPr>
                <w:rFonts w:ascii="Arial" w:hAnsi="Arial" w:cs="Arial"/>
                <w:sz w:val="20"/>
                <w:szCs w:val="20"/>
                <w:highlight w:val="lightGray"/>
              </w:rPr>
              <w:t>]</w:t>
            </w:r>
            <w:r w:rsidRPr="00E00EC6">
              <w:rPr>
                <w:rFonts w:ascii="Arial" w:hAnsi="Arial" w:cs="Arial"/>
                <w:sz w:val="20"/>
                <w:szCs w:val="20"/>
                <w:highlight w:val="lightGray"/>
              </w:rPr>
              <w:fldChar w:fldCharType="end"/>
            </w:r>
          </w:p>
        </w:tc>
      </w:tr>
      <w:tr w:rsidR="002C10FB" w:rsidRPr="00E00EC6" w:rsidTr="00592444">
        <w:tc>
          <w:tcPr>
            <w:tcW w:w="1174" w:type="pct"/>
          </w:tcPr>
          <w:p w:rsidR="002C10FB" w:rsidRPr="00E00EC6" w:rsidRDefault="002C10FB" w:rsidP="00592444">
            <w:pPr>
              <w:ind w:right="120"/>
              <w:rPr>
                <w:rFonts w:ascii="Arial" w:hAnsi="Arial" w:cs="Arial"/>
                <w:sz w:val="20"/>
                <w:szCs w:val="20"/>
              </w:rPr>
            </w:pPr>
            <w:r w:rsidRPr="00E00EC6">
              <w:rPr>
                <w:rFonts w:ascii="Arial" w:hAnsi="Arial"/>
                <w:sz w:val="20"/>
              </w:rPr>
              <w:t>Total female population (%)</w:t>
            </w:r>
          </w:p>
        </w:tc>
        <w:tc>
          <w:tcPr>
            <w:tcW w:w="2057" w:type="pct"/>
          </w:tcPr>
          <w:p w:rsidR="002C10FB" w:rsidRPr="00E00EC6" w:rsidRDefault="002C10FB" w:rsidP="00592444">
            <w:pPr>
              <w:spacing w:before="240"/>
              <w:ind w:right="120"/>
              <w:rPr>
                <w:rFonts w:ascii="Arial" w:hAnsi="Arial" w:cs="Arial"/>
                <w:sz w:val="20"/>
                <w:szCs w:val="20"/>
                <w:highlight w:val="lightGray"/>
              </w:rPr>
            </w:pPr>
            <w:r w:rsidRPr="00E00EC6">
              <w:rPr>
                <w:rFonts w:ascii="Arial" w:hAnsi="Arial"/>
                <w:sz w:val="20"/>
                <w:highlight w:val="lightGray"/>
              </w:rPr>
              <w:t>137,477 Inhabitants (51%)</w:t>
            </w:r>
          </w:p>
          <w:p w:rsidR="002C10FB" w:rsidRPr="00E00EC6" w:rsidRDefault="002C10FB" w:rsidP="00592444">
            <w:pPr>
              <w:rPr>
                <w:rFonts w:ascii="Arial" w:hAnsi="Arial" w:cs="Arial"/>
                <w:sz w:val="20"/>
                <w:szCs w:val="20"/>
                <w:highlight w:val="lightGray"/>
              </w:rPr>
            </w:pPr>
          </w:p>
        </w:tc>
        <w:tc>
          <w:tcPr>
            <w:tcW w:w="1769" w:type="pct"/>
          </w:tcPr>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252,149 Inhabitants (51%)</w:t>
            </w:r>
          </w:p>
        </w:tc>
      </w:tr>
      <w:tr w:rsidR="002C10FB" w:rsidRPr="00E00EC6" w:rsidTr="00592444">
        <w:trPr>
          <w:trHeight w:val="1114"/>
        </w:trPr>
        <w:tc>
          <w:tcPr>
            <w:tcW w:w="1174" w:type="pct"/>
          </w:tcPr>
          <w:p w:rsidR="002C10FB" w:rsidRPr="00E00EC6" w:rsidRDefault="002C10FB" w:rsidP="00592444">
            <w:pPr>
              <w:spacing w:before="240" w:after="240"/>
              <w:ind w:right="120"/>
              <w:rPr>
                <w:rFonts w:ascii="Arial" w:hAnsi="Arial" w:cs="Arial"/>
                <w:sz w:val="20"/>
                <w:szCs w:val="20"/>
              </w:rPr>
            </w:pPr>
            <w:r w:rsidRPr="00E00EC6">
              <w:rPr>
                <w:rFonts w:ascii="Arial" w:hAnsi="Arial"/>
                <w:sz w:val="20"/>
              </w:rPr>
              <w:t xml:space="preserve">Total female population aged 9-13 years (% of total female population)    </w:t>
            </w:r>
            <w:r w:rsidRPr="00E00EC6">
              <w:rPr>
                <w:rFonts w:ascii="Arial" w:hAnsi="Arial" w:cs="Arial"/>
                <w:sz w:val="20"/>
                <w:szCs w:val="20"/>
              </w:rPr>
              <w:fldChar w:fldCharType="begin"/>
            </w:r>
            <w:r w:rsidRPr="00E00EC6">
              <w:rPr>
                <w:rFonts w:ascii="Arial" w:hAnsi="Arial" w:cs="Arial"/>
                <w:sz w:val="20"/>
                <w:szCs w:val="20"/>
              </w:rPr>
              <w:instrText xml:space="preserve"> =21565*100/137477 \# "0,00 %" </w:instrText>
            </w:r>
            <w:r w:rsidRPr="00E00EC6">
              <w:rPr>
                <w:rFonts w:ascii="Arial" w:hAnsi="Arial" w:cs="Arial"/>
                <w:sz w:val="20"/>
                <w:szCs w:val="20"/>
              </w:rPr>
              <w:fldChar w:fldCharType="end"/>
            </w:r>
          </w:p>
        </w:tc>
        <w:tc>
          <w:tcPr>
            <w:tcW w:w="2057" w:type="pct"/>
          </w:tcPr>
          <w:p w:rsidR="002C10FB" w:rsidRPr="00E00EC6" w:rsidRDefault="002C10FB" w:rsidP="00592444">
            <w:pPr>
              <w:spacing w:before="240" w:after="240"/>
              <w:ind w:right="120"/>
              <w:rPr>
                <w:rFonts w:ascii="Arial" w:hAnsi="Arial" w:cs="Arial"/>
                <w:color w:val="FF0000"/>
                <w:sz w:val="20"/>
                <w:szCs w:val="20"/>
                <w:highlight w:val="lightGray"/>
              </w:rPr>
            </w:pP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=269563*8/100 \# "# ##0" </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21 565</w:t>
            </w:r>
            <w:r w:rsidRPr="00E00EC6">
              <w:rPr>
                <w:rFonts w:ascii="Arial" w:hAnsi="Arial" w:cs="Arial"/>
                <w:sz w:val="20"/>
                <w:szCs w:val="20"/>
                <w:highlight w:val="lightGray"/>
              </w:rPr>
              <w:fldChar w:fldCharType="end"/>
            </w:r>
            <w:r w:rsidRPr="00E00EC6">
              <w:rPr>
                <w:rFonts w:ascii="Arial" w:hAnsi="Arial"/>
                <w:sz w:val="20"/>
                <w:highlight w:val="lightGray"/>
              </w:rPr>
              <w:t xml:space="preserve"> Inhabitants (16%)</w:t>
            </w:r>
            <w:r w:rsidRPr="00E00EC6">
              <w:rPr>
                <w:rFonts w:ascii="Arial" w:hAnsi="Arial"/>
                <w:color w:val="FF0000"/>
                <w:sz w:val="20"/>
                <w:highlight w:val="lightGray"/>
              </w:rPr>
              <w:t xml:space="preserve"> </w:t>
            </w:r>
          </w:p>
        </w:tc>
        <w:tc>
          <w:tcPr>
            <w:tcW w:w="1769" w:type="pct"/>
          </w:tcPr>
          <w:p w:rsidR="002C10FB" w:rsidRPr="00E00EC6" w:rsidRDefault="002C10FB" w:rsidP="00592444">
            <w:pPr>
              <w:spacing w:before="240" w:after="240"/>
              <w:rPr>
                <w:rFonts w:ascii="Arial" w:hAnsi="Arial" w:cs="Arial"/>
                <w:color w:val="FF0000"/>
                <w:sz w:val="20"/>
                <w:szCs w:val="20"/>
                <w:highlight w:val="lightGray"/>
              </w:rPr>
            </w:pP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=494409*8/100 \# "# ##0" </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39 553</w:t>
            </w:r>
            <w:r w:rsidRPr="00E00EC6">
              <w:rPr>
                <w:rFonts w:ascii="Arial" w:hAnsi="Arial" w:cs="Arial"/>
                <w:sz w:val="20"/>
                <w:szCs w:val="20"/>
                <w:highlight w:val="lightGray"/>
              </w:rPr>
              <w:fldChar w:fldCharType="end"/>
            </w:r>
            <w:r w:rsidRPr="00E00EC6">
              <w:rPr>
                <w:rFonts w:ascii="Arial" w:hAnsi="Arial"/>
                <w:sz w:val="20"/>
                <w:highlight w:val="lightGray"/>
              </w:rPr>
              <w:t xml:space="preserve"> Inhabitants (16%) </w:t>
            </w:r>
          </w:p>
        </w:tc>
      </w:tr>
      <w:tr w:rsidR="002C10FB" w:rsidRPr="00E00EC6" w:rsidTr="00592444">
        <w:trPr>
          <w:trHeight w:val="910"/>
        </w:trPr>
        <w:tc>
          <w:tcPr>
            <w:tcW w:w="1174" w:type="pct"/>
          </w:tcPr>
          <w:p w:rsidR="002C10FB" w:rsidRPr="00E00EC6" w:rsidRDefault="002C10FB" w:rsidP="00592444">
            <w:pPr>
              <w:spacing w:before="240" w:after="240"/>
              <w:ind w:right="120"/>
              <w:rPr>
                <w:rFonts w:ascii="Arial" w:hAnsi="Arial" w:cs="Arial"/>
                <w:sz w:val="20"/>
                <w:szCs w:val="20"/>
              </w:rPr>
            </w:pPr>
            <w:r w:rsidRPr="00E00EC6">
              <w:rPr>
                <w:rFonts w:ascii="Arial" w:hAnsi="Arial"/>
                <w:sz w:val="20"/>
              </w:rPr>
              <w:t xml:space="preserve">Number and type of public health facilities </w:t>
            </w:r>
          </w:p>
        </w:tc>
        <w:tc>
          <w:tcPr>
            <w:tcW w:w="2057" w:type="pct"/>
          </w:tcPr>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RefHC = 1</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 xml:space="preserve">ComHC = 17 Operational and 3 non-operational areas </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ADDIN EN.CITE &lt;EndNote&gt;&lt;Cite&gt;&lt;Year&gt;2013&lt;/Year&gt;&lt;RecNum&gt;190&lt;/RecNum&gt;&lt;DisplayText&gt;[11]&lt;/DisplayText&gt;&lt;record&gt;&lt;rec-number&gt;190&lt;/rec-number&gt;&lt;foreign-keys&gt;&lt;key app="EN" db-id="fdw50ev035s20vesfpuptsv6tze0ar2srzvt"&gt;190&lt;/key&gt;&lt;/foreign-keys&gt;&lt;ref-type name="Journal Article"&gt;17&lt;/ref-type&gt;&lt;contributors&gt;&lt;/contributors&gt;&lt;titles&gt;&lt;secondary-title&gt;Système Local d&amp;apos;Information Sanitaire du district Sanitaire de Fana&lt;/secondary-title&gt;&lt;/titles&gt;&lt;periodical&gt;&lt;full-title&gt;Système Local d&amp;apos;Information Sanitaire du district Sanitaire de Fana&lt;/full-title&gt;&lt;/periodical&gt;&lt;dates&gt;&lt;year&gt;2013&lt;/year&gt;&lt;/dates&gt;&lt;urls&gt;&lt;/urls&gt;&lt;/record&gt;&lt;/Cite&gt;&lt;/EndNote&gt;</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w:t>
            </w:r>
            <w:hyperlink w:anchor="_ENREF_11" w:tooltip=", 2013 #190" w:history="1">
              <w:r w:rsidRPr="00E00EC6">
                <w:rPr>
                  <w:rFonts w:ascii="Arial" w:hAnsi="Arial" w:cs="Arial"/>
                  <w:sz w:val="20"/>
                  <w:szCs w:val="20"/>
                  <w:highlight w:val="lightGray"/>
                </w:rPr>
                <w:t>11</w:t>
              </w:r>
            </w:hyperlink>
            <w:r w:rsidRPr="00E00EC6">
              <w:rPr>
                <w:rFonts w:ascii="Arial" w:hAnsi="Arial" w:cs="Arial"/>
                <w:sz w:val="20"/>
                <w:szCs w:val="20"/>
                <w:highlight w:val="lightGray"/>
              </w:rPr>
              <w:t>]</w:t>
            </w:r>
            <w:r w:rsidRPr="00E00EC6">
              <w:rPr>
                <w:rFonts w:ascii="Arial" w:hAnsi="Arial" w:cs="Arial"/>
                <w:sz w:val="20"/>
                <w:szCs w:val="20"/>
                <w:highlight w:val="lightGray"/>
              </w:rPr>
              <w:fldChar w:fldCharType="end"/>
            </w:r>
          </w:p>
        </w:tc>
        <w:tc>
          <w:tcPr>
            <w:tcW w:w="1769" w:type="pct"/>
          </w:tcPr>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RefHC = 1</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 xml:space="preserve">ComHC = 10 </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ADDIN EN.CITE &lt;EndNote&gt;&lt;Cite&gt;&lt;Year&gt;2013&lt;/Year&gt;&lt;RecNum&gt;191&lt;/RecNum&gt;&lt;DisplayText&gt;[12]&lt;/DisplayText&gt;&lt;record&gt;&lt;rec-number&gt;191&lt;/rec-number&gt;&lt;foreign-keys&gt;&lt;key app="EN" db-id="fdw50ev035s20vesfpuptsv6tze0ar2srzvt"&gt;191&lt;/key&gt;&lt;/foreign-keys&gt;&lt;ref-type name="Journal Article"&gt;17&lt;/ref-type&gt;&lt;contributors&gt;&lt;/contributors&gt;&lt;titles&gt;&lt;secondary-title&gt;Système Local d&amp;apos;Information Sanitaire de la Commune V du District de Bamako&lt;/secondary-title&gt;&lt;/titles&gt;&lt;periodical&gt;&lt;full-title&gt;Système Local d&amp;apos;Information Sanitaire de la Commune V du District de Bamako&lt;/full-title&gt;&lt;/periodical&gt;&lt;dates&gt;&lt;year&gt;2013&lt;/year&gt;&lt;/dates&gt;&lt;urls&gt;&lt;/urls&gt;&lt;/record&gt;&lt;/Cite&gt;&lt;/EndNote&gt;</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w:t>
            </w:r>
            <w:hyperlink w:anchor="_ENREF_12" w:tooltip=", 2013 #191" w:history="1">
              <w:r w:rsidRPr="00E00EC6">
                <w:rPr>
                  <w:rFonts w:ascii="Arial" w:hAnsi="Arial" w:cs="Arial"/>
                  <w:sz w:val="20"/>
                  <w:szCs w:val="20"/>
                  <w:highlight w:val="lightGray"/>
                </w:rPr>
                <w:t>12</w:t>
              </w:r>
            </w:hyperlink>
            <w:r w:rsidRPr="00E00EC6">
              <w:rPr>
                <w:rFonts w:ascii="Arial" w:hAnsi="Arial" w:cs="Arial"/>
                <w:sz w:val="20"/>
                <w:szCs w:val="20"/>
                <w:highlight w:val="lightGray"/>
              </w:rPr>
              <w:t>]</w:t>
            </w:r>
            <w:r w:rsidRPr="00E00EC6">
              <w:rPr>
                <w:rFonts w:ascii="Arial" w:hAnsi="Arial" w:cs="Arial"/>
                <w:sz w:val="20"/>
                <w:szCs w:val="20"/>
                <w:highlight w:val="lightGray"/>
              </w:rPr>
              <w:fldChar w:fldCharType="end"/>
            </w:r>
          </w:p>
        </w:tc>
      </w:tr>
      <w:tr w:rsidR="002C10FB" w:rsidRPr="00E00EC6" w:rsidTr="00592444">
        <w:trPr>
          <w:trHeight w:val="2699"/>
        </w:trPr>
        <w:tc>
          <w:tcPr>
            <w:tcW w:w="1174" w:type="pct"/>
          </w:tcPr>
          <w:p w:rsidR="002C10FB" w:rsidRPr="00E00EC6" w:rsidRDefault="002C10FB" w:rsidP="00592444">
            <w:pPr>
              <w:ind w:right="120"/>
              <w:rPr>
                <w:rFonts w:ascii="Arial" w:hAnsi="Arial" w:cs="Arial"/>
                <w:sz w:val="20"/>
                <w:szCs w:val="20"/>
              </w:rPr>
            </w:pPr>
            <w:r w:rsidRPr="00E00EC6">
              <w:rPr>
                <w:rFonts w:ascii="Arial" w:hAnsi="Arial"/>
                <w:sz w:val="20"/>
              </w:rPr>
              <w:t>Number and type of health workers in all district public health facilities</w:t>
            </w:r>
          </w:p>
        </w:tc>
        <w:tc>
          <w:tcPr>
            <w:tcW w:w="2057" w:type="pct"/>
          </w:tcPr>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Doctors = 15</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Sanitation engineer = 1</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Medical assistants = 4</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 xml:space="preserve">Senior health technicians = 15 </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Midwives = 6</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Obstetric nurses = 6</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Senior laboratory technician = 1 Lab technicians = 3</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Health technicians = 35</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Traditional birth attendants (matrons) = 35</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 xml:space="preserve">Nursing assistants = 44  </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ADDIN EN.CITE &lt;EndNote&gt;&lt;Cite&gt;&lt;Year&gt;2013&lt;/Year&gt;&lt;RecNum&gt;190&lt;/RecNum&gt;&lt;DisplayText&gt;[11]&lt;/DisplayText&gt;&lt;record&gt;&lt;rec-number&gt;190&lt;/rec-number&gt;&lt;foreign-keys&gt;&lt;key app="EN" db-id="fdw50ev035s20vesfpuptsv6tze0ar2srzvt"&gt;190&lt;/key&gt;&lt;/foreign-keys&gt;&lt;ref-type name="Journal Article"&gt;17&lt;/ref-type&gt;&lt;contributors&gt;&lt;/contributors&gt;&lt;titles&gt;&lt;secondary-title&gt;Système Local d&amp;apos;Information Sanitaire du district Sanitaire de Fana&lt;/secondary-title&gt;&lt;/titles&gt;&lt;periodical&gt;&lt;full-title&gt;Système Local d&amp;apos;Information Sanitaire du district Sanitaire de Fana&lt;/full-title&gt;&lt;/periodical&gt;&lt;dates&gt;&lt;year&gt;2013&lt;/year&gt;&lt;/dates&gt;&lt;urls&gt;&lt;/urls&gt;&lt;/record&gt;&lt;/Cite&gt;&lt;/EndNote&gt;</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w:t>
            </w:r>
            <w:hyperlink w:anchor="_ENREF_11" w:tooltip=", 2013 #190" w:history="1">
              <w:r w:rsidRPr="00E00EC6">
                <w:rPr>
                  <w:rFonts w:ascii="Arial" w:hAnsi="Arial" w:cs="Arial"/>
                  <w:sz w:val="20"/>
                  <w:szCs w:val="20"/>
                  <w:highlight w:val="lightGray"/>
                </w:rPr>
                <w:t>11</w:t>
              </w:r>
            </w:hyperlink>
            <w:r w:rsidRPr="00E00EC6">
              <w:rPr>
                <w:rFonts w:ascii="Arial" w:hAnsi="Arial" w:cs="Arial"/>
                <w:sz w:val="20"/>
                <w:szCs w:val="20"/>
                <w:highlight w:val="lightGray"/>
              </w:rPr>
              <w:t>]</w:t>
            </w:r>
            <w:r w:rsidRPr="00E00EC6">
              <w:rPr>
                <w:rFonts w:ascii="Arial" w:hAnsi="Arial" w:cs="Arial"/>
                <w:sz w:val="20"/>
                <w:szCs w:val="20"/>
                <w:highlight w:val="lightGray"/>
              </w:rPr>
              <w:fldChar w:fldCharType="end"/>
            </w:r>
          </w:p>
        </w:tc>
        <w:tc>
          <w:tcPr>
            <w:tcW w:w="1769" w:type="pct"/>
          </w:tcPr>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Doctors = 41</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Medical assistants = 30</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Senior health technicians = 75</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Midwives = 19</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Obstetric nurses = 19</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Health technicians = 44</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Traditional birth attendants (matrons) = 24</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 xml:space="preserve">Nursing assistants = 17   </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Health assistants = 41</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Administrators = 4</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Support staff = 35</w:t>
            </w:r>
          </w:p>
          <w:p w:rsidR="002C10FB" w:rsidRPr="00E00EC6" w:rsidRDefault="002C10FB" w:rsidP="00592444">
            <w:pPr>
              <w:spacing w:after="240"/>
              <w:ind w:right="120"/>
              <w:rPr>
                <w:rFonts w:ascii="Arial" w:hAnsi="Arial" w:cs="Arial"/>
                <w:sz w:val="20"/>
                <w:szCs w:val="20"/>
                <w:highlight w:val="lightGray"/>
              </w:rPr>
            </w:pPr>
            <w:r w:rsidRPr="00E00EC6">
              <w:rPr>
                <w:rFonts w:ascii="Arial" w:hAnsi="Arial"/>
                <w:sz w:val="20"/>
                <w:highlight w:val="lightGray"/>
              </w:rPr>
              <w:t xml:space="preserve">Storage facility managers = 20 </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ADDIN EN.CITE &lt;EndNote&gt;&lt;Cite&gt;&lt;Year&gt;2013&lt;/Year&gt;&lt;RecNum&gt;191&lt;/RecNum&gt;&lt;DisplayText&gt;[12]&lt;/DisplayText&gt;&lt;record&gt;&lt;rec-number&gt;191&lt;/rec-number&gt;&lt;foreign-keys&gt;&lt;key app="EN" db-id="fdw50ev035s20vesfpuptsv6tze0ar2srzvt"&gt;191&lt;/key&gt;&lt;/foreign-keys&gt;&lt;ref-type name="Journal Article"&gt;17&lt;/ref-type&gt;&lt;contributors&gt;&lt;/contributors&gt;&lt;titles&gt;&lt;secondary-title&gt;Système Local d&amp;apos;Information Sanitaire de la Commune V du District de Bamako&lt;/secondary-title&gt;&lt;/titles&gt;&lt;periodical&gt;&lt;full-title&gt;Système Local d&amp;apos;Information Sanitaire de la Commune V du District de Bamako&lt;/full-title&gt;&lt;/periodical&gt;&lt;dates&gt;&lt;year&gt;2013&lt;/year&gt;&lt;/dates&gt;&lt;urls&gt;&lt;/urls&gt;&lt;/record&gt;&lt;/Cite&gt;&lt;/EndNote&gt;</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w:t>
            </w:r>
            <w:hyperlink w:anchor="_ENREF_12" w:tooltip=", 2013 #191" w:history="1">
              <w:r w:rsidRPr="00E00EC6">
                <w:rPr>
                  <w:rFonts w:ascii="Arial" w:hAnsi="Arial" w:cs="Arial"/>
                  <w:sz w:val="20"/>
                  <w:szCs w:val="20"/>
                  <w:highlight w:val="lightGray"/>
                </w:rPr>
                <w:t>12</w:t>
              </w:r>
            </w:hyperlink>
            <w:r w:rsidRPr="00E00EC6">
              <w:rPr>
                <w:rFonts w:ascii="Arial" w:hAnsi="Arial" w:cs="Arial"/>
                <w:sz w:val="20"/>
                <w:szCs w:val="20"/>
                <w:highlight w:val="lightGray"/>
              </w:rPr>
              <w:t>]</w:t>
            </w:r>
            <w:r w:rsidRPr="00E00EC6">
              <w:rPr>
                <w:rFonts w:ascii="Arial" w:hAnsi="Arial" w:cs="Arial"/>
                <w:sz w:val="20"/>
                <w:szCs w:val="20"/>
                <w:highlight w:val="lightGray"/>
              </w:rPr>
              <w:fldChar w:fldCharType="end"/>
            </w:r>
          </w:p>
        </w:tc>
      </w:tr>
      <w:tr w:rsidR="002C10FB" w:rsidRPr="00E00EC6" w:rsidTr="00592444">
        <w:trPr>
          <w:trHeight w:val="2561"/>
        </w:trPr>
        <w:tc>
          <w:tcPr>
            <w:tcW w:w="1174" w:type="pct"/>
          </w:tcPr>
          <w:p w:rsidR="002C10FB" w:rsidRPr="00E00EC6" w:rsidRDefault="002C10FB" w:rsidP="00592444">
            <w:pPr>
              <w:ind w:right="120"/>
              <w:rPr>
                <w:rFonts w:ascii="Arial" w:hAnsi="Arial" w:cs="Arial"/>
                <w:sz w:val="20"/>
                <w:szCs w:val="20"/>
              </w:rPr>
            </w:pPr>
            <w:r w:rsidRPr="00E00EC6">
              <w:rPr>
                <w:rFonts w:ascii="Arial" w:hAnsi="Arial"/>
                <w:sz w:val="20"/>
              </w:rPr>
              <w:t xml:space="preserve">Number and type of private health facilities </w:t>
            </w:r>
          </w:p>
        </w:tc>
        <w:tc>
          <w:tcPr>
            <w:tcW w:w="2057" w:type="pct"/>
          </w:tcPr>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 xml:space="preserve">Private clinics = 1 </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Primary care practices = 3</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 xml:space="preserve">Religious facility = 1 </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 xml:space="preserve">Inter-entity medical center (CMIE) = 1 </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ADDIN EN.CITE &lt;EndNote&gt;&lt;Cite&gt;&lt;Year&gt;2013&lt;/Year&gt;&lt;RecNum&gt;190&lt;/RecNum&gt;&lt;DisplayText&gt;[11]&lt;/DisplayText&gt;&lt;record&gt;&lt;rec-number&gt;190&lt;/rec-number&gt;&lt;foreign-keys&gt;&lt;key app="EN" db-id="fdw50ev035s20vesfpuptsv6tze0ar2srzvt"&gt;190&lt;/key&gt;&lt;/foreign-keys&gt;&lt;ref-type name="Journal Article"&gt;17&lt;/ref-type&gt;&lt;contributors&gt;&lt;/contributors&gt;&lt;titles&gt;&lt;secondary-title&gt;Système Local d&amp;apos;Information Sanitaire du district Sanitaire de Fana&lt;/secondary-title&gt;&lt;/titles&gt;&lt;periodical&gt;&lt;full-title&gt;Système Local d&amp;apos;Information Sanitaire du district Sanitaire de Fana&lt;/full-title&gt;&lt;/periodical&gt;&lt;dates&gt;&lt;year&gt;2013&lt;/year&gt;&lt;/dates&gt;&lt;urls&gt;&lt;/urls&gt;&lt;/record&gt;&lt;/Cite&gt;&lt;/EndNote&gt;</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w:t>
            </w:r>
            <w:hyperlink w:anchor="_ENREF_11" w:tooltip=", 2013 #190" w:history="1">
              <w:r w:rsidRPr="00E00EC6">
                <w:rPr>
                  <w:rFonts w:ascii="Arial" w:hAnsi="Arial" w:cs="Arial"/>
                  <w:sz w:val="20"/>
                  <w:szCs w:val="20"/>
                  <w:highlight w:val="lightGray"/>
                </w:rPr>
                <w:t>11</w:t>
              </w:r>
            </w:hyperlink>
            <w:r w:rsidRPr="00E00EC6">
              <w:rPr>
                <w:rFonts w:ascii="Arial" w:hAnsi="Arial" w:cs="Arial"/>
                <w:sz w:val="20"/>
                <w:szCs w:val="20"/>
                <w:highlight w:val="lightGray"/>
              </w:rPr>
              <w:t>]</w:t>
            </w:r>
            <w:r w:rsidRPr="00E00EC6">
              <w:rPr>
                <w:rFonts w:ascii="Arial" w:hAnsi="Arial" w:cs="Arial"/>
                <w:sz w:val="20"/>
                <w:szCs w:val="20"/>
                <w:highlight w:val="lightGray"/>
              </w:rPr>
              <w:fldChar w:fldCharType="end"/>
            </w:r>
            <w:r w:rsidRPr="00E00EC6">
              <w:rPr>
                <w:rFonts w:ascii="Arial" w:hAnsi="Arial"/>
                <w:sz w:val="20"/>
                <w:highlight w:val="lightGray"/>
              </w:rPr>
              <w:t xml:space="preserve"> </w:t>
            </w:r>
          </w:p>
        </w:tc>
        <w:tc>
          <w:tcPr>
            <w:tcW w:w="1769" w:type="pct"/>
          </w:tcPr>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Medical clinics = 12</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Surgical clinics = 3</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Primary care practices = 9</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Midwife consulting practice = 4</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Radiology practice = 1</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Dental practice = 1</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Medical and care consultation practice = 17</w:t>
            </w:r>
          </w:p>
          <w:p w:rsidR="002C10FB" w:rsidRPr="00E00EC6" w:rsidRDefault="002C10FB" w:rsidP="00592444">
            <w:pPr>
              <w:spacing w:after="240"/>
              <w:ind w:right="120"/>
              <w:rPr>
                <w:rFonts w:ascii="Arial" w:hAnsi="Arial" w:cs="Arial"/>
                <w:sz w:val="20"/>
                <w:szCs w:val="20"/>
                <w:highlight w:val="lightGray"/>
              </w:rPr>
            </w:pPr>
            <w:r w:rsidRPr="00E00EC6">
              <w:rPr>
                <w:rFonts w:ascii="Arial" w:hAnsi="Arial"/>
                <w:sz w:val="20"/>
                <w:highlight w:val="lightGray"/>
              </w:rPr>
              <w:t xml:space="preserve">Multi-clinics = 3 </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ADDIN EN.CITE &lt;EndNote&gt;&lt;Cite&gt;&lt;Year&gt;2013&lt;/Year&gt;&lt;RecNum&gt;191&lt;/RecNum&gt;&lt;DisplayText&gt;[12]&lt;/DisplayText&gt;&lt;record&gt;&lt;rec-number&gt;191&lt;/rec-number&gt;&lt;foreign-keys&gt;&lt;key app="EN" db-id="fdw50ev035s20vesfpuptsv6tze0ar2srzvt"&gt;191&lt;/key&gt;&lt;/foreign-keys&gt;&lt;ref-type name="Journal Article"&gt;17&lt;/ref-type&gt;&lt;contributors&gt;&lt;/contributors&gt;&lt;titles&gt;&lt;secondary-title&gt;Système Local d&amp;apos;Information Sanitaire de la Commune V du District de Bamako&lt;/secondary-title&gt;&lt;/titles&gt;&lt;periodical&gt;&lt;full-title&gt;Système Local d&amp;apos;Information Sanitaire de la Commune V du District de Bamako&lt;/full-title&gt;&lt;/periodical&gt;&lt;dates&gt;&lt;year&gt;2013&lt;/year&gt;&lt;/dates&gt;&lt;urls&gt;&lt;/urls&gt;&lt;/record&gt;&lt;/Cite&gt;&lt;/EndNote&gt;</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w:t>
            </w:r>
            <w:hyperlink w:anchor="_ENREF_12" w:tooltip=", 2013 #191" w:history="1">
              <w:r w:rsidRPr="00E00EC6">
                <w:rPr>
                  <w:rFonts w:ascii="Arial" w:hAnsi="Arial" w:cs="Arial"/>
                  <w:sz w:val="20"/>
                  <w:szCs w:val="20"/>
                  <w:highlight w:val="lightGray"/>
                </w:rPr>
                <w:t>12</w:t>
              </w:r>
            </w:hyperlink>
            <w:r w:rsidRPr="00E00EC6">
              <w:rPr>
                <w:rFonts w:ascii="Arial" w:hAnsi="Arial" w:cs="Arial"/>
                <w:sz w:val="20"/>
                <w:szCs w:val="20"/>
                <w:highlight w:val="lightGray"/>
              </w:rPr>
              <w:t>]</w:t>
            </w:r>
            <w:r w:rsidRPr="00E00EC6">
              <w:rPr>
                <w:rFonts w:ascii="Arial" w:hAnsi="Arial" w:cs="Arial"/>
                <w:sz w:val="20"/>
                <w:szCs w:val="20"/>
                <w:highlight w:val="lightGray"/>
              </w:rPr>
              <w:fldChar w:fldCharType="end"/>
            </w:r>
            <w:r w:rsidRPr="00E00EC6">
              <w:rPr>
                <w:rFonts w:ascii="Arial" w:hAnsi="Arial"/>
                <w:sz w:val="20"/>
                <w:highlight w:val="lightGray"/>
              </w:rPr>
              <w:t xml:space="preserve"> </w:t>
            </w:r>
          </w:p>
        </w:tc>
      </w:tr>
    </w:tbl>
    <w:p w:rsidR="002C10FB" w:rsidRDefault="002C10FB" w:rsidP="0005722F">
      <w:pPr>
        <w:spacing w:after="120"/>
        <w:ind w:left="120" w:right="120"/>
        <w:rPr>
          <w:rFonts w:ascii="Arial" w:hAnsi="Arial" w:cs="Arial"/>
        </w:rPr>
      </w:pPr>
    </w:p>
    <w:p w:rsidR="002C10FB" w:rsidRDefault="002C10FB">
      <w:pPr>
        <w:spacing w:after="200" w:line="276" w:lineRule="auto"/>
        <w:rPr>
          <w:rFonts w:ascii="Arial" w:hAnsi="Arial" w:cs="Arial"/>
        </w:rPr>
      </w:pPr>
      <w:r>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5"/>
        <w:gridCol w:w="3360"/>
        <w:gridCol w:w="3371"/>
      </w:tblGrid>
      <w:tr w:rsidR="002C10FB" w:rsidRPr="00E00EC6" w:rsidTr="00592444">
        <w:tc>
          <w:tcPr>
            <w:tcW w:w="1485" w:type="pct"/>
            <w:shd w:val="clear" w:color="auto" w:fill="BFBFBF"/>
          </w:tcPr>
          <w:p w:rsidR="002C10FB" w:rsidRPr="00E00EC6" w:rsidRDefault="002C10FB" w:rsidP="00592444">
            <w:pPr>
              <w:ind w:right="120"/>
              <w:jc w:val="center"/>
              <w:rPr>
                <w:rFonts w:ascii="Arial" w:hAnsi="Arial" w:cs="Arial"/>
                <w:b/>
                <w:sz w:val="20"/>
                <w:szCs w:val="20"/>
              </w:rPr>
            </w:pPr>
            <w:r w:rsidRPr="00E00EC6">
              <w:br w:type="page"/>
            </w:r>
            <w:r w:rsidRPr="00E00EC6">
              <w:rPr>
                <w:rFonts w:ascii="Arial" w:hAnsi="Arial"/>
                <w:b/>
                <w:sz w:val="20"/>
              </w:rPr>
              <w:t>Component</w:t>
            </w:r>
          </w:p>
        </w:tc>
        <w:tc>
          <w:tcPr>
            <w:tcW w:w="1754" w:type="pct"/>
            <w:shd w:val="clear" w:color="auto" w:fill="BFBFBF"/>
          </w:tcPr>
          <w:p w:rsidR="002C10FB" w:rsidRPr="00E00EC6" w:rsidRDefault="002C10FB" w:rsidP="00592444">
            <w:pPr>
              <w:ind w:right="120"/>
              <w:jc w:val="center"/>
              <w:rPr>
                <w:rFonts w:ascii="Arial" w:hAnsi="Arial" w:cs="Arial"/>
                <w:b/>
                <w:sz w:val="20"/>
                <w:szCs w:val="20"/>
              </w:rPr>
            </w:pPr>
            <w:r w:rsidRPr="00E00EC6">
              <w:rPr>
                <w:rFonts w:ascii="Arial" w:hAnsi="Arial"/>
                <w:b/>
                <w:sz w:val="20"/>
              </w:rPr>
              <w:t>District 1: Fana</w:t>
            </w:r>
          </w:p>
        </w:tc>
        <w:tc>
          <w:tcPr>
            <w:tcW w:w="1760" w:type="pct"/>
            <w:shd w:val="clear" w:color="auto" w:fill="BFBFBF"/>
          </w:tcPr>
          <w:p w:rsidR="002C10FB" w:rsidRPr="00E00EC6" w:rsidRDefault="002C10FB" w:rsidP="00592444">
            <w:pPr>
              <w:ind w:right="120"/>
              <w:jc w:val="center"/>
              <w:rPr>
                <w:rFonts w:ascii="Arial" w:hAnsi="Arial" w:cs="Arial"/>
                <w:b/>
                <w:sz w:val="20"/>
                <w:szCs w:val="20"/>
              </w:rPr>
            </w:pPr>
            <w:r w:rsidRPr="00E00EC6">
              <w:rPr>
                <w:rFonts w:ascii="Arial" w:hAnsi="Arial"/>
                <w:b/>
                <w:sz w:val="20"/>
              </w:rPr>
              <w:t>District 2: Commune V in Bamako District</w:t>
            </w:r>
          </w:p>
        </w:tc>
      </w:tr>
      <w:tr w:rsidR="002C10FB" w:rsidRPr="00E00EC6" w:rsidTr="00592444">
        <w:tc>
          <w:tcPr>
            <w:tcW w:w="1485" w:type="pct"/>
          </w:tcPr>
          <w:p w:rsidR="002C10FB" w:rsidRPr="00E00EC6" w:rsidRDefault="002C10FB" w:rsidP="00592444">
            <w:pPr>
              <w:ind w:right="120"/>
              <w:rPr>
                <w:rFonts w:ascii="Arial" w:hAnsi="Arial" w:cs="Arial"/>
                <w:sz w:val="20"/>
                <w:szCs w:val="20"/>
              </w:rPr>
            </w:pPr>
            <w:r w:rsidRPr="00E00EC6">
              <w:rPr>
                <w:rFonts w:ascii="Arial" w:hAnsi="Arial"/>
                <w:sz w:val="20"/>
              </w:rPr>
              <w:t>Number and type of health workers on staff in private health facilities in the district</w:t>
            </w:r>
          </w:p>
        </w:tc>
        <w:tc>
          <w:tcPr>
            <w:tcW w:w="1754" w:type="pct"/>
          </w:tcPr>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Doctors = 6</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Senior health technicians = 3</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Health technicians = 7</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 xml:space="preserve"> Obstetric nurses = 5</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Nursing assistants = 6</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 xml:space="preserve"> Midwives = 2 </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ADDIN EN.CITE &lt;EndNote&gt;&lt;Cite&gt;&lt;Year&gt;2013&lt;/Year&gt;&lt;RecNum&gt;190&lt;/RecNum&gt;&lt;DisplayText&gt;[11]&lt;/DisplayText&gt;&lt;record&gt;&lt;rec-number&gt;190&lt;/rec-number&gt;&lt;foreign-keys&gt;&lt;key app="EN" db-id="fdw50ev035s20vesfpuptsv6tze0ar2srzvt"&gt;190&lt;/key&gt;&lt;/foreign-keys&gt;&lt;ref-type name="Journal Article"&gt;17&lt;/ref-type&gt;&lt;contributors&gt;&lt;/contributors&gt;&lt;titles&gt;&lt;secondary-title&gt;Système Local d&amp;apos;Information Sanitaire du district Sanitaire de Fana&lt;/secondary-title&gt;&lt;/titles&gt;&lt;periodical&gt;&lt;full-title&gt;Système Local d&amp;apos;Information Sanitaire du district Sanitaire de Fana&lt;/full-title&gt;&lt;/periodical&gt;&lt;dates&gt;&lt;year&gt;2013&lt;/year&gt;&lt;/dates&gt;&lt;urls&gt;&lt;/urls&gt;&lt;/record&gt;&lt;/Cite&gt;&lt;/EndNote&gt;</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w:t>
            </w:r>
            <w:hyperlink w:anchor="_ENREF_11" w:tooltip=", 2013 #190" w:history="1">
              <w:r w:rsidRPr="00E00EC6">
                <w:rPr>
                  <w:rFonts w:ascii="Arial" w:hAnsi="Arial" w:cs="Arial"/>
                  <w:sz w:val="20"/>
                  <w:szCs w:val="20"/>
                  <w:highlight w:val="lightGray"/>
                </w:rPr>
                <w:t>11</w:t>
              </w:r>
            </w:hyperlink>
            <w:r w:rsidRPr="00E00EC6">
              <w:rPr>
                <w:rFonts w:ascii="Arial" w:hAnsi="Arial" w:cs="Arial"/>
                <w:sz w:val="20"/>
                <w:szCs w:val="20"/>
                <w:highlight w:val="lightGray"/>
              </w:rPr>
              <w:t>]</w:t>
            </w:r>
            <w:r w:rsidRPr="00E00EC6">
              <w:rPr>
                <w:rFonts w:ascii="Arial" w:hAnsi="Arial" w:cs="Arial"/>
                <w:sz w:val="20"/>
                <w:szCs w:val="20"/>
                <w:highlight w:val="lightGray"/>
              </w:rPr>
              <w:fldChar w:fldCharType="end"/>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 xml:space="preserve"> </w:t>
            </w:r>
          </w:p>
        </w:tc>
        <w:tc>
          <w:tcPr>
            <w:tcW w:w="1760" w:type="pct"/>
          </w:tcPr>
          <w:p w:rsidR="002C10FB" w:rsidRPr="00E00EC6" w:rsidRDefault="002C10FB" w:rsidP="00592444">
            <w:pPr>
              <w:spacing w:before="240"/>
              <w:ind w:right="120"/>
              <w:rPr>
                <w:rFonts w:ascii="Arial" w:hAnsi="Arial" w:cs="Arial"/>
                <w:sz w:val="20"/>
                <w:szCs w:val="20"/>
                <w:highlight w:val="lightGray"/>
              </w:rPr>
            </w:pPr>
            <w:r w:rsidRPr="00E00EC6">
              <w:rPr>
                <w:rFonts w:ascii="Arial" w:hAnsi="Arial"/>
                <w:sz w:val="20"/>
                <w:highlight w:val="lightGray"/>
              </w:rPr>
              <w:t xml:space="preserve">Doctors = 52 </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Medical assistant = 1</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Senior health technicians = 13</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Health technicians = 24</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Midwives = 20</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Obstetric nurses = 15</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Traditional birth attendants (matrons) = 20</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 xml:space="preserve">Storage facility managers = 8 </w:t>
            </w:r>
          </w:p>
          <w:p w:rsidR="002C10FB" w:rsidRPr="00E00EC6" w:rsidRDefault="002C10FB" w:rsidP="00592444">
            <w:pPr>
              <w:spacing w:after="240"/>
              <w:ind w:right="120"/>
              <w:rPr>
                <w:rFonts w:ascii="Arial" w:hAnsi="Arial" w:cs="Arial"/>
                <w:sz w:val="20"/>
                <w:szCs w:val="20"/>
                <w:highlight w:val="lightGray"/>
              </w:rPr>
            </w:pPr>
            <w:r w:rsidRPr="00E00EC6">
              <w:rPr>
                <w:rFonts w:ascii="Arial" w:hAnsi="Arial"/>
                <w:sz w:val="20"/>
                <w:highlight w:val="lightGray"/>
              </w:rPr>
              <w:t xml:space="preserve">Support staff = 35 </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ADDIN EN.CITE &lt;EndNote&gt;&lt;Cite&gt;&lt;Year&gt;2013&lt;/Year&gt;&lt;RecNum&gt;191&lt;/RecNum&gt;&lt;DisplayText&gt;[12]&lt;/DisplayText&gt;&lt;record&gt;&lt;rec-number&gt;191&lt;/rec-number&gt;&lt;foreign-keys&gt;&lt;key app="EN" db-id="fdw50ev035s20vesfpuptsv6tze0ar2srzvt"&gt;191&lt;/key&gt;&lt;/foreign-keys&gt;&lt;ref-type name="Journal Article"&gt;17&lt;/ref-type&gt;&lt;contributors&gt;&lt;/contributors&gt;&lt;titles&gt;&lt;secondary-title&gt;Système Local d&amp;apos;Information Sanitaire de la Commune V du District de Bamako&lt;/secondary-title&gt;&lt;/titles&gt;&lt;periodical&gt;&lt;full-title&gt;Système Local d&amp;apos;Information Sanitaire de la Commune V du District de Bamako&lt;/full-title&gt;&lt;/periodical&gt;&lt;dates&gt;&lt;year&gt;2013&lt;/year&gt;&lt;/dates&gt;&lt;urls&gt;&lt;/urls&gt;&lt;/record&gt;&lt;/Cite&gt;&lt;/EndNote&gt;</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w:t>
            </w:r>
            <w:hyperlink w:anchor="_ENREF_12" w:tooltip=", 2013 #191" w:history="1">
              <w:r w:rsidRPr="00E00EC6">
                <w:rPr>
                  <w:rFonts w:ascii="Arial" w:hAnsi="Arial" w:cs="Arial"/>
                  <w:sz w:val="20"/>
                  <w:szCs w:val="20"/>
                  <w:highlight w:val="lightGray"/>
                </w:rPr>
                <w:t>12</w:t>
              </w:r>
            </w:hyperlink>
            <w:r w:rsidRPr="00E00EC6">
              <w:rPr>
                <w:rFonts w:ascii="Arial" w:hAnsi="Arial" w:cs="Arial"/>
                <w:sz w:val="20"/>
                <w:szCs w:val="20"/>
                <w:highlight w:val="lightGray"/>
              </w:rPr>
              <w:t>]</w:t>
            </w:r>
            <w:r w:rsidRPr="00E00EC6">
              <w:rPr>
                <w:rFonts w:ascii="Arial" w:hAnsi="Arial" w:cs="Arial"/>
                <w:sz w:val="20"/>
                <w:szCs w:val="20"/>
                <w:highlight w:val="lightGray"/>
              </w:rPr>
              <w:fldChar w:fldCharType="end"/>
            </w:r>
          </w:p>
        </w:tc>
      </w:tr>
      <w:tr w:rsidR="002C10FB" w:rsidRPr="00E00EC6" w:rsidTr="00592444">
        <w:tc>
          <w:tcPr>
            <w:tcW w:w="1485" w:type="pct"/>
          </w:tcPr>
          <w:p w:rsidR="002C10FB" w:rsidRPr="00E00EC6" w:rsidRDefault="002C10FB" w:rsidP="00592444">
            <w:pPr>
              <w:ind w:right="120"/>
              <w:rPr>
                <w:rFonts w:ascii="Arial" w:hAnsi="Arial" w:cs="Arial"/>
                <w:sz w:val="20"/>
                <w:szCs w:val="20"/>
              </w:rPr>
            </w:pPr>
            <w:r w:rsidRPr="00E00EC6">
              <w:rPr>
                <w:rFonts w:ascii="Arial" w:hAnsi="Arial"/>
                <w:sz w:val="20"/>
              </w:rPr>
              <w:t>Number and type of public and private primary and secondary schools 1</w:t>
            </w:r>
            <w:r w:rsidRPr="00E00EC6">
              <w:rPr>
                <w:rFonts w:ascii="Arial" w:hAnsi="Arial"/>
                <w:sz w:val="20"/>
                <w:vertAlign w:val="superscript"/>
              </w:rPr>
              <w:t>st</w:t>
            </w:r>
            <w:r w:rsidRPr="00E00EC6">
              <w:rPr>
                <w:rFonts w:ascii="Arial" w:hAnsi="Arial"/>
                <w:sz w:val="20"/>
              </w:rPr>
              <w:t xml:space="preserve"> cycle and 2</w:t>
            </w:r>
            <w:r w:rsidRPr="00E00EC6">
              <w:rPr>
                <w:rFonts w:ascii="Arial" w:hAnsi="Arial"/>
                <w:sz w:val="20"/>
                <w:vertAlign w:val="superscript"/>
              </w:rPr>
              <w:t>nd</w:t>
            </w:r>
            <w:r w:rsidRPr="00E00EC6">
              <w:rPr>
                <w:rFonts w:ascii="Arial" w:hAnsi="Arial"/>
                <w:sz w:val="20"/>
              </w:rPr>
              <w:t xml:space="preserve"> cycle </w:t>
            </w:r>
          </w:p>
        </w:tc>
        <w:tc>
          <w:tcPr>
            <w:tcW w:w="1754" w:type="pct"/>
          </w:tcPr>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Public schools 1</w:t>
            </w:r>
            <w:r w:rsidRPr="00E00EC6">
              <w:rPr>
                <w:rFonts w:ascii="Arial" w:hAnsi="Arial"/>
                <w:sz w:val="20"/>
                <w:highlight w:val="lightGray"/>
                <w:vertAlign w:val="superscript"/>
              </w:rPr>
              <w:t>st</w:t>
            </w:r>
            <w:r w:rsidRPr="00E00EC6">
              <w:rPr>
                <w:rFonts w:ascii="Arial" w:hAnsi="Arial"/>
                <w:sz w:val="20"/>
                <w:highlight w:val="lightGray"/>
              </w:rPr>
              <w:t>cycle = 99</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Private schools 1</w:t>
            </w:r>
            <w:r w:rsidRPr="00E00EC6">
              <w:rPr>
                <w:rFonts w:ascii="Arial" w:hAnsi="Arial"/>
                <w:sz w:val="20"/>
                <w:highlight w:val="lightGray"/>
                <w:vertAlign w:val="superscript"/>
              </w:rPr>
              <w:t>st</w:t>
            </w:r>
            <w:r w:rsidRPr="00E00EC6">
              <w:rPr>
                <w:rFonts w:ascii="Arial" w:hAnsi="Arial"/>
                <w:sz w:val="20"/>
                <w:highlight w:val="lightGray"/>
              </w:rPr>
              <w:t xml:space="preserve"> cycle = 9</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Community schools 1</w:t>
            </w:r>
            <w:r w:rsidRPr="00E00EC6">
              <w:rPr>
                <w:rFonts w:ascii="Arial" w:hAnsi="Arial"/>
                <w:sz w:val="20"/>
                <w:highlight w:val="lightGray"/>
                <w:vertAlign w:val="superscript"/>
              </w:rPr>
              <w:t>st</w:t>
            </w:r>
            <w:r w:rsidRPr="00E00EC6">
              <w:rPr>
                <w:rFonts w:ascii="Arial" w:hAnsi="Arial"/>
                <w:sz w:val="20"/>
                <w:highlight w:val="lightGray"/>
              </w:rPr>
              <w:t xml:space="preserve"> cycle = 43</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Madrasa 1</w:t>
            </w:r>
            <w:r w:rsidRPr="00E00EC6">
              <w:rPr>
                <w:rFonts w:ascii="Arial" w:hAnsi="Arial"/>
                <w:sz w:val="20"/>
                <w:highlight w:val="lightGray"/>
                <w:vertAlign w:val="superscript"/>
              </w:rPr>
              <w:t>st</w:t>
            </w:r>
            <w:r w:rsidRPr="00E00EC6">
              <w:rPr>
                <w:rFonts w:ascii="Arial" w:hAnsi="Arial"/>
                <w:sz w:val="20"/>
                <w:highlight w:val="lightGray"/>
              </w:rPr>
              <w:t xml:space="preserve"> cycle = 70 </w:t>
            </w:r>
          </w:p>
          <w:p w:rsidR="002C10FB" w:rsidRPr="00E00EC6" w:rsidRDefault="002C10FB" w:rsidP="00592444">
            <w:pPr>
              <w:ind w:right="120"/>
              <w:rPr>
                <w:rFonts w:ascii="Arial" w:hAnsi="Arial" w:cs="Arial"/>
                <w:sz w:val="20"/>
                <w:szCs w:val="20"/>
                <w:highlight w:val="lightGray"/>
              </w:rPr>
            </w:pP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Public schools 2</w:t>
            </w:r>
            <w:r w:rsidRPr="00E00EC6">
              <w:rPr>
                <w:rFonts w:ascii="Arial" w:hAnsi="Arial"/>
                <w:sz w:val="20"/>
                <w:highlight w:val="lightGray"/>
                <w:vertAlign w:val="superscript"/>
              </w:rPr>
              <w:t>nd</w:t>
            </w:r>
            <w:r w:rsidRPr="00E00EC6">
              <w:rPr>
                <w:rFonts w:ascii="Arial" w:hAnsi="Arial"/>
                <w:sz w:val="20"/>
                <w:highlight w:val="lightGray"/>
              </w:rPr>
              <w:t xml:space="preserve"> cycle = 27</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Private schools 2</w:t>
            </w:r>
            <w:r w:rsidRPr="00E00EC6">
              <w:rPr>
                <w:rFonts w:ascii="Arial" w:hAnsi="Arial"/>
                <w:sz w:val="20"/>
                <w:highlight w:val="lightGray"/>
                <w:vertAlign w:val="superscript"/>
              </w:rPr>
              <w:t>nd</w:t>
            </w:r>
            <w:r w:rsidRPr="00E00EC6">
              <w:rPr>
                <w:rFonts w:ascii="Arial" w:hAnsi="Arial"/>
                <w:sz w:val="20"/>
                <w:highlight w:val="lightGray"/>
              </w:rPr>
              <w:t xml:space="preserve"> cycle = 2</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Community schools 2</w:t>
            </w:r>
            <w:r w:rsidRPr="00E00EC6">
              <w:rPr>
                <w:rFonts w:ascii="Arial" w:hAnsi="Arial"/>
                <w:sz w:val="20"/>
                <w:highlight w:val="lightGray"/>
                <w:vertAlign w:val="superscript"/>
              </w:rPr>
              <w:t>nd</w:t>
            </w:r>
            <w:r w:rsidRPr="00E00EC6">
              <w:rPr>
                <w:rFonts w:ascii="Arial" w:hAnsi="Arial"/>
                <w:sz w:val="20"/>
                <w:highlight w:val="lightGray"/>
              </w:rPr>
              <w:t xml:space="preserve"> cycle = 1</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Madrasa 2</w:t>
            </w:r>
            <w:r w:rsidRPr="00E00EC6">
              <w:rPr>
                <w:rFonts w:ascii="Arial" w:hAnsi="Arial"/>
                <w:sz w:val="20"/>
                <w:highlight w:val="lightGray"/>
                <w:vertAlign w:val="superscript"/>
              </w:rPr>
              <w:t>nd</w:t>
            </w:r>
            <w:r w:rsidRPr="00E00EC6">
              <w:rPr>
                <w:rFonts w:ascii="Arial" w:hAnsi="Arial"/>
                <w:sz w:val="20"/>
                <w:highlight w:val="lightGray"/>
              </w:rPr>
              <w:t xml:space="preserve"> cycle = 10 </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ADDIN EN.CITE &lt;EndNote&gt;&lt;Cite&gt;&lt;Year&gt;2011&lt;/Year&gt;&lt;RecNum&gt;186&lt;/RecNum&gt;&lt;DisplayText&gt;[13]&lt;/DisplayText&gt;&lt;record&gt;&lt;rec-number&gt;186&lt;/rec-number&gt;&lt;foreign-keys&gt;&lt;key app="EN" db-id="fdw50ev035s20vesfpuptsv6tze0ar2srzvt"&gt;186&lt;/key&gt;&lt;/foreign-keys&gt;&lt;ref-type name="Journal Article"&gt;17&lt;/ref-type&gt;&lt;contributors&gt;&lt;/contributors&gt;&lt;titles&gt;&lt;secondary-title&gt;Annuaire synthétique national des statistiques de l’enseignement fondamental MEALN/CPS (2010-2011)&lt;/secondary-title&gt;&lt;/titles&gt;&lt;periodical&gt;&lt;full-title&gt;Annuaire synthétique national des statistiques de l’enseignement fondamental MEALN/CPS (2010-2011)&lt;/full-title&gt;&lt;/periodical&gt;&lt;dates&gt;&lt;year&gt;2011&lt;/year&gt;&lt;/dates&gt;&lt;urls&gt;&lt;/urls&gt;&lt;/record&gt;&lt;/Cite&gt;&lt;/EndNote&gt;</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w:t>
            </w:r>
            <w:hyperlink w:anchor="_ENREF_13" w:tooltip=", 2011 #186" w:history="1">
              <w:r w:rsidRPr="00E00EC6">
                <w:rPr>
                  <w:rFonts w:ascii="Arial" w:hAnsi="Arial" w:cs="Arial"/>
                  <w:sz w:val="20"/>
                  <w:szCs w:val="20"/>
                  <w:highlight w:val="lightGray"/>
                </w:rPr>
                <w:t>13</w:t>
              </w:r>
            </w:hyperlink>
            <w:r w:rsidRPr="00E00EC6">
              <w:rPr>
                <w:rFonts w:ascii="Arial" w:hAnsi="Arial" w:cs="Arial"/>
                <w:sz w:val="20"/>
                <w:szCs w:val="20"/>
                <w:highlight w:val="lightGray"/>
              </w:rPr>
              <w:t>]</w:t>
            </w:r>
            <w:r w:rsidRPr="00E00EC6">
              <w:rPr>
                <w:rFonts w:ascii="Arial" w:hAnsi="Arial" w:cs="Arial"/>
                <w:sz w:val="20"/>
                <w:szCs w:val="20"/>
                <w:highlight w:val="lightGray"/>
              </w:rPr>
              <w:fldChar w:fldCharType="end"/>
            </w:r>
          </w:p>
        </w:tc>
        <w:tc>
          <w:tcPr>
            <w:tcW w:w="1760" w:type="pct"/>
          </w:tcPr>
          <w:p w:rsidR="002C10FB" w:rsidRPr="00E00EC6" w:rsidRDefault="002C10FB" w:rsidP="00592444">
            <w:pPr>
              <w:spacing w:before="240"/>
              <w:ind w:right="120"/>
              <w:rPr>
                <w:rFonts w:ascii="Arial" w:hAnsi="Arial" w:cs="Arial"/>
                <w:sz w:val="20"/>
                <w:szCs w:val="20"/>
                <w:highlight w:val="lightGray"/>
              </w:rPr>
            </w:pPr>
            <w:r w:rsidRPr="00E00EC6">
              <w:rPr>
                <w:rFonts w:ascii="Arial" w:hAnsi="Arial"/>
                <w:sz w:val="20"/>
                <w:highlight w:val="lightGray"/>
              </w:rPr>
              <w:t>Public schools 1</w:t>
            </w:r>
            <w:r w:rsidRPr="00E00EC6">
              <w:rPr>
                <w:rFonts w:ascii="Arial" w:hAnsi="Arial"/>
                <w:sz w:val="20"/>
                <w:highlight w:val="lightGray"/>
                <w:vertAlign w:val="superscript"/>
              </w:rPr>
              <w:t>st</w:t>
            </w:r>
            <w:r w:rsidRPr="00E00EC6">
              <w:rPr>
                <w:rFonts w:ascii="Arial" w:hAnsi="Arial"/>
                <w:sz w:val="20"/>
                <w:highlight w:val="lightGray"/>
              </w:rPr>
              <w:t>cycle = 48</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Private schools 1</w:t>
            </w:r>
            <w:r w:rsidRPr="00E00EC6">
              <w:rPr>
                <w:rFonts w:ascii="Arial" w:hAnsi="Arial"/>
                <w:sz w:val="20"/>
                <w:highlight w:val="lightGray"/>
                <w:vertAlign w:val="superscript"/>
              </w:rPr>
              <w:t>st</w:t>
            </w:r>
            <w:r w:rsidRPr="00E00EC6">
              <w:rPr>
                <w:rFonts w:ascii="Arial" w:hAnsi="Arial"/>
                <w:sz w:val="20"/>
                <w:highlight w:val="lightGray"/>
              </w:rPr>
              <w:t xml:space="preserve"> cycle = 151</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Community schools 1</w:t>
            </w:r>
            <w:r w:rsidRPr="00E00EC6">
              <w:rPr>
                <w:rFonts w:ascii="Arial" w:hAnsi="Arial"/>
                <w:sz w:val="20"/>
                <w:highlight w:val="lightGray"/>
                <w:vertAlign w:val="superscript"/>
              </w:rPr>
              <w:t>st</w:t>
            </w:r>
            <w:r w:rsidRPr="00E00EC6">
              <w:rPr>
                <w:rFonts w:ascii="Arial" w:hAnsi="Arial"/>
                <w:sz w:val="20"/>
                <w:highlight w:val="lightGray"/>
              </w:rPr>
              <w:t xml:space="preserve"> cycle = 19</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Madrasa 1</w:t>
            </w:r>
            <w:r w:rsidRPr="00E00EC6">
              <w:rPr>
                <w:rFonts w:ascii="Arial" w:hAnsi="Arial"/>
                <w:sz w:val="20"/>
                <w:highlight w:val="lightGray"/>
                <w:vertAlign w:val="superscript"/>
              </w:rPr>
              <w:t>st</w:t>
            </w:r>
            <w:r w:rsidRPr="00E00EC6">
              <w:rPr>
                <w:rFonts w:ascii="Arial" w:hAnsi="Arial"/>
                <w:sz w:val="20"/>
                <w:highlight w:val="lightGray"/>
              </w:rPr>
              <w:t xml:space="preserve"> cycle = 46</w:t>
            </w:r>
          </w:p>
          <w:p w:rsidR="002C10FB" w:rsidRPr="00E00EC6" w:rsidRDefault="002C10FB" w:rsidP="00592444">
            <w:pPr>
              <w:ind w:right="120"/>
              <w:rPr>
                <w:rFonts w:ascii="Arial" w:hAnsi="Arial" w:cs="Arial"/>
                <w:sz w:val="20"/>
                <w:szCs w:val="20"/>
                <w:highlight w:val="lightGray"/>
              </w:rPr>
            </w:pP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Public schools 2</w:t>
            </w:r>
            <w:r w:rsidRPr="00E00EC6">
              <w:rPr>
                <w:rFonts w:ascii="Arial" w:hAnsi="Arial"/>
                <w:sz w:val="20"/>
                <w:highlight w:val="lightGray"/>
                <w:vertAlign w:val="superscript"/>
              </w:rPr>
              <w:t>nd</w:t>
            </w:r>
            <w:r w:rsidRPr="00E00EC6">
              <w:rPr>
                <w:rFonts w:ascii="Arial" w:hAnsi="Arial"/>
                <w:sz w:val="20"/>
                <w:highlight w:val="lightGray"/>
              </w:rPr>
              <w:t xml:space="preserve"> cycle = 33</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Private schools 2</w:t>
            </w:r>
            <w:r w:rsidRPr="00E00EC6">
              <w:rPr>
                <w:rFonts w:ascii="Arial" w:hAnsi="Arial"/>
                <w:sz w:val="20"/>
                <w:highlight w:val="lightGray"/>
                <w:vertAlign w:val="superscript"/>
              </w:rPr>
              <w:t>nd</w:t>
            </w:r>
            <w:r w:rsidRPr="00E00EC6">
              <w:rPr>
                <w:rFonts w:ascii="Arial" w:hAnsi="Arial"/>
                <w:sz w:val="20"/>
                <w:highlight w:val="lightGray"/>
              </w:rPr>
              <w:t xml:space="preserve"> cycle = 107</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Community schools 2</w:t>
            </w:r>
            <w:r w:rsidRPr="00E00EC6">
              <w:rPr>
                <w:rFonts w:ascii="Arial" w:hAnsi="Arial"/>
                <w:sz w:val="20"/>
                <w:highlight w:val="lightGray"/>
                <w:vertAlign w:val="superscript"/>
              </w:rPr>
              <w:t>nd</w:t>
            </w:r>
            <w:r w:rsidRPr="00E00EC6">
              <w:rPr>
                <w:rFonts w:ascii="Arial" w:hAnsi="Arial"/>
                <w:sz w:val="20"/>
                <w:highlight w:val="lightGray"/>
              </w:rPr>
              <w:t xml:space="preserve"> cycle = 12</w:t>
            </w:r>
          </w:p>
          <w:p w:rsidR="002C10FB" w:rsidRPr="00E00EC6" w:rsidRDefault="002C10FB" w:rsidP="00592444">
            <w:pPr>
              <w:spacing w:after="240"/>
              <w:ind w:right="120"/>
              <w:rPr>
                <w:rFonts w:ascii="Arial" w:hAnsi="Arial" w:cs="Arial"/>
                <w:sz w:val="20"/>
                <w:szCs w:val="20"/>
                <w:highlight w:val="lightGray"/>
              </w:rPr>
            </w:pPr>
            <w:r w:rsidRPr="00E00EC6">
              <w:rPr>
                <w:rFonts w:ascii="Arial" w:hAnsi="Arial"/>
                <w:sz w:val="20"/>
                <w:highlight w:val="lightGray"/>
              </w:rPr>
              <w:t>Madrasa 2</w:t>
            </w:r>
            <w:r w:rsidRPr="00E00EC6">
              <w:rPr>
                <w:rFonts w:ascii="Arial" w:hAnsi="Arial"/>
                <w:sz w:val="20"/>
                <w:highlight w:val="lightGray"/>
                <w:vertAlign w:val="superscript"/>
              </w:rPr>
              <w:t>nd</w:t>
            </w:r>
            <w:r w:rsidRPr="00E00EC6">
              <w:rPr>
                <w:rFonts w:ascii="Arial" w:hAnsi="Arial"/>
                <w:sz w:val="20"/>
                <w:highlight w:val="lightGray"/>
              </w:rPr>
              <w:t xml:space="preserve"> cycle = 34 </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ADDIN EN.CITE &lt;EndNote&gt;&lt;Cite&gt;&lt;Year&gt;2011&lt;/Year&gt;&lt;RecNum&gt;186&lt;/RecNum&gt;&lt;DisplayText&gt;[13]&lt;/DisplayText&gt;&lt;record&gt;&lt;rec-number&gt;186&lt;/rec-number&gt;&lt;foreign-keys&gt;&lt;key app="EN" db-id="fdw50ev035s20vesfpuptsv6tze0ar2srzvt"&gt;186&lt;/key&gt;&lt;/foreign-keys&gt;&lt;ref-type name="Journal Article"&gt;17&lt;/ref-type&gt;&lt;contributors&gt;&lt;/contributors&gt;&lt;titles&gt;&lt;secondary-title&gt;Annuaire synthétique national des statistiques de l’enseignement fondamental MEALN/CPS (2010-2011)&lt;/secondary-title&gt;&lt;/titles&gt;&lt;periodical&gt;&lt;full-title&gt;Annuaire synthétique national des statistiques de l’enseignement fondamental MEALN/CPS (2010-2011)&lt;/full-title&gt;&lt;/periodical&gt;&lt;dates&gt;&lt;year&gt;2011&lt;/year&gt;&lt;/dates&gt;&lt;urls&gt;&lt;/urls&gt;&lt;/record&gt;&lt;/Cite&gt;&lt;/EndNote&gt;</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w:t>
            </w:r>
            <w:hyperlink w:anchor="_ENREF_13" w:tooltip=", 2011 #186" w:history="1">
              <w:r w:rsidRPr="00E00EC6">
                <w:rPr>
                  <w:rFonts w:ascii="Arial" w:hAnsi="Arial" w:cs="Arial"/>
                  <w:sz w:val="20"/>
                  <w:szCs w:val="20"/>
                  <w:highlight w:val="lightGray"/>
                </w:rPr>
                <w:t>13</w:t>
              </w:r>
            </w:hyperlink>
            <w:r w:rsidRPr="00E00EC6">
              <w:rPr>
                <w:rFonts w:ascii="Arial" w:hAnsi="Arial" w:cs="Arial"/>
                <w:sz w:val="20"/>
                <w:szCs w:val="20"/>
                <w:highlight w:val="lightGray"/>
              </w:rPr>
              <w:t>]</w:t>
            </w:r>
            <w:r w:rsidRPr="00E00EC6">
              <w:rPr>
                <w:rFonts w:ascii="Arial" w:hAnsi="Arial" w:cs="Arial"/>
                <w:sz w:val="20"/>
                <w:szCs w:val="20"/>
                <w:highlight w:val="lightGray"/>
              </w:rPr>
              <w:fldChar w:fldCharType="end"/>
            </w:r>
          </w:p>
        </w:tc>
      </w:tr>
      <w:tr w:rsidR="002C10FB" w:rsidRPr="00E00EC6" w:rsidTr="00592444">
        <w:tc>
          <w:tcPr>
            <w:tcW w:w="1485" w:type="pct"/>
          </w:tcPr>
          <w:p w:rsidR="002C10FB" w:rsidRPr="00E00EC6" w:rsidRDefault="002C10FB" w:rsidP="00592444">
            <w:pPr>
              <w:ind w:right="120"/>
              <w:rPr>
                <w:rFonts w:ascii="Arial" w:hAnsi="Arial" w:cs="Arial"/>
                <w:sz w:val="20"/>
                <w:szCs w:val="20"/>
              </w:rPr>
            </w:pPr>
            <w:r w:rsidRPr="00E00EC6">
              <w:rPr>
                <w:rFonts w:ascii="Arial" w:hAnsi="Arial"/>
                <w:sz w:val="20"/>
              </w:rPr>
              <w:t>Number of teachers in public and private primary and secondary schools: 1</w:t>
            </w:r>
            <w:r w:rsidRPr="00E00EC6">
              <w:rPr>
                <w:rFonts w:ascii="Arial" w:hAnsi="Arial"/>
                <w:sz w:val="20"/>
                <w:vertAlign w:val="superscript"/>
              </w:rPr>
              <w:t>st</w:t>
            </w:r>
            <w:r w:rsidRPr="00E00EC6">
              <w:rPr>
                <w:rFonts w:ascii="Arial" w:hAnsi="Arial"/>
                <w:sz w:val="20"/>
              </w:rPr>
              <w:t xml:space="preserve"> cycle and 2</w:t>
            </w:r>
            <w:r w:rsidRPr="00E00EC6">
              <w:rPr>
                <w:rFonts w:ascii="Arial" w:hAnsi="Arial"/>
                <w:sz w:val="20"/>
                <w:vertAlign w:val="superscript"/>
              </w:rPr>
              <w:t>nd</w:t>
            </w:r>
            <w:r w:rsidRPr="00E00EC6">
              <w:rPr>
                <w:rFonts w:ascii="Arial" w:hAnsi="Arial"/>
                <w:sz w:val="20"/>
              </w:rPr>
              <w:t xml:space="preserve"> cycle</w:t>
            </w:r>
          </w:p>
        </w:tc>
        <w:tc>
          <w:tcPr>
            <w:tcW w:w="1754" w:type="pct"/>
          </w:tcPr>
          <w:p w:rsidR="002C10FB" w:rsidRPr="00E00EC6" w:rsidRDefault="002C10FB" w:rsidP="00592444">
            <w:pPr>
              <w:spacing w:before="240"/>
              <w:ind w:right="120"/>
              <w:rPr>
                <w:rFonts w:ascii="Arial" w:hAnsi="Arial" w:cs="Arial"/>
                <w:sz w:val="20"/>
                <w:szCs w:val="20"/>
                <w:highlight w:val="lightGray"/>
              </w:rPr>
            </w:pPr>
            <w:r w:rsidRPr="00E00EC6">
              <w:rPr>
                <w:rFonts w:ascii="Arial" w:hAnsi="Arial"/>
                <w:sz w:val="20"/>
                <w:highlight w:val="lightGray"/>
              </w:rPr>
              <w:t>Public 1</w:t>
            </w:r>
            <w:r w:rsidRPr="00E00EC6">
              <w:rPr>
                <w:rFonts w:ascii="Arial" w:hAnsi="Arial"/>
                <w:sz w:val="20"/>
                <w:highlight w:val="lightGray"/>
                <w:vertAlign w:val="superscript"/>
              </w:rPr>
              <w:t>st</w:t>
            </w:r>
            <w:r w:rsidRPr="00E00EC6">
              <w:rPr>
                <w:rFonts w:ascii="Arial" w:hAnsi="Arial"/>
                <w:sz w:val="20"/>
                <w:highlight w:val="lightGray"/>
              </w:rPr>
              <w:t>cycle = 415</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Private 1</w:t>
            </w:r>
            <w:r w:rsidRPr="00E00EC6">
              <w:rPr>
                <w:rFonts w:ascii="Arial" w:hAnsi="Arial"/>
                <w:sz w:val="20"/>
                <w:highlight w:val="lightGray"/>
                <w:vertAlign w:val="superscript"/>
              </w:rPr>
              <w:t>st</w:t>
            </w:r>
            <w:r w:rsidRPr="00E00EC6">
              <w:rPr>
                <w:rFonts w:ascii="Arial" w:hAnsi="Arial"/>
                <w:sz w:val="20"/>
                <w:highlight w:val="lightGray"/>
              </w:rPr>
              <w:t xml:space="preserve"> cycle = 39</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Community 1</w:t>
            </w:r>
            <w:r w:rsidRPr="00E00EC6">
              <w:rPr>
                <w:rFonts w:ascii="Arial" w:hAnsi="Arial"/>
                <w:sz w:val="20"/>
                <w:highlight w:val="lightGray"/>
                <w:vertAlign w:val="superscript"/>
              </w:rPr>
              <w:t>st</w:t>
            </w:r>
            <w:r w:rsidRPr="00E00EC6">
              <w:rPr>
                <w:rFonts w:ascii="Arial" w:hAnsi="Arial"/>
                <w:sz w:val="20"/>
                <w:highlight w:val="lightGray"/>
              </w:rPr>
              <w:t xml:space="preserve"> cycle = 134</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Madrasa 1</w:t>
            </w:r>
            <w:r w:rsidRPr="00E00EC6">
              <w:rPr>
                <w:rFonts w:ascii="Arial" w:hAnsi="Arial"/>
                <w:sz w:val="20"/>
                <w:highlight w:val="lightGray"/>
                <w:vertAlign w:val="superscript"/>
              </w:rPr>
              <w:t>st</w:t>
            </w:r>
            <w:r w:rsidRPr="00E00EC6">
              <w:rPr>
                <w:rFonts w:ascii="Arial" w:hAnsi="Arial"/>
                <w:sz w:val="20"/>
                <w:highlight w:val="lightGray"/>
              </w:rPr>
              <w:t xml:space="preserve"> cycle = 226 </w:t>
            </w:r>
          </w:p>
          <w:p w:rsidR="002C10FB" w:rsidRPr="00E00EC6" w:rsidRDefault="002C10FB" w:rsidP="00592444">
            <w:pPr>
              <w:ind w:right="120"/>
              <w:rPr>
                <w:rFonts w:ascii="Arial" w:hAnsi="Arial" w:cs="Arial"/>
                <w:sz w:val="20"/>
                <w:szCs w:val="20"/>
                <w:highlight w:val="lightGray"/>
              </w:rPr>
            </w:pP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Public 2</w:t>
            </w:r>
            <w:r w:rsidRPr="00E00EC6">
              <w:rPr>
                <w:rFonts w:ascii="Arial" w:hAnsi="Arial"/>
                <w:sz w:val="20"/>
                <w:highlight w:val="lightGray"/>
                <w:vertAlign w:val="superscript"/>
              </w:rPr>
              <w:t>nd</w:t>
            </w:r>
            <w:r w:rsidRPr="00E00EC6">
              <w:rPr>
                <w:rFonts w:ascii="Arial" w:hAnsi="Arial"/>
                <w:sz w:val="20"/>
                <w:highlight w:val="lightGray"/>
              </w:rPr>
              <w:t xml:space="preserve"> cycle = 194</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Private 2</w:t>
            </w:r>
            <w:r w:rsidRPr="00E00EC6">
              <w:rPr>
                <w:rFonts w:ascii="Arial" w:hAnsi="Arial"/>
                <w:sz w:val="20"/>
                <w:highlight w:val="lightGray"/>
                <w:vertAlign w:val="superscript"/>
              </w:rPr>
              <w:t>nd</w:t>
            </w:r>
            <w:r w:rsidRPr="00E00EC6">
              <w:rPr>
                <w:rFonts w:ascii="Arial" w:hAnsi="Arial"/>
                <w:sz w:val="20"/>
                <w:highlight w:val="lightGray"/>
              </w:rPr>
              <w:t xml:space="preserve"> cycle = 12</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Community 2</w:t>
            </w:r>
            <w:r w:rsidRPr="00E00EC6">
              <w:rPr>
                <w:rFonts w:ascii="Arial" w:hAnsi="Arial"/>
                <w:sz w:val="20"/>
                <w:highlight w:val="lightGray"/>
                <w:vertAlign w:val="superscript"/>
              </w:rPr>
              <w:t>nd</w:t>
            </w:r>
            <w:r w:rsidRPr="00E00EC6">
              <w:rPr>
                <w:rFonts w:ascii="Arial" w:hAnsi="Arial"/>
                <w:sz w:val="20"/>
                <w:highlight w:val="lightGray"/>
              </w:rPr>
              <w:t xml:space="preserve"> cycle = 2</w:t>
            </w:r>
          </w:p>
          <w:p w:rsidR="002C10FB" w:rsidRPr="00E00EC6" w:rsidRDefault="002C10FB" w:rsidP="00592444">
            <w:pPr>
              <w:spacing w:after="240"/>
              <w:ind w:right="120"/>
              <w:rPr>
                <w:rFonts w:ascii="Arial" w:hAnsi="Arial" w:cs="Arial"/>
                <w:sz w:val="20"/>
                <w:szCs w:val="20"/>
                <w:highlight w:val="lightGray"/>
              </w:rPr>
            </w:pPr>
            <w:r w:rsidRPr="00E00EC6">
              <w:rPr>
                <w:rFonts w:ascii="Arial" w:hAnsi="Arial"/>
                <w:sz w:val="20"/>
                <w:highlight w:val="lightGray"/>
              </w:rPr>
              <w:t>Madrasa 2</w:t>
            </w:r>
            <w:r w:rsidRPr="00E00EC6">
              <w:rPr>
                <w:rFonts w:ascii="Arial" w:hAnsi="Arial"/>
                <w:sz w:val="20"/>
                <w:highlight w:val="lightGray"/>
                <w:vertAlign w:val="superscript"/>
              </w:rPr>
              <w:t>nd</w:t>
            </w:r>
            <w:r w:rsidRPr="00E00EC6">
              <w:rPr>
                <w:rFonts w:ascii="Arial" w:hAnsi="Arial"/>
                <w:sz w:val="20"/>
                <w:highlight w:val="lightGray"/>
              </w:rPr>
              <w:t xml:space="preserve"> cycle = 34 </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ADDIN EN.CITE &lt;EndNote&gt;&lt;Cite&gt;&lt;Year&gt;2011&lt;/Year&gt;&lt;RecNum&gt;186&lt;/RecNum&gt;&lt;DisplayText&gt;[13]&lt;/DisplayText&gt;&lt;record&gt;&lt;rec-number&gt;186&lt;/rec-number&gt;&lt;foreign-keys&gt;&lt;key app="EN" db-id="fdw50ev035s20vesfpuptsv6tze0ar2srzvt"&gt;186&lt;/key&gt;&lt;/foreign-keys&gt;&lt;ref-type name="Journal Article"&gt;17&lt;/ref-type&gt;&lt;contributors&gt;&lt;/contributors&gt;&lt;titles&gt;&lt;secondary-title&gt;Annuaire synthétique national des statistiques de l’enseignement fondamental MEALN/CPS (2010-2011)&lt;/secondary-title&gt;&lt;/titles&gt;&lt;periodical&gt;&lt;full-title&gt;Annuaire synthétique national des statistiques de l’enseignement fondamental MEALN/CPS (2010-2011)&lt;/full-title&gt;&lt;/periodical&gt;&lt;dates&gt;&lt;year&gt;2011&lt;/year&gt;&lt;/dates&gt;&lt;urls&gt;&lt;/urls&gt;&lt;/record&gt;&lt;/Cite&gt;&lt;/EndNote&gt;</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w:t>
            </w:r>
            <w:hyperlink w:anchor="_ENREF_13" w:tooltip=", 2011 #186" w:history="1">
              <w:r w:rsidRPr="00E00EC6">
                <w:rPr>
                  <w:rFonts w:ascii="Arial" w:hAnsi="Arial" w:cs="Arial"/>
                  <w:sz w:val="20"/>
                  <w:szCs w:val="20"/>
                  <w:highlight w:val="lightGray"/>
                </w:rPr>
                <w:t>13</w:t>
              </w:r>
            </w:hyperlink>
            <w:r w:rsidRPr="00E00EC6">
              <w:rPr>
                <w:rFonts w:ascii="Arial" w:hAnsi="Arial" w:cs="Arial"/>
                <w:sz w:val="20"/>
                <w:szCs w:val="20"/>
                <w:highlight w:val="lightGray"/>
              </w:rPr>
              <w:t>]</w:t>
            </w:r>
            <w:r w:rsidRPr="00E00EC6">
              <w:rPr>
                <w:rFonts w:ascii="Arial" w:hAnsi="Arial" w:cs="Arial"/>
                <w:sz w:val="20"/>
                <w:szCs w:val="20"/>
                <w:highlight w:val="lightGray"/>
              </w:rPr>
              <w:fldChar w:fldCharType="end"/>
            </w:r>
          </w:p>
        </w:tc>
        <w:tc>
          <w:tcPr>
            <w:tcW w:w="1760" w:type="pct"/>
          </w:tcPr>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Public 1</w:t>
            </w:r>
            <w:r w:rsidRPr="00E00EC6">
              <w:rPr>
                <w:rFonts w:ascii="Arial" w:hAnsi="Arial"/>
                <w:sz w:val="20"/>
                <w:highlight w:val="lightGray"/>
                <w:vertAlign w:val="superscript"/>
              </w:rPr>
              <w:t>st</w:t>
            </w:r>
            <w:r w:rsidRPr="00E00EC6">
              <w:rPr>
                <w:rFonts w:ascii="Arial" w:hAnsi="Arial"/>
                <w:sz w:val="20"/>
                <w:highlight w:val="lightGray"/>
              </w:rPr>
              <w:t>cycle = 360</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Private 1</w:t>
            </w:r>
            <w:r w:rsidRPr="00E00EC6">
              <w:rPr>
                <w:rFonts w:ascii="Arial" w:hAnsi="Arial"/>
                <w:sz w:val="20"/>
                <w:highlight w:val="lightGray"/>
                <w:vertAlign w:val="superscript"/>
              </w:rPr>
              <w:t>st</w:t>
            </w:r>
            <w:r w:rsidRPr="00E00EC6">
              <w:rPr>
                <w:rFonts w:ascii="Arial" w:hAnsi="Arial"/>
                <w:sz w:val="20"/>
                <w:highlight w:val="lightGray"/>
              </w:rPr>
              <w:t xml:space="preserve"> cycle = 1,141</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Community 1</w:t>
            </w:r>
            <w:r w:rsidRPr="00E00EC6">
              <w:rPr>
                <w:rFonts w:ascii="Arial" w:hAnsi="Arial"/>
                <w:sz w:val="20"/>
                <w:highlight w:val="lightGray"/>
                <w:vertAlign w:val="superscript"/>
              </w:rPr>
              <w:t>st</w:t>
            </w:r>
            <w:r w:rsidRPr="00E00EC6">
              <w:rPr>
                <w:rFonts w:ascii="Arial" w:hAnsi="Arial"/>
                <w:sz w:val="20"/>
                <w:highlight w:val="lightGray"/>
              </w:rPr>
              <w:t xml:space="preserve"> cycle = 140</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Madrasa 1</w:t>
            </w:r>
            <w:r w:rsidRPr="00E00EC6">
              <w:rPr>
                <w:rFonts w:ascii="Arial" w:hAnsi="Arial"/>
                <w:sz w:val="20"/>
                <w:highlight w:val="lightGray"/>
                <w:vertAlign w:val="superscript"/>
              </w:rPr>
              <w:t>st</w:t>
            </w:r>
            <w:r w:rsidRPr="00E00EC6">
              <w:rPr>
                <w:rFonts w:ascii="Arial" w:hAnsi="Arial"/>
                <w:sz w:val="20"/>
                <w:highlight w:val="lightGray"/>
              </w:rPr>
              <w:t xml:space="preserve"> cycle = 348 </w:t>
            </w:r>
          </w:p>
          <w:p w:rsidR="002C10FB" w:rsidRPr="00E00EC6" w:rsidRDefault="002C10FB" w:rsidP="00592444">
            <w:pPr>
              <w:ind w:right="120"/>
              <w:rPr>
                <w:rFonts w:ascii="Arial" w:hAnsi="Arial" w:cs="Arial"/>
                <w:sz w:val="20"/>
                <w:szCs w:val="20"/>
                <w:highlight w:val="lightGray"/>
              </w:rPr>
            </w:pP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Public 2</w:t>
            </w:r>
            <w:r w:rsidRPr="00E00EC6">
              <w:rPr>
                <w:rFonts w:ascii="Arial" w:hAnsi="Arial"/>
                <w:sz w:val="20"/>
                <w:highlight w:val="lightGray"/>
                <w:vertAlign w:val="superscript"/>
              </w:rPr>
              <w:t>nd</w:t>
            </w:r>
            <w:r w:rsidRPr="00E00EC6">
              <w:rPr>
                <w:rFonts w:ascii="Arial" w:hAnsi="Arial"/>
                <w:sz w:val="20"/>
                <w:highlight w:val="lightGray"/>
              </w:rPr>
              <w:t xml:space="preserve"> cycle = 418</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Private 2</w:t>
            </w:r>
            <w:r w:rsidRPr="00E00EC6">
              <w:rPr>
                <w:rFonts w:ascii="Arial" w:hAnsi="Arial"/>
                <w:sz w:val="20"/>
                <w:highlight w:val="lightGray"/>
                <w:vertAlign w:val="superscript"/>
              </w:rPr>
              <w:t>nd</w:t>
            </w:r>
            <w:r w:rsidRPr="00E00EC6">
              <w:rPr>
                <w:rFonts w:ascii="Arial" w:hAnsi="Arial"/>
                <w:sz w:val="20"/>
                <w:highlight w:val="lightGray"/>
              </w:rPr>
              <w:t xml:space="preserve"> cycle = 689</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Community 2</w:t>
            </w:r>
            <w:r w:rsidRPr="00E00EC6">
              <w:rPr>
                <w:rFonts w:ascii="Arial" w:hAnsi="Arial"/>
                <w:sz w:val="20"/>
                <w:highlight w:val="lightGray"/>
                <w:vertAlign w:val="superscript"/>
              </w:rPr>
              <w:t>nd</w:t>
            </w:r>
            <w:r w:rsidRPr="00E00EC6">
              <w:rPr>
                <w:rFonts w:ascii="Arial" w:hAnsi="Arial"/>
                <w:sz w:val="20"/>
                <w:highlight w:val="lightGray"/>
              </w:rPr>
              <w:t xml:space="preserve"> cycle = 65</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Madrasa 2</w:t>
            </w:r>
            <w:r w:rsidRPr="00E00EC6">
              <w:rPr>
                <w:rFonts w:ascii="Arial" w:hAnsi="Arial"/>
                <w:sz w:val="20"/>
                <w:highlight w:val="lightGray"/>
                <w:vertAlign w:val="superscript"/>
              </w:rPr>
              <w:t>nd</w:t>
            </w:r>
            <w:r w:rsidRPr="00E00EC6">
              <w:rPr>
                <w:rFonts w:ascii="Arial" w:hAnsi="Arial"/>
                <w:sz w:val="20"/>
                <w:highlight w:val="lightGray"/>
              </w:rPr>
              <w:t xml:space="preserve"> cycle = 207 </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ADDIN EN.CITE &lt;EndNote&gt;&lt;Cite&gt;&lt;Year&gt;2011&lt;/Year&gt;&lt;RecNum&gt;186&lt;/RecNum&gt;&lt;DisplayText&gt;[13]&lt;/DisplayText&gt;&lt;record&gt;&lt;rec-number&gt;186&lt;/rec-number&gt;&lt;foreign-keys&gt;&lt;key app="EN" db-id="fdw50ev035s20vesfpuptsv6tze0ar2srzvt"&gt;186&lt;/key&gt;&lt;/foreign-keys&gt;&lt;ref-type name="Journal Article"&gt;17&lt;/ref-type&gt;&lt;contributors&gt;&lt;/contributors&gt;&lt;titles&gt;&lt;secondary-title&gt;Annuaire synthétique national des statistiques de l’enseignement fondamental MEALN/CPS (2010-2011)&lt;/secondary-title&gt;&lt;/titles&gt;&lt;periodical&gt;&lt;full-title&gt;Annuaire synthétique national des statistiques de l’enseignement fondamental MEALN/CPS (2010-2011)&lt;/full-title&gt;&lt;/periodical&gt;&lt;dates&gt;&lt;year&gt;2011&lt;/year&gt;&lt;/dates&gt;&lt;urls&gt;&lt;/urls&gt;&lt;/record&gt;&lt;/Cite&gt;&lt;/EndNote&gt;</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w:t>
            </w:r>
            <w:hyperlink w:anchor="_ENREF_13" w:tooltip=", 2011 #186" w:history="1">
              <w:r w:rsidRPr="00E00EC6">
                <w:rPr>
                  <w:rFonts w:ascii="Arial" w:hAnsi="Arial" w:cs="Arial"/>
                  <w:sz w:val="20"/>
                  <w:szCs w:val="20"/>
                  <w:highlight w:val="lightGray"/>
                </w:rPr>
                <w:t>13</w:t>
              </w:r>
            </w:hyperlink>
            <w:r w:rsidRPr="00E00EC6">
              <w:rPr>
                <w:rFonts w:ascii="Arial" w:hAnsi="Arial" w:cs="Arial"/>
                <w:sz w:val="20"/>
                <w:szCs w:val="20"/>
                <w:highlight w:val="lightGray"/>
              </w:rPr>
              <w:t>]</w:t>
            </w:r>
            <w:r w:rsidRPr="00E00EC6">
              <w:rPr>
                <w:rFonts w:ascii="Arial" w:hAnsi="Arial" w:cs="Arial"/>
                <w:sz w:val="20"/>
                <w:szCs w:val="20"/>
                <w:highlight w:val="lightGray"/>
              </w:rPr>
              <w:fldChar w:fldCharType="end"/>
            </w:r>
          </w:p>
        </w:tc>
      </w:tr>
      <w:tr w:rsidR="002C10FB" w:rsidRPr="00E00EC6" w:rsidTr="00592444">
        <w:tc>
          <w:tcPr>
            <w:tcW w:w="1485" w:type="pct"/>
          </w:tcPr>
          <w:p w:rsidR="002C10FB" w:rsidRPr="00E00EC6" w:rsidRDefault="002C10FB" w:rsidP="00592444">
            <w:pPr>
              <w:spacing w:before="240"/>
              <w:ind w:right="120"/>
              <w:rPr>
                <w:rFonts w:ascii="Arial" w:hAnsi="Arial" w:cs="Arial"/>
                <w:sz w:val="20"/>
                <w:szCs w:val="20"/>
              </w:rPr>
            </w:pPr>
            <w:r w:rsidRPr="00E00EC6">
              <w:rPr>
                <w:rFonts w:ascii="Arial" w:hAnsi="Arial"/>
                <w:sz w:val="20"/>
              </w:rPr>
              <w:t>Estimates of the number and percent of girls attending school for each of the following ages:</w:t>
            </w:r>
          </w:p>
          <w:p w:rsidR="002C10FB" w:rsidRPr="00E00EC6" w:rsidRDefault="002C10FB" w:rsidP="00592444">
            <w:pPr>
              <w:ind w:left="288" w:right="115"/>
              <w:rPr>
                <w:rFonts w:ascii="Arial" w:hAnsi="Arial" w:cs="Arial"/>
                <w:sz w:val="20"/>
                <w:szCs w:val="20"/>
              </w:rPr>
            </w:pPr>
            <w:r w:rsidRPr="00E00EC6">
              <w:rPr>
                <w:rFonts w:ascii="Arial" w:hAnsi="Arial"/>
                <w:sz w:val="20"/>
              </w:rPr>
              <w:t xml:space="preserve"> 9-year-old girls</w:t>
            </w:r>
          </w:p>
          <w:p w:rsidR="002C10FB" w:rsidRPr="00E00EC6" w:rsidRDefault="002C10FB" w:rsidP="00592444">
            <w:pPr>
              <w:ind w:left="288" w:right="115"/>
              <w:rPr>
                <w:rFonts w:ascii="Arial" w:hAnsi="Arial" w:cs="Arial"/>
                <w:sz w:val="20"/>
                <w:szCs w:val="20"/>
              </w:rPr>
            </w:pPr>
            <w:r w:rsidRPr="00E00EC6">
              <w:rPr>
                <w:rFonts w:ascii="Arial" w:hAnsi="Arial"/>
                <w:sz w:val="20"/>
              </w:rPr>
              <w:t>10-year-old girls</w:t>
            </w:r>
          </w:p>
          <w:p w:rsidR="002C10FB" w:rsidRPr="00E00EC6" w:rsidRDefault="002C10FB" w:rsidP="00592444">
            <w:pPr>
              <w:ind w:left="288" w:right="115"/>
              <w:rPr>
                <w:rFonts w:ascii="Arial" w:hAnsi="Arial" w:cs="Arial"/>
                <w:sz w:val="20"/>
                <w:szCs w:val="20"/>
              </w:rPr>
            </w:pPr>
            <w:r w:rsidRPr="00E00EC6">
              <w:rPr>
                <w:rFonts w:ascii="Arial" w:hAnsi="Arial"/>
                <w:sz w:val="20"/>
              </w:rPr>
              <w:t>11-year-old girls</w:t>
            </w:r>
          </w:p>
          <w:p w:rsidR="002C10FB" w:rsidRPr="00E00EC6" w:rsidRDefault="002C10FB" w:rsidP="00592444">
            <w:pPr>
              <w:ind w:left="288" w:right="115"/>
              <w:rPr>
                <w:rFonts w:ascii="Arial" w:hAnsi="Arial" w:cs="Arial"/>
                <w:sz w:val="20"/>
                <w:szCs w:val="20"/>
              </w:rPr>
            </w:pPr>
            <w:r w:rsidRPr="00E00EC6">
              <w:rPr>
                <w:rFonts w:ascii="Arial" w:hAnsi="Arial"/>
                <w:sz w:val="20"/>
              </w:rPr>
              <w:t>12-year-old girls</w:t>
            </w:r>
          </w:p>
          <w:p w:rsidR="002C10FB" w:rsidRPr="00E00EC6" w:rsidRDefault="002C10FB" w:rsidP="00592444">
            <w:pPr>
              <w:spacing w:after="240"/>
              <w:ind w:left="288" w:right="115"/>
              <w:rPr>
                <w:rFonts w:ascii="Arial" w:hAnsi="Arial" w:cs="Arial"/>
                <w:sz w:val="20"/>
                <w:szCs w:val="20"/>
              </w:rPr>
            </w:pPr>
            <w:r w:rsidRPr="00E00EC6">
              <w:rPr>
                <w:rFonts w:ascii="Arial" w:hAnsi="Arial"/>
                <w:sz w:val="20"/>
              </w:rPr>
              <w:t>13-year-old girls</w:t>
            </w:r>
          </w:p>
        </w:tc>
        <w:tc>
          <w:tcPr>
            <w:tcW w:w="1754" w:type="pct"/>
          </w:tcPr>
          <w:p w:rsidR="002C10FB" w:rsidRPr="00E00EC6" w:rsidRDefault="002C10FB" w:rsidP="00592444">
            <w:pPr>
              <w:spacing w:before="240"/>
              <w:ind w:right="120"/>
              <w:rPr>
                <w:rFonts w:ascii="Arial" w:hAnsi="Arial" w:cs="Arial"/>
                <w:sz w:val="20"/>
                <w:szCs w:val="20"/>
                <w:highlight w:val="lightGray"/>
              </w:rPr>
            </w:pPr>
            <w:r w:rsidRPr="00E00EC6">
              <w:rPr>
                <w:rFonts w:ascii="Arial" w:hAnsi="Arial"/>
                <w:sz w:val="20"/>
                <w:highlight w:val="lightGray"/>
              </w:rPr>
              <w:t xml:space="preserve">Total girls  =  </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=269563*8/100 \# "# ##0" </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21 565</w:t>
            </w:r>
            <w:r w:rsidRPr="00E00EC6">
              <w:rPr>
                <w:rFonts w:ascii="Arial" w:hAnsi="Arial" w:cs="Arial"/>
                <w:sz w:val="20"/>
                <w:szCs w:val="20"/>
                <w:highlight w:val="lightGray"/>
              </w:rPr>
              <w:fldChar w:fldCharType="end"/>
            </w:r>
          </w:p>
          <w:p w:rsidR="002C10FB" w:rsidRPr="00E00EC6" w:rsidRDefault="002C10FB" w:rsidP="00592444">
            <w:pPr>
              <w:ind w:right="120"/>
              <w:rPr>
                <w:rFonts w:ascii="Arial" w:hAnsi="Arial" w:cs="Arial"/>
                <w:sz w:val="20"/>
                <w:szCs w:val="20"/>
                <w:highlight w:val="lightGray"/>
              </w:rPr>
            </w:pP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Total girls attending school  = 6,633 (31%)</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1,704 (25.69%)</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1,654 (24.94%)</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1,335 (20.13%)</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1,093 (16.48%)</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 xml:space="preserve">   848 (12.78%) </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ADDIN EN.CITE &lt;EndNote&gt;&lt;Cite&gt;&lt;Year&gt;2012&lt;/Year&gt;&lt;RecNum&gt;188&lt;/RecNum&gt;&lt;DisplayText&gt;[14]&lt;/DisplayText&gt;&lt;record&gt;&lt;rec-number&gt;188&lt;/rec-number&gt;&lt;foreign-keys&gt;&lt;key app="EN" db-id="fdw50ev035s20vesfpuptsv6tze0ar2srzvt"&gt;188&lt;/key&gt;&lt;/foreign-keys&gt;&lt;ref-type name="Journal Article"&gt;17&lt;/ref-type&gt;&lt;contributors&gt;&lt;/contributors&gt;&lt;titles&gt;&lt;secondary-title&gt;Rapport de rentrée scolaire CAP Fana (Académie Kati, Mali)&lt;/secondary-title&gt;&lt;/titles&gt;&lt;periodical&gt;&lt;full-title&gt;Rapport de rentrée scolaire CAP Fana (Académie Kati, Mali)&lt;/full-title&gt;&lt;/periodical&gt;&lt;dates&gt;&lt;year&gt;2012&lt;/year&gt;&lt;/dates&gt;&lt;urls&gt;&lt;/urls&gt;&lt;/record&gt;&lt;/Cite&gt;&lt;/EndNote&gt;</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w:t>
            </w:r>
            <w:hyperlink w:anchor="_ENREF_14" w:tooltip=", 2012 #188" w:history="1">
              <w:r w:rsidRPr="00E00EC6">
                <w:rPr>
                  <w:rFonts w:ascii="Arial" w:hAnsi="Arial" w:cs="Arial"/>
                  <w:sz w:val="20"/>
                  <w:szCs w:val="20"/>
                  <w:highlight w:val="lightGray"/>
                </w:rPr>
                <w:t>14</w:t>
              </w:r>
            </w:hyperlink>
            <w:r w:rsidRPr="00E00EC6">
              <w:rPr>
                <w:rFonts w:ascii="Arial" w:hAnsi="Arial" w:cs="Arial"/>
                <w:sz w:val="20"/>
                <w:szCs w:val="20"/>
                <w:highlight w:val="lightGray"/>
              </w:rPr>
              <w:t>]</w:t>
            </w:r>
            <w:r w:rsidRPr="00E00EC6">
              <w:rPr>
                <w:rFonts w:ascii="Arial" w:hAnsi="Arial" w:cs="Arial"/>
                <w:sz w:val="20"/>
                <w:szCs w:val="20"/>
                <w:highlight w:val="lightGray"/>
              </w:rPr>
              <w:fldChar w:fldCharType="end"/>
            </w:r>
          </w:p>
        </w:tc>
        <w:tc>
          <w:tcPr>
            <w:tcW w:w="1760" w:type="pct"/>
          </w:tcPr>
          <w:p w:rsidR="002C10FB" w:rsidRPr="00E00EC6" w:rsidRDefault="002C10FB" w:rsidP="00592444">
            <w:pPr>
              <w:spacing w:before="240"/>
              <w:ind w:right="120"/>
              <w:rPr>
                <w:rFonts w:ascii="Arial" w:hAnsi="Arial" w:cs="Arial"/>
                <w:sz w:val="20"/>
                <w:szCs w:val="20"/>
                <w:highlight w:val="lightGray"/>
              </w:rPr>
            </w:pPr>
            <w:r w:rsidRPr="00E00EC6">
              <w:rPr>
                <w:rFonts w:ascii="Arial" w:hAnsi="Arial"/>
                <w:sz w:val="20"/>
                <w:highlight w:val="lightGray"/>
              </w:rPr>
              <w:t xml:space="preserve">Total girls = </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=494409*8/100 \# "# ##0" </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39 553</w:t>
            </w:r>
            <w:r w:rsidRPr="00E00EC6">
              <w:rPr>
                <w:rFonts w:ascii="Arial" w:hAnsi="Arial" w:cs="Arial"/>
                <w:sz w:val="20"/>
                <w:szCs w:val="20"/>
                <w:highlight w:val="lightGray"/>
              </w:rPr>
              <w:fldChar w:fldCharType="end"/>
            </w:r>
          </w:p>
          <w:p w:rsidR="002C10FB" w:rsidRPr="00E00EC6" w:rsidRDefault="002C10FB" w:rsidP="00592444">
            <w:pPr>
              <w:ind w:right="120"/>
              <w:rPr>
                <w:rFonts w:ascii="Arial" w:hAnsi="Arial" w:cs="Arial"/>
                <w:sz w:val="20"/>
                <w:szCs w:val="20"/>
                <w:highlight w:val="lightGray"/>
              </w:rPr>
            </w:pP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Total girls attending school = 20,678 (52%)</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3,738 (18.08%)</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3,809 (18.42%)</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4,042 (19.55%)</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4,299 (20.79%)</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 xml:space="preserve">4,790 (23.16%) </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ADDIN EN.CITE &lt;EndNote&gt;&lt;Cite&gt;&lt;Year&gt;2012&lt;/Year&gt;&lt;RecNum&gt;187&lt;/RecNum&gt;&lt;DisplayText&gt;[15]&lt;/DisplayText&gt;&lt;record&gt;&lt;rec-number&gt;187&lt;/rec-number&gt;&lt;foreign-keys&gt;&lt;key app="EN" db-id="fdw50ev035s20vesfpuptsv6tze0ar2srzvt"&gt;187&lt;/key&gt;&lt;/foreign-keys&gt;&lt;ref-type name="Journal Article"&gt;17&lt;/ref-type&gt;&lt;contributors&gt;&lt;/contributors&gt;&lt;titles&gt;&lt;secondary-title&gt;Rapport de rentrée scolaire CAP Torokorobougou et Kalaban Coura (Académie Rive Droite, Bamako, Mali)&lt;/secondary-title&gt;&lt;/titles&gt;&lt;periodical&gt;&lt;full-title&gt;Rapport de rentrée scolaire CAP Torokorobougou et Kalaban Coura (Académie Rive Droite, Bamako, Mali)&lt;/full-title&gt;&lt;/periodical&gt;&lt;dates&gt;&lt;year&gt;2012&lt;/year&gt;&lt;/dates&gt;&lt;urls&gt;&lt;/urls&gt;&lt;/record&gt;&lt;/Cite&gt;&lt;/EndNote&gt;</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w:t>
            </w:r>
            <w:hyperlink w:anchor="_ENREF_15" w:tooltip=", 2012 #187" w:history="1">
              <w:r w:rsidRPr="00E00EC6">
                <w:rPr>
                  <w:rFonts w:ascii="Arial" w:hAnsi="Arial" w:cs="Arial"/>
                  <w:sz w:val="20"/>
                  <w:szCs w:val="20"/>
                  <w:highlight w:val="lightGray"/>
                </w:rPr>
                <w:t>15</w:t>
              </w:r>
            </w:hyperlink>
            <w:r w:rsidRPr="00E00EC6">
              <w:rPr>
                <w:rFonts w:ascii="Arial" w:hAnsi="Arial" w:cs="Arial"/>
                <w:sz w:val="20"/>
                <w:szCs w:val="20"/>
                <w:highlight w:val="lightGray"/>
              </w:rPr>
              <w:t>]</w:t>
            </w:r>
            <w:r w:rsidRPr="00E00EC6">
              <w:rPr>
                <w:rFonts w:ascii="Arial" w:hAnsi="Arial" w:cs="Arial"/>
                <w:sz w:val="20"/>
                <w:szCs w:val="20"/>
                <w:highlight w:val="lightGray"/>
              </w:rPr>
              <w:fldChar w:fldCharType="end"/>
            </w:r>
          </w:p>
        </w:tc>
      </w:tr>
      <w:tr w:rsidR="002C10FB" w:rsidRPr="00E00EC6" w:rsidTr="00592444">
        <w:tc>
          <w:tcPr>
            <w:tcW w:w="1485" w:type="pct"/>
          </w:tcPr>
          <w:p w:rsidR="002C10FB" w:rsidRPr="00E00EC6" w:rsidRDefault="002C10FB" w:rsidP="00592444">
            <w:pPr>
              <w:ind w:right="120"/>
              <w:rPr>
                <w:rFonts w:ascii="Arial" w:hAnsi="Arial" w:cs="Arial"/>
                <w:sz w:val="20"/>
                <w:szCs w:val="20"/>
              </w:rPr>
            </w:pPr>
            <w:r w:rsidRPr="00E00EC6">
              <w:rPr>
                <w:rFonts w:ascii="Arial" w:hAnsi="Arial"/>
                <w:sz w:val="20"/>
              </w:rPr>
              <w:t>Estimates of the number and percent of girls not attending school for each of the following ages:</w:t>
            </w:r>
          </w:p>
          <w:p w:rsidR="002C10FB" w:rsidRPr="00E00EC6" w:rsidRDefault="002C10FB" w:rsidP="00592444">
            <w:pPr>
              <w:ind w:left="288" w:right="115"/>
              <w:rPr>
                <w:rFonts w:ascii="Arial" w:hAnsi="Arial" w:cs="Arial"/>
                <w:sz w:val="20"/>
                <w:szCs w:val="20"/>
              </w:rPr>
            </w:pPr>
            <w:r w:rsidRPr="00E00EC6">
              <w:rPr>
                <w:rFonts w:ascii="Arial" w:hAnsi="Arial"/>
                <w:sz w:val="20"/>
              </w:rPr>
              <w:t>9-year-old girls</w:t>
            </w:r>
          </w:p>
          <w:p w:rsidR="002C10FB" w:rsidRPr="00E00EC6" w:rsidRDefault="002C10FB" w:rsidP="00592444">
            <w:pPr>
              <w:ind w:left="288" w:right="115"/>
              <w:rPr>
                <w:rFonts w:ascii="Arial" w:hAnsi="Arial" w:cs="Arial"/>
                <w:sz w:val="20"/>
                <w:szCs w:val="20"/>
              </w:rPr>
            </w:pPr>
            <w:r w:rsidRPr="00E00EC6">
              <w:rPr>
                <w:rFonts w:ascii="Arial" w:hAnsi="Arial"/>
                <w:sz w:val="20"/>
              </w:rPr>
              <w:t>10-year old girls</w:t>
            </w:r>
          </w:p>
          <w:p w:rsidR="002C10FB" w:rsidRPr="00E00EC6" w:rsidRDefault="002C10FB" w:rsidP="00592444">
            <w:pPr>
              <w:ind w:left="288" w:right="115"/>
              <w:rPr>
                <w:rFonts w:ascii="Arial" w:hAnsi="Arial" w:cs="Arial"/>
                <w:sz w:val="20"/>
                <w:szCs w:val="20"/>
              </w:rPr>
            </w:pPr>
            <w:r w:rsidRPr="00E00EC6">
              <w:rPr>
                <w:rFonts w:ascii="Arial" w:hAnsi="Arial"/>
                <w:sz w:val="20"/>
              </w:rPr>
              <w:t>11-year-old girls</w:t>
            </w:r>
          </w:p>
          <w:p w:rsidR="002C10FB" w:rsidRPr="00E00EC6" w:rsidRDefault="002C10FB" w:rsidP="00592444">
            <w:pPr>
              <w:ind w:left="288" w:right="115"/>
              <w:rPr>
                <w:rFonts w:ascii="Arial" w:hAnsi="Arial" w:cs="Arial"/>
                <w:sz w:val="20"/>
                <w:szCs w:val="20"/>
              </w:rPr>
            </w:pPr>
            <w:r w:rsidRPr="00E00EC6">
              <w:rPr>
                <w:rFonts w:ascii="Arial" w:hAnsi="Arial"/>
                <w:sz w:val="20"/>
              </w:rPr>
              <w:t>12-year-old girls</w:t>
            </w:r>
          </w:p>
          <w:p w:rsidR="002C10FB" w:rsidRPr="00E00EC6" w:rsidRDefault="002C10FB" w:rsidP="00592444">
            <w:pPr>
              <w:ind w:left="288" w:right="115"/>
              <w:rPr>
                <w:rFonts w:ascii="Arial" w:hAnsi="Arial" w:cs="Arial"/>
                <w:sz w:val="20"/>
                <w:szCs w:val="20"/>
              </w:rPr>
            </w:pPr>
            <w:r w:rsidRPr="00E00EC6">
              <w:rPr>
                <w:rFonts w:ascii="Arial" w:hAnsi="Arial"/>
                <w:sz w:val="20"/>
              </w:rPr>
              <w:t xml:space="preserve">13-year-old girls </w:t>
            </w:r>
          </w:p>
        </w:tc>
        <w:tc>
          <w:tcPr>
            <w:tcW w:w="1754" w:type="pct"/>
          </w:tcPr>
          <w:p w:rsidR="002C10FB" w:rsidRPr="00E00EC6" w:rsidRDefault="002C10FB" w:rsidP="00592444">
            <w:pPr>
              <w:spacing w:before="240"/>
              <w:ind w:right="120"/>
              <w:rPr>
                <w:rFonts w:ascii="Arial" w:hAnsi="Arial" w:cs="Arial"/>
                <w:sz w:val="20"/>
                <w:szCs w:val="20"/>
                <w:highlight w:val="lightGray"/>
              </w:rPr>
            </w:pPr>
            <w:r w:rsidRPr="00E00EC6">
              <w:rPr>
                <w:rFonts w:ascii="Arial" w:hAnsi="Arial"/>
                <w:sz w:val="20"/>
                <w:highlight w:val="lightGray"/>
              </w:rPr>
              <w:t xml:space="preserve">Total girls not attending school  = </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=21565-6633 \# "# ##0" </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14 932</w:t>
            </w:r>
            <w:r w:rsidRPr="00E00EC6">
              <w:rPr>
                <w:rFonts w:ascii="Arial" w:hAnsi="Arial" w:cs="Arial"/>
                <w:sz w:val="20"/>
                <w:szCs w:val="20"/>
                <w:highlight w:val="lightGray"/>
              </w:rPr>
              <w:fldChar w:fldCharType="end"/>
            </w:r>
            <w:r w:rsidRPr="00E00EC6">
              <w:rPr>
                <w:rFonts w:ascii="Arial" w:hAnsi="Arial"/>
                <w:sz w:val="20"/>
                <w:highlight w:val="lightGray"/>
              </w:rPr>
              <w:t xml:space="preserve"> (69%)</w:t>
            </w:r>
          </w:p>
          <w:p w:rsidR="002C10FB" w:rsidRPr="00E00EC6" w:rsidRDefault="002C10FB" w:rsidP="00592444">
            <w:pPr>
              <w:rPr>
                <w:rFonts w:ascii="Arial" w:hAnsi="Arial" w:cs="Arial"/>
                <w:sz w:val="20"/>
                <w:szCs w:val="20"/>
                <w:highlight w:val="lightGray"/>
              </w:rPr>
            </w:pPr>
          </w:p>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3,148 (21.08%)</w:t>
            </w:r>
          </w:p>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3,084 (20.65%)</w:t>
            </w:r>
          </w:p>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3,013 (20.18%)</w:t>
            </w:r>
          </w:p>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2,914 (19.51%)</w:t>
            </w:r>
          </w:p>
          <w:p w:rsidR="002C10FB" w:rsidRPr="00E00EC6" w:rsidRDefault="002C10FB" w:rsidP="00592444">
            <w:pPr>
              <w:spacing w:after="240"/>
              <w:rPr>
                <w:rFonts w:ascii="Arial" w:hAnsi="Arial" w:cs="Arial"/>
                <w:sz w:val="20"/>
                <w:szCs w:val="20"/>
                <w:highlight w:val="lightGray"/>
              </w:rPr>
            </w:pPr>
            <w:r w:rsidRPr="00E00EC6">
              <w:rPr>
                <w:rFonts w:ascii="Arial" w:hAnsi="Arial"/>
                <w:sz w:val="20"/>
                <w:highlight w:val="lightGray"/>
              </w:rPr>
              <w:t xml:space="preserve">2,774 (18.57%)  </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ADDIN EN.CITE &lt;EndNote&gt;&lt;Cite&gt;&lt;Year&gt;2009&lt;/Year&gt;&lt;RecNum&gt;189&lt;/RecNum&gt;&lt;DisplayText&gt;[10]&lt;/DisplayText&gt;&lt;record&gt;&lt;rec-number&gt;189&lt;/rec-number&gt;&lt;foreign-keys&gt;&lt;key app="EN" db-id="fdw50ev035s20vesfpuptsv6tze0ar2srzvt"&gt;189&lt;/key&gt;&lt;/foreign-keys&gt;&lt;ref-type name="Journal Article"&gt;17&lt;/ref-type&gt;&lt;contributors&gt;&lt;/contributors&gt;&lt;titles&gt;&lt;secondary-title&gt;Recencement Général de la Population et de l&amp;apos;Habitat du Mali&lt;/secondary-title&gt;&lt;/titles&gt;&lt;periodical&gt;&lt;full-title&gt;Recencement Général de la Population et de l&amp;apos;Habitat du Mali&lt;/full-title&gt;&lt;/periodical&gt;&lt;dates&gt;&lt;year&gt;2009&lt;/year&gt;&lt;/dates&gt;&lt;urls&gt;&lt;/urls&gt;&lt;/record&gt;&lt;/Cite&gt;&lt;/EndNote&gt;</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w:t>
            </w:r>
            <w:hyperlink w:anchor="_ENREF_10" w:tooltip=", 2009 #189" w:history="1">
              <w:r w:rsidRPr="00E00EC6">
                <w:rPr>
                  <w:rFonts w:ascii="Arial" w:hAnsi="Arial" w:cs="Arial"/>
                  <w:sz w:val="20"/>
                  <w:szCs w:val="20"/>
                  <w:highlight w:val="lightGray"/>
                </w:rPr>
                <w:t>10</w:t>
              </w:r>
            </w:hyperlink>
            <w:r w:rsidRPr="00E00EC6">
              <w:rPr>
                <w:rFonts w:ascii="Arial" w:hAnsi="Arial" w:cs="Arial"/>
                <w:sz w:val="20"/>
                <w:szCs w:val="20"/>
                <w:highlight w:val="lightGray"/>
              </w:rPr>
              <w:t>]</w:t>
            </w:r>
            <w:r w:rsidRPr="00E00EC6">
              <w:rPr>
                <w:rFonts w:ascii="Arial" w:hAnsi="Arial" w:cs="Arial"/>
                <w:sz w:val="20"/>
                <w:szCs w:val="20"/>
                <w:highlight w:val="lightGray"/>
              </w:rPr>
              <w:fldChar w:fldCharType="end"/>
            </w:r>
          </w:p>
        </w:tc>
        <w:tc>
          <w:tcPr>
            <w:tcW w:w="1760" w:type="pct"/>
          </w:tcPr>
          <w:p w:rsidR="002C10FB" w:rsidRPr="00E00EC6" w:rsidRDefault="002C10FB" w:rsidP="00592444">
            <w:pPr>
              <w:spacing w:before="240"/>
              <w:rPr>
                <w:rFonts w:ascii="Arial" w:hAnsi="Arial" w:cs="Arial"/>
                <w:color w:val="000000"/>
                <w:sz w:val="20"/>
                <w:szCs w:val="20"/>
                <w:highlight w:val="lightGray"/>
              </w:rPr>
            </w:pPr>
            <w:r w:rsidRPr="00E00EC6">
              <w:rPr>
                <w:rFonts w:ascii="Arial" w:hAnsi="Arial"/>
                <w:sz w:val="20"/>
                <w:highlight w:val="lightGray"/>
              </w:rPr>
              <w:t xml:space="preserve">Total girls not attending school  =  </w:t>
            </w:r>
            <w:r w:rsidRPr="00E00EC6">
              <w:rPr>
                <w:rFonts w:ascii="Arial" w:hAnsi="Arial"/>
                <w:color w:val="000000"/>
                <w:sz w:val="20"/>
                <w:highlight w:val="lightGray"/>
              </w:rPr>
              <w:t>18,875 (48%)</w:t>
            </w:r>
          </w:p>
          <w:p w:rsidR="002C10FB" w:rsidRPr="00E00EC6" w:rsidRDefault="002C10FB" w:rsidP="00592444">
            <w:pPr>
              <w:rPr>
                <w:rFonts w:ascii="Arial" w:hAnsi="Arial" w:cs="Arial"/>
                <w:sz w:val="20"/>
                <w:szCs w:val="20"/>
                <w:highlight w:val="lightGray"/>
              </w:rPr>
            </w:pPr>
          </w:p>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3,979 (21.08%)</w:t>
            </w:r>
          </w:p>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3,898 (20.65%)</w:t>
            </w:r>
          </w:p>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3,809 (20,18%)</w:t>
            </w:r>
          </w:p>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3,683 (19.51%)</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 xml:space="preserve">3,506 (18.57%)  </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ADDIN EN.CITE &lt;EndNote&gt;&lt;Cite&gt;&lt;Year&gt;2009&lt;/Year&gt;&lt;RecNum&gt;189&lt;/RecNum&gt;&lt;DisplayText&gt;[10]&lt;/DisplayText&gt;&lt;record&gt;&lt;rec-number&gt;189&lt;/rec-number&gt;&lt;foreign-keys&gt;&lt;key app="EN" db-id="fdw50ev035s20vesfpuptsv6tze0ar2srzvt"&gt;189&lt;/key&gt;&lt;/foreign-keys&gt;&lt;ref-type name="Journal Article"&gt;17&lt;/ref-type&gt;&lt;contributors&gt;&lt;/contributors&gt;&lt;titles&gt;&lt;secondary-title&gt;Recencement Général de la Population et de l&amp;apos;Habitat du Mali&lt;/secondary-title&gt;&lt;/titles&gt;&lt;periodical&gt;&lt;full-title&gt;Recencement Général de la Population et de l&amp;apos;Habitat du Mali&lt;/full-title&gt;&lt;/periodical&gt;&lt;dates&gt;&lt;year&gt;2009&lt;/year&gt;&lt;/dates&gt;&lt;urls&gt;&lt;/urls&gt;&lt;/record&gt;&lt;/Cite&gt;&lt;/EndNote&gt;</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w:t>
            </w:r>
            <w:hyperlink w:anchor="_ENREF_10" w:tooltip=", 2009 #189" w:history="1">
              <w:r w:rsidRPr="00E00EC6">
                <w:rPr>
                  <w:rFonts w:ascii="Arial" w:hAnsi="Arial" w:cs="Arial"/>
                  <w:sz w:val="20"/>
                  <w:szCs w:val="20"/>
                  <w:highlight w:val="lightGray"/>
                </w:rPr>
                <w:t>10</w:t>
              </w:r>
            </w:hyperlink>
            <w:r w:rsidRPr="00E00EC6">
              <w:rPr>
                <w:rFonts w:ascii="Arial" w:hAnsi="Arial" w:cs="Arial"/>
                <w:sz w:val="20"/>
                <w:szCs w:val="20"/>
                <w:highlight w:val="lightGray"/>
              </w:rPr>
              <w:t>]</w:t>
            </w:r>
            <w:r w:rsidRPr="00E00EC6">
              <w:rPr>
                <w:rFonts w:ascii="Arial" w:hAnsi="Arial" w:cs="Arial"/>
                <w:sz w:val="20"/>
                <w:szCs w:val="20"/>
                <w:highlight w:val="lightGray"/>
              </w:rPr>
              <w:fldChar w:fldCharType="end"/>
            </w:r>
          </w:p>
        </w:tc>
      </w:tr>
    </w:tbl>
    <w:p w:rsidR="002C10FB" w:rsidRPr="00E00EC6" w:rsidRDefault="002C10FB" w:rsidP="0005722F">
      <w:pPr>
        <w:rPr>
          <w:rFonts w:ascii="Arial" w:hAnsi="Arial" w:cs="Arial"/>
          <w:b/>
          <w:bCs/>
          <w:sz w:val="20"/>
          <w:szCs w:val="20"/>
        </w:rPr>
      </w:pPr>
    </w:p>
    <w:p w:rsidR="002C10FB" w:rsidRPr="00E00EC6" w:rsidRDefault="002C10FB" w:rsidP="0005722F">
      <w:pPr>
        <w:rPr>
          <w:rFonts w:ascii="Arial" w:hAnsi="Arial" w:cs="Arial"/>
          <w:sz w:val="20"/>
          <w:szCs w:val="20"/>
        </w:rPr>
      </w:pPr>
      <w:r w:rsidRPr="00E00EC6">
        <w:br w:type="page"/>
      </w:r>
      <w:r w:rsidRPr="00E00EC6">
        <w:rPr>
          <w:rFonts w:ascii="Arial" w:hAnsi="Arial"/>
          <w:b/>
          <w:sz w:val="20"/>
        </w:rPr>
        <w:t>Q6.</w:t>
      </w:r>
      <w:r w:rsidRPr="00E00EC6">
        <w:tab/>
      </w:r>
      <w:r w:rsidRPr="00E00EC6">
        <w:rPr>
          <w:rFonts w:ascii="Arial" w:hAnsi="Arial"/>
          <w:sz w:val="20"/>
        </w:rPr>
        <w:t>Please give a brief description of why this district (or districts) was (were) selected to participate in the HPV Demonstration Program.</w:t>
      </w: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highlight w:val="lightGray"/>
        </w:rPr>
      </w:pPr>
      <w:r w:rsidRPr="00E00EC6">
        <w:rPr>
          <w:rFonts w:ascii="Arial" w:hAnsi="Arial"/>
          <w:sz w:val="20"/>
          <w:highlight w:val="lightGray"/>
        </w:rPr>
        <w:t>To implement the HPV Demonstration Program, Mali opted for an application in two health districts:</w:t>
      </w:r>
    </w:p>
    <w:p w:rsidR="002C10FB" w:rsidRPr="00E00EC6" w:rsidRDefault="002C10FB" w:rsidP="0005722F">
      <w:pPr>
        <w:rPr>
          <w:rFonts w:ascii="Arial" w:hAnsi="Arial" w:cs="Arial"/>
          <w:sz w:val="20"/>
          <w:szCs w:val="20"/>
          <w:highlight w:val="lightGray"/>
        </w:rPr>
      </w:pPr>
    </w:p>
    <w:p w:rsidR="002C10FB" w:rsidRPr="00E00EC6" w:rsidRDefault="002C10FB" w:rsidP="0005722F">
      <w:pPr>
        <w:rPr>
          <w:rFonts w:ascii="Arial" w:hAnsi="Arial" w:cs="Arial"/>
          <w:sz w:val="20"/>
          <w:szCs w:val="20"/>
          <w:highlight w:val="lightGray"/>
        </w:rPr>
      </w:pPr>
      <w:r w:rsidRPr="00E00EC6">
        <w:rPr>
          <w:rFonts w:ascii="Arial" w:hAnsi="Arial"/>
          <w:b/>
          <w:sz w:val="20"/>
          <w:highlight w:val="lightGray"/>
        </w:rPr>
        <w:t>The Fana Health District was chosen for the following reasons</w:t>
      </w:r>
      <w:r w:rsidRPr="00E00EC6">
        <w:rPr>
          <w:rFonts w:ascii="Arial" w:hAnsi="Arial"/>
          <w:sz w:val="20"/>
          <w:highlight w:val="lightGray"/>
        </w:rPr>
        <w:t>:</w:t>
      </w:r>
    </w:p>
    <w:p w:rsidR="002C10FB" w:rsidRPr="00E00EC6" w:rsidRDefault="002C10FB" w:rsidP="0005722F">
      <w:pPr>
        <w:ind w:left="360"/>
        <w:rPr>
          <w:rFonts w:ascii="Arial" w:hAnsi="Arial" w:cs="Arial"/>
          <w:sz w:val="20"/>
          <w:szCs w:val="20"/>
          <w:highlight w:val="lightGray"/>
        </w:rPr>
      </w:pPr>
    </w:p>
    <w:p w:rsidR="002C10FB" w:rsidRPr="00E00EC6" w:rsidRDefault="002C10FB" w:rsidP="0005722F">
      <w:pPr>
        <w:numPr>
          <w:ilvl w:val="1"/>
          <w:numId w:val="28"/>
        </w:numPr>
        <w:rPr>
          <w:rFonts w:ascii="Arial" w:hAnsi="Arial" w:cs="Arial"/>
          <w:sz w:val="20"/>
          <w:szCs w:val="20"/>
          <w:highlight w:val="lightGray"/>
        </w:rPr>
      </w:pPr>
      <w:r w:rsidRPr="00E00EC6">
        <w:rPr>
          <w:rFonts w:ascii="Arial" w:hAnsi="Arial"/>
          <w:sz w:val="20"/>
          <w:highlight w:val="lightGray"/>
        </w:rPr>
        <w:t>test district for the introduction of th</w:t>
      </w:r>
      <w:r>
        <w:rPr>
          <w:rFonts w:ascii="Arial" w:hAnsi="Arial"/>
          <w:sz w:val="20"/>
          <w:highlight w:val="lightGray"/>
        </w:rPr>
        <w:t>e</w:t>
      </w:r>
      <w:r w:rsidRPr="00E00EC6">
        <w:rPr>
          <w:rFonts w:ascii="Arial" w:hAnsi="Arial"/>
          <w:sz w:val="20"/>
          <w:highlight w:val="lightGray"/>
        </w:rPr>
        <w:t xml:space="preserve"> MenAfriVac</w:t>
      </w:r>
      <w:r w:rsidRPr="00E00EC6">
        <w:rPr>
          <w:rFonts w:ascii="Arial" w:hAnsi="Arial"/>
          <w:sz w:val="20"/>
          <w:highlight w:val="lightGray"/>
          <w:vertAlign w:val="superscript"/>
        </w:rPr>
        <w:t>TM</w:t>
      </w:r>
      <w:r w:rsidRPr="00E00EC6">
        <w:rPr>
          <w:rFonts w:ascii="Arial" w:hAnsi="Arial"/>
          <w:sz w:val="20"/>
          <w:highlight w:val="lightGray"/>
        </w:rPr>
        <w:t>  vaccine in 2010;</w:t>
      </w:r>
    </w:p>
    <w:p w:rsidR="002C10FB" w:rsidRPr="00E00EC6" w:rsidRDefault="002C10FB" w:rsidP="0005722F">
      <w:pPr>
        <w:numPr>
          <w:ilvl w:val="1"/>
          <w:numId w:val="28"/>
        </w:numPr>
        <w:rPr>
          <w:rFonts w:ascii="Arial" w:hAnsi="Arial" w:cs="Arial"/>
          <w:sz w:val="20"/>
          <w:szCs w:val="20"/>
          <w:highlight w:val="lightGray"/>
        </w:rPr>
      </w:pPr>
      <w:r w:rsidRPr="00E00EC6">
        <w:rPr>
          <w:rFonts w:ascii="Arial" w:hAnsi="Arial"/>
          <w:sz w:val="20"/>
          <w:highlight w:val="lightGray"/>
        </w:rPr>
        <w:t>medium-sized (269,563 inhabitants)</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ADDIN EN.CITE &lt;EndNote&gt;&lt;Cite&gt;&lt;Year&gt;2009&lt;/Year&gt;&lt;RecNum&gt;189&lt;/RecNum&gt;&lt;DisplayText&gt;[10]&lt;/DisplayText&gt;&lt;record&gt;&lt;rec-number&gt;189&lt;/rec-number&gt;&lt;foreign-keys&gt;&lt;key app="EN" db-id="fdw50ev035s20vesfpuptsv6tze0ar2srzvt"&gt;189&lt;/key&gt;&lt;/foreign-keys&gt;&lt;ref-type name="Journal Article"&gt;17&lt;/ref-type&gt;&lt;contributors&gt;&lt;/contributors&gt;&lt;titles&gt;&lt;secondary-title&gt;Recencement Général de la Population et de l&amp;apos;Habitat du Mali&lt;/secondary-title&gt;&lt;/titles&gt;&lt;periodical&gt;&lt;full-title&gt;Recencement Général de la Population et de l&amp;apos;Habitat du Mali&lt;/full-title&gt;&lt;/periodical&gt;&lt;dates&gt;&lt;year&gt;2009&lt;/year&gt;&lt;/dates&gt;&lt;urls&gt;&lt;/urls&gt;&lt;/record&gt;&lt;/Cite&gt;&lt;/EndNote&gt;</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w:t>
      </w:r>
      <w:hyperlink w:anchor="_ENREF_10" w:tooltip=", 2009 #189" w:history="1">
        <w:r w:rsidRPr="00E00EC6">
          <w:rPr>
            <w:rFonts w:ascii="Arial" w:hAnsi="Arial" w:cs="Arial"/>
            <w:sz w:val="20"/>
            <w:szCs w:val="20"/>
            <w:highlight w:val="lightGray"/>
          </w:rPr>
          <w:t>10</w:t>
        </w:r>
      </w:hyperlink>
      <w:r w:rsidRPr="00E00EC6">
        <w:rPr>
          <w:rFonts w:ascii="Arial" w:hAnsi="Arial" w:cs="Arial"/>
          <w:sz w:val="20"/>
          <w:szCs w:val="20"/>
          <w:highlight w:val="lightGray"/>
        </w:rPr>
        <w:t>]</w:t>
      </w:r>
      <w:r w:rsidRPr="00E00EC6">
        <w:rPr>
          <w:rFonts w:ascii="Arial" w:hAnsi="Arial" w:cs="Arial"/>
          <w:sz w:val="20"/>
          <w:szCs w:val="20"/>
          <w:highlight w:val="lightGray"/>
        </w:rPr>
        <w:fldChar w:fldCharType="end"/>
      </w:r>
      <w:r w:rsidRPr="00E00EC6">
        <w:rPr>
          <w:rFonts w:ascii="Arial" w:hAnsi="Arial"/>
          <w:sz w:val="20"/>
          <w:highlight w:val="lightGray"/>
        </w:rPr>
        <w:t>;</w:t>
      </w:r>
    </w:p>
    <w:p w:rsidR="002C10FB" w:rsidRPr="00E00EC6" w:rsidRDefault="002C10FB" w:rsidP="0005722F">
      <w:pPr>
        <w:numPr>
          <w:ilvl w:val="1"/>
          <w:numId w:val="28"/>
        </w:numPr>
        <w:rPr>
          <w:rFonts w:ascii="Arial" w:hAnsi="Arial" w:cs="Arial"/>
          <w:sz w:val="20"/>
          <w:szCs w:val="20"/>
          <w:highlight w:val="lightGray"/>
        </w:rPr>
      </w:pPr>
      <w:r w:rsidRPr="00E00EC6">
        <w:rPr>
          <w:rFonts w:ascii="Arial" w:hAnsi="Arial"/>
          <w:sz w:val="20"/>
          <w:highlight w:val="lightGray"/>
        </w:rPr>
        <w:t xml:space="preserve">rural district, located 150 km from Bamako; </w:t>
      </w:r>
    </w:p>
    <w:p w:rsidR="002C10FB" w:rsidRPr="00E00EC6" w:rsidRDefault="002C10FB" w:rsidP="0005722F">
      <w:pPr>
        <w:numPr>
          <w:ilvl w:val="1"/>
          <w:numId w:val="28"/>
        </w:numPr>
        <w:tabs>
          <w:tab w:val="clear" w:pos="1211"/>
          <w:tab w:val="num" w:pos="1222"/>
        </w:tabs>
        <w:ind w:left="1222" w:hanging="371"/>
        <w:rPr>
          <w:rFonts w:ascii="Arial" w:hAnsi="Arial" w:cs="Arial"/>
          <w:sz w:val="20"/>
          <w:szCs w:val="20"/>
          <w:highlight w:val="lightGray"/>
        </w:rPr>
      </w:pPr>
      <w:r w:rsidRPr="00E00EC6">
        <w:rPr>
          <w:rFonts w:ascii="Arial" w:hAnsi="Arial"/>
          <w:sz w:val="20"/>
          <w:highlight w:val="lightGray"/>
        </w:rPr>
        <w:t xml:space="preserve">active participation by local authorities, with a strong capacity to mobilize community organizers and community leaders; </w:t>
      </w:r>
    </w:p>
    <w:p w:rsidR="002C10FB" w:rsidRPr="00E00EC6" w:rsidRDefault="002C10FB" w:rsidP="0005722F">
      <w:pPr>
        <w:numPr>
          <w:ilvl w:val="1"/>
          <w:numId w:val="28"/>
        </w:numPr>
        <w:rPr>
          <w:rFonts w:ascii="Arial" w:hAnsi="Arial" w:cs="Arial"/>
          <w:sz w:val="20"/>
          <w:szCs w:val="20"/>
          <w:highlight w:val="lightGray"/>
        </w:rPr>
      </w:pPr>
      <w:r w:rsidRPr="00E00EC6">
        <w:rPr>
          <w:rFonts w:ascii="Arial" w:hAnsi="Arial"/>
          <w:sz w:val="20"/>
          <w:highlight w:val="lightGray"/>
        </w:rPr>
        <w:t>overall enrollment rate 49%;</w:t>
      </w:r>
    </w:p>
    <w:p w:rsidR="002C10FB" w:rsidRPr="00E00EC6" w:rsidRDefault="002C10FB" w:rsidP="0005722F">
      <w:pPr>
        <w:rPr>
          <w:rFonts w:ascii="Arial" w:hAnsi="Arial" w:cs="Arial"/>
          <w:sz w:val="20"/>
          <w:szCs w:val="20"/>
          <w:highlight w:val="lightGray"/>
        </w:rPr>
      </w:pPr>
      <w:r w:rsidRPr="00E00EC6">
        <w:rPr>
          <w:rFonts w:ascii="Arial" w:hAnsi="Arial"/>
          <w:sz w:val="20"/>
          <w:highlight w:val="lightGray"/>
        </w:rPr>
        <w:t xml:space="preserve">In this district, the target will be covered using inclusive strategies that involve all civil society stakeholders. The demonstration program's success in the Fana district will guarantee success for the introduction of the vaccine in a rural area and at the national level. </w:t>
      </w:r>
    </w:p>
    <w:p w:rsidR="002C10FB" w:rsidRPr="00E00EC6" w:rsidRDefault="002C10FB" w:rsidP="0005722F">
      <w:pPr>
        <w:rPr>
          <w:rFonts w:ascii="Arial" w:hAnsi="Arial" w:cs="Arial"/>
          <w:strike/>
          <w:sz w:val="20"/>
          <w:szCs w:val="20"/>
          <w:highlight w:val="lightGray"/>
        </w:rPr>
      </w:pPr>
    </w:p>
    <w:p w:rsidR="002C10FB" w:rsidRPr="00E00EC6" w:rsidRDefault="002C10FB" w:rsidP="0005722F">
      <w:pPr>
        <w:rPr>
          <w:rFonts w:ascii="Arial" w:hAnsi="Arial" w:cs="Arial"/>
          <w:sz w:val="20"/>
          <w:szCs w:val="20"/>
          <w:highlight w:val="lightGray"/>
        </w:rPr>
      </w:pPr>
      <w:r w:rsidRPr="00E00EC6">
        <w:rPr>
          <w:rFonts w:ascii="Arial" w:hAnsi="Arial"/>
          <w:b/>
          <w:sz w:val="20"/>
          <w:highlight w:val="lightGray"/>
        </w:rPr>
        <w:t>The Commune V Health District in Bamako District was chosen for the following reasons</w:t>
      </w:r>
      <w:r w:rsidRPr="00E00EC6">
        <w:rPr>
          <w:rFonts w:ascii="Arial" w:hAnsi="Arial"/>
          <w:sz w:val="20"/>
          <w:highlight w:val="lightGray"/>
        </w:rPr>
        <w:t>:</w:t>
      </w:r>
    </w:p>
    <w:p w:rsidR="002C10FB" w:rsidRPr="00E00EC6" w:rsidRDefault="002C10FB" w:rsidP="0005722F">
      <w:pPr>
        <w:numPr>
          <w:ilvl w:val="1"/>
          <w:numId w:val="5"/>
        </w:numPr>
        <w:rPr>
          <w:rFonts w:ascii="Arial" w:hAnsi="Arial" w:cs="Arial"/>
          <w:sz w:val="20"/>
          <w:szCs w:val="20"/>
          <w:highlight w:val="lightGray"/>
        </w:rPr>
      </w:pPr>
      <w:r w:rsidRPr="00E00EC6">
        <w:rPr>
          <w:rFonts w:ascii="Arial" w:hAnsi="Arial"/>
          <w:sz w:val="20"/>
          <w:highlight w:val="lightGray"/>
        </w:rPr>
        <w:t xml:space="preserve">urban area, </w:t>
      </w:r>
    </w:p>
    <w:p w:rsidR="002C10FB" w:rsidRPr="00E00EC6" w:rsidRDefault="002C10FB" w:rsidP="0005722F">
      <w:pPr>
        <w:numPr>
          <w:ilvl w:val="1"/>
          <w:numId w:val="5"/>
        </w:numPr>
        <w:rPr>
          <w:rFonts w:ascii="Arial" w:hAnsi="Arial" w:cs="Arial"/>
          <w:sz w:val="20"/>
          <w:szCs w:val="20"/>
          <w:highlight w:val="lightGray"/>
        </w:rPr>
      </w:pPr>
      <w:r w:rsidRPr="00E00EC6">
        <w:rPr>
          <w:rFonts w:ascii="Arial" w:hAnsi="Arial"/>
          <w:sz w:val="20"/>
          <w:highlight w:val="lightGray"/>
        </w:rPr>
        <w:t>existence of a health facility that has good technical equipment,</w:t>
      </w:r>
    </w:p>
    <w:p w:rsidR="002C10FB" w:rsidRPr="00E00EC6" w:rsidRDefault="002C10FB" w:rsidP="0005722F">
      <w:pPr>
        <w:numPr>
          <w:ilvl w:val="1"/>
          <w:numId w:val="5"/>
        </w:numPr>
        <w:ind w:right="360"/>
        <w:rPr>
          <w:rFonts w:ascii="Arial" w:hAnsi="Arial" w:cs="Arial"/>
          <w:sz w:val="20"/>
          <w:szCs w:val="20"/>
          <w:highlight w:val="lightGray"/>
        </w:rPr>
      </w:pPr>
      <w:r w:rsidRPr="00E00EC6">
        <w:rPr>
          <w:rFonts w:ascii="Arial" w:hAnsi="Arial"/>
          <w:sz w:val="20"/>
          <w:highlight w:val="lightGray"/>
        </w:rPr>
        <w:t xml:space="preserve">the Commune V health district provides large amounts of data to Mali's national cancer register,  </w:t>
      </w:r>
    </w:p>
    <w:p w:rsidR="002C10FB" w:rsidRPr="00E00EC6" w:rsidRDefault="002C10FB" w:rsidP="0005722F">
      <w:pPr>
        <w:numPr>
          <w:ilvl w:val="1"/>
          <w:numId w:val="5"/>
        </w:numPr>
        <w:ind w:right="360"/>
        <w:rPr>
          <w:rFonts w:ascii="Arial" w:hAnsi="Arial" w:cs="Arial"/>
          <w:sz w:val="20"/>
          <w:szCs w:val="20"/>
          <w:highlight w:val="lightGray"/>
        </w:rPr>
      </w:pPr>
      <w:r w:rsidRPr="00E00EC6">
        <w:rPr>
          <w:rFonts w:ascii="Arial" w:hAnsi="Arial"/>
          <w:sz w:val="20"/>
          <w:highlight w:val="lightGray"/>
        </w:rPr>
        <w:t xml:space="preserve">overall enrollment rate of 77% </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ADDIN EN.CITE &lt;EndNote&gt;&lt;Cite&gt;&lt;Year&gt;2011&lt;/Year&gt;&lt;RecNum&gt;186&lt;/RecNum&gt;&lt;DisplayText&gt;[13]&lt;/DisplayText&gt;&lt;record&gt;&lt;rec-number&gt;186&lt;/rec-number&gt;&lt;foreign-keys&gt;&lt;key app="EN" db-id="fdw50ev035s20vesfpuptsv6tze0ar2srzvt"&gt;186&lt;/key&gt;&lt;/foreign-keys&gt;&lt;ref-type name="Journal Article"&gt;17&lt;/ref-type&gt;&lt;contributors&gt;&lt;/contributors&gt;&lt;titles&gt;&lt;secondary-title&gt;Annuaire synthétique national des statistiques de l’enseignement fondamental MEALN/CPS (2010-2011)&lt;/secondary-title&gt;&lt;/titles&gt;&lt;periodical&gt;&lt;full-title&gt;Annuaire synthétique national des statistiques de l’enseignement fondamental MEALN/CPS (2010-2011)&lt;/full-title&gt;&lt;/periodical&gt;&lt;dates&gt;&lt;year&gt;2011&lt;/year&gt;&lt;/dates&gt;&lt;urls&gt;&lt;/urls&gt;&lt;/record&gt;&lt;/Cite&gt;&lt;/EndNote&gt;</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w:t>
      </w:r>
      <w:hyperlink w:anchor="_ENREF_13" w:tooltip=", 2011 #186" w:history="1">
        <w:r w:rsidRPr="00E00EC6">
          <w:rPr>
            <w:rFonts w:ascii="Arial" w:hAnsi="Arial" w:cs="Arial"/>
            <w:sz w:val="20"/>
            <w:szCs w:val="20"/>
            <w:highlight w:val="lightGray"/>
          </w:rPr>
          <w:t>13</w:t>
        </w:r>
      </w:hyperlink>
      <w:r w:rsidRPr="00E00EC6">
        <w:rPr>
          <w:rFonts w:ascii="Arial" w:hAnsi="Arial" w:cs="Arial"/>
          <w:sz w:val="20"/>
          <w:szCs w:val="20"/>
          <w:highlight w:val="lightGray"/>
        </w:rPr>
        <w:t>]</w:t>
      </w:r>
      <w:r w:rsidRPr="00E00EC6">
        <w:rPr>
          <w:rFonts w:ascii="Arial" w:hAnsi="Arial" w:cs="Arial"/>
          <w:sz w:val="20"/>
          <w:szCs w:val="20"/>
          <w:highlight w:val="lightGray"/>
        </w:rPr>
        <w:fldChar w:fldCharType="end"/>
      </w:r>
      <w:r w:rsidRPr="00E00EC6">
        <w:rPr>
          <w:rFonts w:ascii="Arial" w:hAnsi="Arial"/>
          <w:sz w:val="20"/>
          <w:highlight w:val="lightGray"/>
        </w:rPr>
        <w:t>. </w:t>
      </w:r>
    </w:p>
    <w:p w:rsidR="002C10FB" w:rsidRPr="00E00EC6" w:rsidRDefault="002C10FB" w:rsidP="0005722F">
      <w:pPr>
        <w:rPr>
          <w:rFonts w:ascii="Arial" w:hAnsi="Arial" w:cs="Arial"/>
          <w:sz w:val="20"/>
          <w:szCs w:val="20"/>
          <w:highlight w:val="lightGray"/>
        </w:rPr>
      </w:pPr>
      <w:r w:rsidRPr="00E00EC6">
        <w:rPr>
          <w:rFonts w:ascii="Arial" w:hAnsi="Arial"/>
          <w:sz w:val="20"/>
          <w:highlight w:val="lightGray"/>
        </w:rPr>
        <w:t>In this municipality, the target will be met through the school environment with teacher support and the support of participants within civil society including neighborhood chiefs, traditional chiefs, religious leaders and opinion makers, traditional healers, local and administrative authorities. In the same vein, health stakeholders and local NGOs will be involved in the success of the vaccine demonstration program.</w:t>
      </w:r>
    </w:p>
    <w:p w:rsidR="002C10FB" w:rsidRPr="00E00EC6" w:rsidRDefault="002C10FB" w:rsidP="0005722F">
      <w:pPr>
        <w:rPr>
          <w:rFonts w:ascii="Arial" w:hAnsi="Arial" w:cs="Arial"/>
          <w:sz w:val="20"/>
          <w:szCs w:val="20"/>
        </w:rPr>
      </w:pPr>
      <w:r w:rsidRPr="00E00EC6">
        <w:rPr>
          <w:rFonts w:ascii="Arial" w:hAnsi="Arial"/>
          <w:sz w:val="20"/>
          <w:highlight w:val="lightGray"/>
        </w:rPr>
        <w:t>These two districts are fairly representative of the country's socioeconomic and cultural situation.</w:t>
      </w: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r w:rsidRPr="00E00EC6">
        <w:rPr>
          <w:rFonts w:ascii="Arial" w:hAnsi="Arial"/>
          <w:b/>
          <w:sz w:val="20"/>
        </w:rPr>
        <w:t>Q7.</w:t>
      </w:r>
      <w:r w:rsidRPr="00E00EC6">
        <w:tab/>
      </w:r>
      <w:r w:rsidRPr="00E00EC6">
        <w:rPr>
          <w:rFonts w:ascii="Arial" w:hAnsi="Arial"/>
          <w:sz w:val="20"/>
        </w:rPr>
        <w:t>Please describe the operations of the EPI program in the district(s) selected for the HPV Demonstration Program.</w:t>
      </w:r>
    </w:p>
    <w:p w:rsidR="002C10FB" w:rsidRPr="00E00EC6" w:rsidRDefault="002C10FB" w:rsidP="0005722F">
      <w:pPr>
        <w:pStyle w:val="Caption"/>
        <w:rPr>
          <w:rFonts w:ascii="Arial" w:hAnsi="Arial" w:cs="Arial"/>
        </w:rPr>
      </w:pPr>
    </w:p>
    <w:p w:rsidR="002C10FB" w:rsidRPr="00E00EC6" w:rsidRDefault="002C10FB" w:rsidP="0005722F">
      <w:pPr>
        <w:pStyle w:val="Caption"/>
        <w:rPr>
          <w:rFonts w:ascii="Arial" w:hAnsi="Arial" w:cs="Arial"/>
          <w:b w:val="0"/>
        </w:rPr>
      </w:pPr>
      <w:bookmarkStart w:id="28" w:name="_Toc365706774"/>
      <w:bookmarkStart w:id="29" w:name="_Toc368586781"/>
      <w:r w:rsidRPr="00E00EC6">
        <w:rPr>
          <w:rFonts w:ascii="Arial" w:hAnsi="Arial"/>
          <w:u w:val="single"/>
        </w:rPr>
        <w:t>Table</w:t>
      </w:r>
      <w:r>
        <w:rPr>
          <w:rFonts w:ascii="Arial" w:hAnsi="Arial"/>
          <w:u w:val="single"/>
        </w:rPr>
        <w:t xml:space="preserve"> </w:t>
      </w:r>
      <w:r w:rsidRPr="00E00EC6">
        <w:rPr>
          <w:rFonts w:ascii="Arial" w:hAnsi="Arial" w:cs="Arial"/>
          <w:u w:val="single"/>
        </w:rPr>
        <w:fldChar w:fldCharType="begin"/>
      </w:r>
      <w:r w:rsidRPr="00E00EC6">
        <w:rPr>
          <w:rFonts w:ascii="Arial" w:hAnsi="Arial" w:cs="Arial"/>
          <w:u w:val="single"/>
        </w:rPr>
        <w:instrText xml:space="preserve"> SEQ Tableau \* ROMAN </w:instrText>
      </w:r>
      <w:r w:rsidRPr="00E00EC6">
        <w:rPr>
          <w:rFonts w:ascii="Arial" w:hAnsi="Arial" w:cs="Arial"/>
          <w:u w:val="single"/>
        </w:rPr>
        <w:fldChar w:fldCharType="separate"/>
      </w:r>
      <w:r>
        <w:rPr>
          <w:rFonts w:ascii="Arial" w:hAnsi="Arial" w:cs="Arial"/>
          <w:noProof/>
          <w:u w:val="single"/>
        </w:rPr>
        <w:t>III</w:t>
      </w:r>
      <w:r w:rsidRPr="00E00EC6">
        <w:rPr>
          <w:rFonts w:ascii="Arial" w:hAnsi="Arial" w:cs="Arial"/>
          <w:u w:val="single"/>
        </w:rPr>
        <w:fldChar w:fldCharType="end"/>
      </w:r>
      <w:r w:rsidRPr="00E00EC6">
        <w:rPr>
          <w:rFonts w:ascii="Arial" w:hAnsi="Arial"/>
        </w:rPr>
        <w:t xml:space="preserve">: </w:t>
      </w:r>
      <w:r w:rsidRPr="00E00EC6">
        <w:rPr>
          <w:rFonts w:ascii="Arial" w:hAnsi="Arial"/>
          <w:b w:val="0"/>
        </w:rPr>
        <w:t>EPI operations</w:t>
      </w:r>
      <w:r w:rsidRPr="00E00EC6">
        <w:rPr>
          <w:rFonts w:ascii="Arial" w:hAnsi="Arial"/>
        </w:rPr>
        <w:t xml:space="preserve"> </w:t>
      </w:r>
      <w:r w:rsidRPr="00E00EC6">
        <w:rPr>
          <w:rFonts w:ascii="Arial" w:hAnsi="Arial"/>
          <w:b w:val="0"/>
        </w:rPr>
        <w:t>in the selected districts.</w:t>
      </w:r>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4"/>
        <w:gridCol w:w="3035"/>
        <w:gridCol w:w="3043"/>
      </w:tblGrid>
      <w:tr w:rsidR="002C10FB" w:rsidRPr="00E00EC6" w:rsidTr="00592444">
        <w:tc>
          <w:tcPr>
            <w:tcW w:w="3044" w:type="dxa"/>
            <w:shd w:val="clear" w:color="auto" w:fill="BFBFBF"/>
            <w:vAlign w:val="center"/>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Component</w:t>
            </w:r>
          </w:p>
        </w:tc>
        <w:tc>
          <w:tcPr>
            <w:tcW w:w="3035" w:type="dxa"/>
            <w:shd w:val="clear" w:color="auto" w:fill="BFBFBF"/>
            <w:vAlign w:val="center"/>
          </w:tcPr>
          <w:p w:rsidR="002C10FB" w:rsidRPr="00E00EC6" w:rsidRDefault="002C10FB" w:rsidP="00592444">
            <w:pPr>
              <w:ind w:right="120"/>
              <w:jc w:val="center"/>
              <w:rPr>
                <w:rFonts w:ascii="Arial" w:hAnsi="Arial" w:cs="Arial"/>
                <w:b/>
                <w:sz w:val="20"/>
                <w:szCs w:val="20"/>
              </w:rPr>
            </w:pPr>
            <w:r w:rsidRPr="00E00EC6">
              <w:rPr>
                <w:rFonts w:ascii="Arial" w:hAnsi="Arial"/>
                <w:b/>
                <w:sz w:val="20"/>
              </w:rPr>
              <w:t>District 1: Fana</w:t>
            </w:r>
          </w:p>
        </w:tc>
        <w:tc>
          <w:tcPr>
            <w:tcW w:w="3043" w:type="dxa"/>
            <w:shd w:val="clear" w:color="auto" w:fill="BFBFBF"/>
            <w:vAlign w:val="center"/>
          </w:tcPr>
          <w:p w:rsidR="002C10FB" w:rsidRPr="00E00EC6" w:rsidRDefault="002C10FB" w:rsidP="00592444">
            <w:pPr>
              <w:ind w:right="120"/>
              <w:jc w:val="center"/>
              <w:rPr>
                <w:rFonts w:ascii="Arial" w:hAnsi="Arial" w:cs="Arial"/>
                <w:b/>
                <w:sz w:val="20"/>
                <w:szCs w:val="20"/>
              </w:rPr>
            </w:pPr>
            <w:r w:rsidRPr="00E00EC6">
              <w:rPr>
                <w:rFonts w:ascii="Arial" w:hAnsi="Arial"/>
                <w:b/>
                <w:sz w:val="20"/>
              </w:rPr>
              <w:t>District 2: Commune V in Bamako District</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 xml:space="preserve">Number and type of administrative subunits (e.g. health facilities) used for routine vaccine delivery </w:t>
            </w:r>
          </w:p>
        </w:tc>
        <w:tc>
          <w:tcPr>
            <w:tcW w:w="3035" w:type="dxa"/>
          </w:tcPr>
          <w:p w:rsidR="002C10FB" w:rsidRPr="00E00EC6" w:rsidRDefault="002C10FB" w:rsidP="00592444">
            <w:pPr>
              <w:rPr>
                <w:rFonts w:ascii="Arial" w:hAnsi="Arial" w:cs="Arial"/>
                <w:sz w:val="20"/>
                <w:szCs w:val="20"/>
                <w:highlight w:val="lightGray"/>
              </w:rPr>
            </w:pPr>
          </w:p>
          <w:p w:rsidR="002C10FB" w:rsidRPr="00E00EC6" w:rsidRDefault="002C10FB" w:rsidP="00592444">
            <w:pPr>
              <w:rPr>
                <w:rFonts w:ascii="Arial" w:hAnsi="Arial" w:cs="Arial"/>
                <w:sz w:val="20"/>
                <w:szCs w:val="20"/>
                <w:highlight w:val="lightGray"/>
              </w:rPr>
            </w:pPr>
          </w:p>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 xml:space="preserve">20 ComHC and 1 RefHC </w:t>
            </w:r>
          </w:p>
        </w:tc>
        <w:tc>
          <w:tcPr>
            <w:tcW w:w="3043" w:type="dxa"/>
          </w:tcPr>
          <w:p w:rsidR="002C10FB" w:rsidRPr="00E00EC6" w:rsidRDefault="002C10FB" w:rsidP="00592444">
            <w:pPr>
              <w:rPr>
                <w:rFonts w:ascii="Arial" w:hAnsi="Arial" w:cs="Arial"/>
                <w:bCs/>
                <w:sz w:val="20"/>
                <w:szCs w:val="20"/>
                <w:highlight w:val="lightGray"/>
              </w:rPr>
            </w:pPr>
          </w:p>
          <w:p w:rsidR="002C10FB" w:rsidRPr="00E00EC6" w:rsidRDefault="002C10FB" w:rsidP="00592444">
            <w:pPr>
              <w:rPr>
                <w:rFonts w:ascii="Arial" w:hAnsi="Arial" w:cs="Arial"/>
                <w:bCs/>
                <w:sz w:val="20"/>
                <w:szCs w:val="20"/>
                <w:highlight w:val="lightGray"/>
              </w:rPr>
            </w:pPr>
          </w:p>
          <w:p w:rsidR="002C10FB" w:rsidRPr="00E00EC6" w:rsidRDefault="002C10FB" w:rsidP="00592444">
            <w:pPr>
              <w:rPr>
                <w:rFonts w:ascii="Arial" w:hAnsi="Arial" w:cs="Arial"/>
                <w:bCs/>
                <w:sz w:val="20"/>
                <w:szCs w:val="20"/>
                <w:highlight w:val="lightGray"/>
              </w:rPr>
            </w:pPr>
            <w:r w:rsidRPr="00E00EC6">
              <w:rPr>
                <w:rFonts w:ascii="Arial" w:hAnsi="Arial"/>
                <w:sz w:val="20"/>
                <w:highlight w:val="lightGray"/>
              </w:rPr>
              <w:t>10 ComHC and 1 RefHC</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Number and type of outreach sessions in a typical month used for routine vaccine delivery</w:t>
            </w:r>
          </w:p>
        </w:tc>
        <w:tc>
          <w:tcPr>
            <w:tcW w:w="3035" w:type="dxa"/>
          </w:tcPr>
          <w:p w:rsidR="002C10FB" w:rsidRPr="00E00EC6" w:rsidRDefault="002C10FB" w:rsidP="00592444">
            <w:pPr>
              <w:rPr>
                <w:rFonts w:ascii="Arial" w:hAnsi="Arial" w:cs="Arial"/>
                <w:sz w:val="20"/>
                <w:szCs w:val="20"/>
                <w:highlight w:val="lightGray"/>
              </w:rPr>
            </w:pPr>
          </w:p>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105 educational talks, 6 radio programs and 11 home visits</w:t>
            </w:r>
          </w:p>
        </w:tc>
        <w:tc>
          <w:tcPr>
            <w:tcW w:w="3043" w:type="dxa"/>
          </w:tcPr>
          <w:p w:rsidR="002C10FB" w:rsidRPr="00E00EC6" w:rsidRDefault="002C10FB" w:rsidP="00592444">
            <w:pPr>
              <w:rPr>
                <w:rFonts w:ascii="Arial" w:hAnsi="Arial" w:cs="Arial"/>
                <w:sz w:val="20"/>
                <w:szCs w:val="20"/>
                <w:highlight w:val="lightGray"/>
              </w:rPr>
            </w:pPr>
          </w:p>
          <w:p w:rsidR="002C10FB" w:rsidRPr="00E00EC6" w:rsidRDefault="002C10FB" w:rsidP="00592444">
            <w:pPr>
              <w:rPr>
                <w:rFonts w:ascii="Arial" w:hAnsi="Arial" w:cs="Arial"/>
                <w:sz w:val="20"/>
                <w:szCs w:val="20"/>
                <w:highlight w:val="lightGray"/>
              </w:rPr>
            </w:pPr>
          </w:p>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408 educational talks</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PENTA3* coverage</w:t>
            </w:r>
          </w:p>
        </w:tc>
        <w:tc>
          <w:tcPr>
            <w:tcW w:w="3035" w:type="dxa"/>
          </w:tcPr>
          <w:p w:rsidR="002C10FB" w:rsidRPr="00E00EC6" w:rsidRDefault="002C10FB" w:rsidP="008D02CC">
            <w:pPr>
              <w:ind w:right="120"/>
              <w:rPr>
                <w:rFonts w:ascii="Arial" w:hAnsi="Arial" w:cs="Arial"/>
                <w:sz w:val="20"/>
                <w:szCs w:val="20"/>
                <w:highlight w:val="lightGray"/>
              </w:rPr>
            </w:pPr>
            <w:r w:rsidRPr="00E00EC6">
              <w:rPr>
                <w:rFonts w:ascii="Arial" w:hAnsi="Arial"/>
                <w:sz w:val="20"/>
                <w:highlight w:val="lightGray"/>
              </w:rPr>
              <w:t xml:space="preserve">107% in 2012 </w:t>
            </w:r>
          </w:p>
        </w:tc>
        <w:tc>
          <w:tcPr>
            <w:tcW w:w="3043" w:type="dxa"/>
          </w:tcPr>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101% in 2012</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 xml:space="preserve">Polio3 coverage </w:t>
            </w:r>
          </w:p>
        </w:tc>
        <w:tc>
          <w:tcPr>
            <w:tcW w:w="3035" w:type="dxa"/>
          </w:tcPr>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107% in 2012</w:t>
            </w:r>
          </w:p>
        </w:tc>
        <w:tc>
          <w:tcPr>
            <w:tcW w:w="3043" w:type="dxa"/>
          </w:tcPr>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101% in 2012</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 xml:space="preserve">Measles first dose coverage </w:t>
            </w:r>
          </w:p>
        </w:tc>
        <w:tc>
          <w:tcPr>
            <w:tcW w:w="3035" w:type="dxa"/>
          </w:tcPr>
          <w:p w:rsidR="002C10FB" w:rsidRPr="00E00EC6" w:rsidRDefault="002C10FB" w:rsidP="008D02CC">
            <w:pPr>
              <w:ind w:right="120"/>
              <w:rPr>
                <w:rFonts w:ascii="Arial" w:hAnsi="Arial" w:cs="Arial"/>
                <w:sz w:val="20"/>
                <w:szCs w:val="20"/>
                <w:highlight w:val="lightGray"/>
              </w:rPr>
            </w:pPr>
            <w:r w:rsidRPr="00E00EC6">
              <w:rPr>
                <w:rFonts w:ascii="Arial" w:hAnsi="Arial"/>
                <w:sz w:val="20"/>
                <w:highlight w:val="lightGray"/>
              </w:rPr>
              <w:t>91% in  2012</w:t>
            </w:r>
          </w:p>
        </w:tc>
        <w:tc>
          <w:tcPr>
            <w:tcW w:w="3043" w:type="dxa"/>
          </w:tcPr>
          <w:p w:rsidR="002C10FB" w:rsidRPr="00E00EC6" w:rsidRDefault="002C10FB" w:rsidP="008D02CC">
            <w:pPr>
              <w:ind w:right="120"/>
              <w:rPr>
                <w:rFonts w:ascii="Arial" w:hAnsi="Arial" w:cs="Arial"/>
                <w:sz w:val="20"/>
                <w:szCs w:val="20"/>
                <w:highlight w:val="lightGray"/>
              </w:rPr>
            </w:pPr>
            <w:r w:rsidRPr="00E00EC6">
              <w:rPr>
                <w:rFonts w:ascii="Arial" w:hAnsi="Arial"/>
                <w:sz w:val="20"/>
                <w:highlight w:val="lightGray"/>
              </w:rPr>
              <w:t>78% in 2012</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**TT2+ (pregnant women)</w:t>
            </w:r>
          </w:p>
        </w:tc>
        <w:tc>
          <w:tcPr>
            <w:tcW w:w="3035" w:type="dxa"/>
          </w:tcPr>
          <w:p w:rsidR="002C10FB" w:rsidRPr="00E00EC6" w:rsidRDefault="002C10FB" w:rsidP="008D02CC">
            <w:pPr>
              <w:ind w:right="120"/>
              <w:rPr>
                <w:rFonts w:ascii="Arial" w:hAnsi="Arial" w:cs="Arial"/>
                <w:sz w:val="20"/>
                <w:szCs w:val="20"/>
                <w:highlight w:val="lightGray"/>
              </w:rPr>
            </w:pPr>
            <w:r w:rsidRPr="00E00EC6">
              <w:rPr>
                <w:rFonts w:ascii="Arial" w:hAnsi="Arial"/>
                <w:sz w:val="20"/>
                <w:highlight w:val="lightGray"/>
              </w:rPr>
              <w:t>88% in 2012</w:t>
            </w:r>
          </w:p>
        </w:tc>
        <w:tc>
          <w:tcPr>
            <w:tcW w:w="3043" w:type="dxa"/>
          </w:tcPr>
          <w:p w:rsidR="002C10FB" w:rsidRPr="00E00EC6" w:rsidRDefault="002C10FB" w:rsidP="008D02CC">
            <w:pPr>
              <w:ind w:right="120"/>
              <w:rPr>
                <w:rFonts w:ascii="Arial" w:hAnsi="Arial" w:cs="Arial"/>
                <w:sz w:val="20"/>
                <w:szCs w:val="20"/>
                <w:highlight w:val="lightGray"/>
              </w:rPr>
            </w:pPr>
            <w:r w:rsidRPr="00E00EC6">
              <w:rPr>
                <w:rFonts w:ascii="Arial" w:hAnsi="Arial"/>
                <w:sz w:val="20"/>
                <w:highlight w:val="lightGray"/>
              </w:rPr>
              <w:t>82% in 2012</w:t>
            </w:r>
          </w:p>
        </w:tc>
      </w:tr>
    </w:tbl>
    <w:p w:rsidR="002C10FB" w:rsidRPr="00E00EC6" w:rsidRDefault="002C10FB" w:rsidP="0005722F">
      <w:pPr>
        <w:tabs>
          <w:tab w:val="left" w:pos="2651"/>
        </w:tabs>
        <w:rPr>
          <w:rFonts w:ascii="Arial" w:hAnsi="Arial" w:cs="Arial"/>
          <w:sz w:val="16"/>
          <w:szCs w:val="16"/>
        </w:rPr>
      </w:pPr>
      <w:r w:rsidRPr="00E00EC6">
        <w:rPr>
          <w:rFonts w:ascii="Arial" w:hAnsi="Arial"/>
          <w:sz w:val="16"/>
        </w:rPr>
        <w:t xml:space="preserve">Source: 2012 Administrative EPI Data </w:t>
      </w:r>
      <w:r w:rsidRPr="00E00EC6">
        <w:rPr>
          <w:rFonts w:ascii="Arial" w:hAnsi="Arial" w:cs="Arial"/>
          <w:sz w:val="16"/>
          <w:szCs w:val="16"/>
        </w:rPr>
        <w:fldChar w:fldCharType="begin"/>
      </w:r>
      <w:r w:rsidRPr="00E00EC6">
        <w:rPr>
          <w:rFonts w:ascii="Arial" w:hAnsi="Arial" w:cs="Arial"/>
          <w:sz w:val="16"/>
          <w:szCs w:val="16"/>
        </w:rPr>
        <w:instrText xml:space="preserve"> ADDIN EN.CITE &lt;EndNote&gt;&lt;Cite&gt;&lt;Year&gt;2012&lt;/Year&gt;&lt;RecNum&gt;187&lt;/RecNum&gt;&lt;DisplayText&gt;[15]&lt;/DisplayText&gt;&lt;record&gt;&lt;rec-number&gt;187&lt;/rec-number&gt;&lt;foreign-keys&gt;&lt;key app="EN" db-id="fdw50ev035s20vesfpuptsv6tze0ar2srzvt"&gt;187&lt;/key&gt;&lt;/foreign-keys&gt;&lt;ref-type name="Journal Article"&gt;17&lt;/ref-type&gt;&lt;contributors&gt;&lt;/contributors&gt;&lt;titles&gt;&lt;secondary-title&gt;Rapport de rentrée scolaire CAP Torokorobougou et Kalaban Coura (Académie Rive Droite, Bamako, Mali)&lt;/secondary-title&gt;&lt;/titles&gt;&lt;periodical&gt;&lt;full-title&gt;Rapport de rentrée scolaire CAP Torokorobougou et Kalaban Coura (Académie Rive Droite, Bamako, Mali)&lt;/full-title&gt;&lt;/periodical&gt;&lt;dates&gt;&lt;year&gt;2012&lt;/year&gt;&lt;/dates&gt;&lt;urls&gt;&lt;/urls&gt;&lt;/record&gt;&lt;/Cite&gt;&lt;/EndNote&gt;</w:instrText>
      </w:r>
      <w:r w:rsidRPr="00E00EC6">
        <w:rPr>
          <w:rFonts w:ascii="Arial" w:hAnsi="Arial" w:cs="Arial"/>
          <w:sz w:val="16"/>
          <w:szCs w:val="16"/>
        </w:rPr>
        <w:fldChar w:fldCharType="separate"/>
      </w:r>
      <w:r w:rsidRPr="00E00EC6">
        <w:rPr>
          <w:rFonts w:ascii="Arial" w:hAnsi="Arial" w:cs="Arial"/>
          <w:sz w:val="16"/>
          <w:szCs w:val="16"/>
        </w:rPr>
        <w:t>[</w:t>
      </w:r>
      <w:hyperlink w:anchor="_ENREF_15" w:tooltip=", 2012 #187" w:history="1">
        <w:r w:rsidRPr="00E00EC6">
          <w:rPr>
            <w:rFonts w:ascii="Arial" w:hAnsi="Arial" w:cs="Arial"/>
            <w:sz w:val="16"/>
            <w:szCs w:val="16"/>
          </w:rPr>
          <w:t>15</w:t>
        </w:r>
      </w:hyperlink>
      <w:r w:rsidRPr="00E00EC6">
        <w:rPr>
          <w:rFonts w:ascii="Arial" w:hAnsi="Arial" w:cs="Arial"/>
          <w:sz w:val="16"/>
          <w:szCs w:val="16"/>
        </w:rPr>
        <w:t>]</w:t>
      </w:r>
      <w:r w:rsidRPr="00E00EC6">
        <w:rPr>
          <w:rFonts w:ascii="Arial" w:hAnsi="Arial" w:cs="Arial"/>
          <w:sz w:val="16"/>
          <w:szCs w:val="16"/>
        </w:rPr>
        <w:fldChar w:fldCharType="end"/>
      </w:r>
      <w:r w:rsidRPr="00E00EC6">
        <w:rPr>
          <w:rFonts w:ascii="Arial" w:hAnsi="Arial"/>
          <w:sz w:val="16"/>
        </w:rPr>
        <w:t xml:space="preserve"> . </w:t>
      </w:r>
    </w:p>
    <w:p w:rsidR="002C10FB" w:rsidRPr="00E00EC6" w:rsidRDefault="002C10FB" w:rsidP="0005722F">
      <w:pPr>
        <w:tabs>
          <w:tab w:val="left" w:pos="2651"/>
        </w:tabs>
        <w:jc w:val="both"/>
        <w:rPr>
          <w:rFonts w:ascii="Arial" w:hAnsi="Arial" w:cs="Arial"/>
          <w:sz w:val="20"/>
          <w:szCs w:val="20"/>
        </w:rPr>
      </w:pPr>
    </w:p>
    <w:p w:rsidR="002C10FB" w:rsidRPr="00E00EC6" w:rsidRDefault="002C10FB" w:rsidP="0005722F">
      <w:pPr>
        <w:rPr>
          <w:rFonts w:ascii="Arial" w:hAnsi="Arial" w:cs="Arial"/>
          <w:sz w:val="20"/>
          <w:szCs w:val="20"/>
        </w:rPr>
      </w:pPr>
      <w:r w:rsidRPr="00E00EC6">
        <w:rPr>
          <w:rFonts w:ascii="Arial" w:hAnsi="Arial"/>
          <w:sz w:val="20"/>
        </w:rPr>
        <w:t xml:space="preserve">* </w:t>
      </w:r>
      <w:r w:rsidRPr="00E00EC6">
        <w:rPr>
          <w:rFonts w:ascii="Arial" w:hAnsi="Arial"/>
          <w:b/>
          <w:sz w:val="20"/>
        </w:rPr>
        <w:t xml:space="preserve">PENTA3 </w:t>
      </w:r>
      <w:r w:rsidRPr="00E00EC6">
        <w:rPr>
          <w:rFonts w:ascii="Arial" w:hAnsi="Arial"/>
          <w:sz w:val="20"/>
        </w:rPr>
        <w:t>= 3</w:t>
      </w:r>
      <w:r w:rsidRPr="00E00EC6">
        <w:rPr>
          <w:rFonts w:ascii="Arial" w:hAnsi="Arial"/>
          <w:sz w:val="20"/>
          <w:vertAlign w:val="superscript"/>
        </w:rPr>
        <w:t>rd</w:t>
      </w:r>
      <w:r w:rsidRPr="00E00EC6">
        <w:rPr>
          <w:rFonts w:ascii="Arial" w:hAnsi="Arial"/>
          <w:sz w:val="20"/>
        </w:rPr>
        <w:t xml:space="preserve"> dose of diphtheria, tetanus, pertussis,</w:t>
      </w:r>
      <w:r>
        <w:rPr>
          <w:rFonts w:ascii="Arial" w:hAnsi="Arial"/>
          <w:sz w:val="20"/>
        </w:rPr>
        <w:t xml:space="preserve"> </w:t>
      </w:r>
      <w:r w:rsidRPr="00E00EC6">
        <w:rPr>
          <w:rFonts w:ascii="Arial" w:hAnsi="Arial"/>
          <w:sz w:val="20"/>
        </w:rPr>
        <w:t xml:space="preserve">viral Hepatitis B, Haemophilus influenzae type b vaccine. </w:t>
      </w:r>
    </w:p>
    <w:p w:rsidR="002C10FB" w:rsidRPr="00E00EC6" w:rsidRDefault="002C10FB" w:rsidP="0005722F">
      <w:pPr>
        <w:rPr>
          <w:rFonts w:ascii="Arial" w:hAnsi="Arial" w:cs="Arial"/>
          <w:sz w:val="20"/>
          <w:szCs w:val="20"/>
        </w:rPr>
      </w:pPr>
      <w:r w:rsidRPr="00E00EC6">
        <w:rPr>
          <w:rFonts w:ascii="Arial" w:hAnsi="Arial"/>
          <w:sz w:val="20"/>
        </w:rPr>
        <w:t xml:space="preserve">** </w:t>
      </w:r>
      <w:r w:rsidRPr="00E00EC6">
        <w:rPr>
          <w:rFonts w:ascii="Arial" w:hAnsi="Arial"/>
          <w:b/>
          <w:sz w:val="20"/>
        </w:rPr>
        <w:t xml:space="preserve">TT2+  = </w:t>
      </w:r>
      <w:r w:rsidRPr="00E00EC6">
        <w:rPr>
          <w:rFonts w:ascii="Arial" w:hAnsi="Arial"/>
          <w:sz w:val="20"/>
        </w:rPr>
        <w:t>proportion of pregnant women having received the 2</w:t>
      </w:r>
      <w:r w:rsidRPr="00E00EC6">
        <w:rPr>
          <w:rFonts w:ascii="Arial" w:hAnsi="Arial"/>
          <w:sz w:val="20"/>
          <w:vertAlign w:val="superscript"/>
        </w:rPr>
        <w:t>nd</w:t>
      </w:r>
      <w:r w:rsidRPr="00E00EC6">
        <w:rPr>
          <w:rFonts w:ascii="Arial" w:hAnsi="Arial"/>
          <w:sz w:val="20"/>
        </w:rPr>
        <w:t xml:space="preserve"> dose of TT2 and higher.</w:t>
      </w:r>
    </w:p>
    <w:p w:rsidR="002C10FB" w:rsidRPr="00E00EC6" w:rsidRDefault="002C10FB" w:rsidP="0005722F">
      <w:pPr>
        <w:rPr>
          <w:rFonts w:ascii="Arial" w:hAnsi="Arial" w:cs="Arial"/>
          <w:sz w:val="20"/>
          <w:szCs w:val="20"/>
        </w:rPr>
      </w:pPr>
      <w:r w:rsidRPr="00E00EC6">
        <w:rPr>
          <w:rFonts w:ascii="Arial" w:hAnsi="Arial"/>
          <w:sz w:val="20"/>
        </w:rPr>
        <w:t>The 2 districts use collection tools, analysis and transmission of the local health information system (immunization records, tally sheets, daily immunization reports, monthly immunization reports, quarterly reports, health development software for Mali (DESAM). These documents are used throughout the Mali</w:t>
      </w:r>
    </w:p>
    <w:p w:rsidR="002C10FB" w:rsidRPr="00E00EC6" w:rsidRDefault="002C10FB" w:rsidP="0005722F">
      <w:pPr>
        <w:rPr>
          <w:rFonts w:ascii="Arial" w:hAnsi="Arial" w:cs="Arial"/>
          <w:sz w:val="20"/>
          <w:szCs w:val="20"/>
        </w:rPr>
      </w:pPr>
      <w:r w:rsidRPr="00E00EC6">
        <w:rPr>
          <w:rFonts w:ascii="Arial" w:hAnsi="Arial"/>
          <w:b/>
          <w:sz w:val="20"/>
        </w:rPr>
        <w:t>Q8.</w:t>
      </w:r>
      <w:r w:rsidRPr="00E00EC6">
        <w:tab/>
      </w:r>
      <w:r w:rsidRPr="00E00EC6">
        <w:rPr>
          <w:rFonts w:ascii="Arial" w:hAnsi="Arial"/>
          <w:sz w:val="20"/>
        </w:rPr>
        <w:t>Please summarize the performance of the district EPI program as reported in any recent evaluation, for example identifying resources available, management, successes, and challenges.</w:t>
      </w:r>
    </w:p>
    <w:p w:rsidR="002C10FB" w:rsidRPr="00E00EC6" w:rsidRDefault="002C10FB" w:rsidP="0005722F">
      <w:pPr>
        <w:rPr>
          <w:rFonts w:ascii="Arial" w:hAnsi="Arial" w:cs="Arial"/>
          <w:sz w:val="20"/>
          <w:szCs w:val="20"/>
        </w:rPr>
      </w:pPr>
    </w:p>
    <w:p w:rsidR="002C10FB" w:rsidRPr="00E00EC6" w:rsidRDefault="002C10FB" w:rsidP="0005722F">
      <w:pPr>
        <w:spacing w:before="120" w:after="120"/>
        <w:jc w:val="both"/>
        <w:rPr>
          <w:rFonts w:ascii="Arial" w:hAnsi="Arial" w:cs="Arial"/>
          <w:sz w:val="20"/>
          <w:szCs w:val="20"/>
          <w:highlight w:val="lightGray"/>
        </w:rPr>
      </w:pPr>
      <w:r w:rsidRPr="00E00EC6">
        <w:rPr>
          <w:rFonts w:ascii="Arial" w:hAnsi="Arial"/>
          <w:sz w:val="20"/>
          <w:highlight w:val="lightGray"/>
        </w:rPr>
        <w:t xml:space="preserve">Mali organized a review of its Expanded Program on Immunization (EPI) from May to July 2006, after the 1998-1999 review. This review highlighted the following points: </w:t>
      </w:r>
    </w:p>
    <w:p w:rsidR="002C10FB" w:rsidRPr="00E00EC6" w:rsidRDefault="002C10FB" w:rsidP="0005722F">
      <w:pPr>
        <w:spacing w:before="120" w:after="120"/>
        <w:jc w:val="both"/>
        <w:rPr>
          <w:rFonts w:ascii="Arial" w:hAnsi="Arial" w:cs="Arial"/>
          <w:sz w:val="20"/>
          <w:szCs w:val="20"/>
          <w:highlight w:val="lightGray"/>
        </w:rPr>
      </w:pPr>
      <w:r w:rsidRPr="00E00EC6">
        <w:rPr>
          <w:rFonts w:ascii="Arial" w:hAnsi="Arial"/>
          <w:sz w:val="20"/>
          <w:highlight w:val="lightGray"/>
        </w:rPr>
        <w:t>Satisfactory immunization coverage rates for children aged 12 to 23 months (77% for measles and 67% of children correctly immunized);</w:t>
      </w:r>
    </w:p>
    <w:p w:rsidR="002C10FB" w:rsidRPr="00E00EC6" w:rsidRDefault="002C10FB" w:rsidP="0005722F">
      <w:pPr>
        <w:pStyle w:val="ListParagraph"/>
        <w:numPr>
          <w:ilvl w:val="0"/>
          <w:numId w:val="26"/>
        </w:numPr>
        <w:spacing w:before="120" w:after="120"/>
        <w:rPr>
          <w:rFonts w:ascii="Arial" w:hAnsi="Arial" w:cs="Arial"/>
          <w:sz w:val="20"/>
          <w:szCs w:val="20"/>
          <w:highlight w:val="lightGray"/>
        </w:rPr>
      </w:pPr>
      <w:r w:rsidRPr="00E00EC6">
        <w:rPr>
          <w:rFonts w:ascii="Arial" w:hAnsi="Arial"/>
          <w:sz w:val="20"/>
          <w:highlight w:val="lightGray"/>
        </w:rPr>
        <w:t>Around 99% of mothers of children between the age of 12 to 23 months have a positive attitude toward immunization;</w:t>
      </w:r>
    </w:p>
    <w:p w:rsidR="002C10FB" w:rsidRPr="00E00EC6" w:rsidRDefault="002C10FB" w:rsidP="0005722F">
      <w:pPr>
        <w:pStyle w:val="ListParagraph"/>
        <w:numPr>
          <w:ilvl w:val="0"/>
          <w:numId w:val="26"/>
        </w:numPr>
        <w:spacing w:before="120" w:after="120"/>
        <w:rPr>
          <w:rFonts w:ascii="Arial" w:hAnsi="Arial" w:cs="Arial"/>
          <w:sz w:val="20"/>
          <w:szCs w:val="20"/>
          <w:highlight w:val="lightGray"/>
        </w:rPr>
      </w:pPr>
      <w:r w:rsidRPr="00E00EC6">
        <w:rPr>
          <w:rFonts w:ascii="Arial" w:hAnsi="Arial"/>
          <w:sz w:val="20"/>
          <w:highlight w:val="lightGray"/>
        </w:rPr>
        <w:t>A high percentage of immunization workers have received formal training on EPI (80.9%);</w:t>
      </w:r>
    </w:p>
    <w:p w:rsidR="002C10FB" w:rsidRPr="00E00EC6" w:rsidRDefault="002C10FB" w:rsidP="0005722F">
      <w:pPr>
        <w:pStyle w:val="ListParagraph"/>
        <w:numPr>
          <w:ilvl w:val="0"/>
          <w:numId w:val="26"/>
        </w:numPr>
        <w:spacing w:before="120" w:after="120"/>
        <w:rPr>
          <w:rFonts w:ascii="Arial" w:hAnsi="Arial" w:cs="Arial"/>
          <w:sz w:val="20"/>
          <w:szCs w:val="20"/>
          <w:highlight w:val="lightGray"/>
        </w:rPr>
      </w:pPr>
      <w:r w:rsidRPr="00E00EC6">
        <w:rPr>
          <w:rFonts w:ascii="Arial" w:hAnsi="Arial"/>
          <w:sz w:val="20"/>
          <w:highlight w:val="lightGray"/>
        </w:rPr>
        <w:t>Inclusion in the State budget of a line item for the purchase of routine vaccines;</w:t>
      </w:r>
    </w:p>
    <w:p w:rsidR="002C10FB" w:rsidRPr="00E00EC6" w:rsidRDefault="002C10FB" w:rsidP="0005722F">
      <w:pPr>
        <w:pStyle w:val="ListParagraph"/>
        <w:numPr>
          <w:ilvl w:val="0"/>
          <w:numId w:val="26"/>
        </w:numPr>
        <w:spacing w:before="120" w:after="120"/>
        <w:rPr>
          <w:rFonts w:ascii="Arial" w:hAnsi="Arial" w:cs="Arial"/>
          <w:sz w:val="20"/>
          <w:szCs w:val="20"/>
          <w:highlight w:val="lightGray"/>
        </w:rPr>
      </w:pPr>
      <w:r w:rsidRPr="00E00EC6">
        <w:rPr>
          <w:rFonts w:ascii="Arial" w:hAnsi="Arial"/>
          <w:sz w:val="20"/>
          <w:highlight w:val="lightGray"/>
        </w:rPr>
        <w:t>Weak capacity for mobilizing community health association resources to ensure responsibility for the operation of the cold chain and of mobile equipment</w:t>
      </w:r>
    </w:p>
    <w:p w:rsidR="002C10FB" w:rsidRPr="00E00EC6" w:rsidRDefault="002C10FB" w:rsidP="0005722F">
      <w:pPr>
        <w:pStyle w:val="ListParagraph"/>
        <w:numPr>
          <w:ilvl w:val="0"/>
          <w:numId w:val="26"/>
        </w:numPr>
        <w:spacing w:before="120" w:after="120"/>
        <w:rPr>
          <w:rFonts w:ascii="Arial" w:hAnsi="Arial" w:cs="Arial"/>
          <w:sz w:val="20"/>
          <w:szCs w:val="20"/>
          <w:highlight w:val="lightGray"/>
        </w:rPr>
      </w:pPr>
      <w:r w:rsidRPr="00E00EC6">
        <w:rPr>
          <w:rFonts w:ascii="Arial" w:hAnsi="Arial"/>
          <w:sz w:val="20"/>
          <w:highlight w:val="lightGray"/>
        </w:rPr>
        <w:t>Inadequate storage volume in cold rooms at the central level during mass campaigns and when a pentavalent was introduced and also from a GIVS perspective;</w:t>
      </w: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 xml:space="preserve">The immunization coverage study conducted in 2010 enabled a 75% immunization coverage for Penta 3 in children aged 12 to 23 months. </w:t>
      </w: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 xml:space="preserve">This evaluation highlighted incomplete vaccinations and the rate of children who had never received antigens (6%). The main reasons given for this were: customs, lack of knowledge about need for immunization, and the absence of an individual to administer vaccinations. </w:t>
      </w:r>
    </w:p>
    <w:p w:rsidR="002C10FB" w:rsidRPr="00E00EC6" w:rsidRDefault="002C10FB" w:rsidP="0005722F">
      <w:pPr>
        <w:jc w:val="both"/>
        <w:rPr>
          <w:rFonts w:ascii="Arial" w:hAnsi="Arial" w:cs="Arial"/>
          <w:sz w:val="20"/>
          <w:szCs w:val="20"/>
        </w:rPr>
      </w:pPr>
      <w:r w:rsidRPr="00E00EC6">
        <w:rPr>
          <w:rFonts w:ascii="Arial" w:hAnsi="Arial"/>
          <w:sz w:val="20"/>
          <w:highlight w:val="lightGray"/>
        </w:rPr>
        <w:t>Administrative immunization coverages in 2010 for measles (89%) and Penta 3 (92%) were lower than the coverages that were targeted by the EPI in 2009 in Mali (97% for measles and 98% for Penta3).</w:t>
      </w:r>
    </w:p>
    <w:p w:rsidR="002C10FB" w:rsidRPr="00E00EC6" w:rsidRDefault="002C10FB" w:rsidP="0005722F">
      <w:pPr>
        <w:jc w:val="both"/>
        <w:rPr>
          <w:rFonts w:ascii="Arial" w:hAnsi="Arial" w:cs="Arial"/>
          <w:sz w:val="20"/>
          <w:szCs w:val="20"/>
        </w:rPr>
      </w:pPr>
    </w:p>
    <w:p w:rsidR="002C10FB" w:rsidRPr="00E00EC6" w:rsidRDefault="002C10FB" w:rsidP="0005722F">
      <w:pPr>
        <w:rPr>
          <w:rFonts w:ascii="Arial" w:hAnsi="Arial" w:cs="Arial"/>
          <w:sz w:val="20"/>
          <w:szCs w:val="20"/>
          <w:highlight w:val="lightGray"/>
        </w:rPr>
      </w:pPr>
      <w:r w:rsidRPr="00E00EC6">
        <w:rPr>
          <w:rFonts w:ascii="Arial" w:hAnsi="Arial"/>
          <w:sz w:val="20"/>
          <w:highlight w:val="lightGray"/>
        </w:rPr>
        <w:t xml:space="preserve">The performance of the EPI in the two selected districts is summarized in the </w:t>
      </w:r>
      <w:r>
        <w:rPr>
          <w:rFonts w:ascii="Arial" w:hAnsi="Arial"/>
          <w:sz w:val="20"/>
          <w:highlight w:val="lightGray"/>
        </w:rPr>
        <w:t xml:space="preserve">Table </w:t>
      </w:r>
      <w:r w:rsidRPr="00E00EC6">
        <w:rPr>
          <w:rFonts w:ascii="Arial" w:hAnsi="Arial"/>
          <w:sz w:val="20"/>
          <w:highlight w:val="lightGray"/>
        </w:rPr>
        <w:t xml:space="preserve"> below.</w:t>
      </w:r>
    </w:p>
    <w:p w:rsidR="002C10FB" w:rsidRPr="00D9429C" w:rsidRDefault="002C10FB" w:rsidP="00D9429C">
      <w:pPr>
        <w:pStyle w:val="Caption"/>
        <w:rPr>
          <w:rFonts w:ascii="Arial" w:hAnsi="Arial" w:cs="Arial"/>
        </w:rPr>
      </w:pPr>
      <w:bookmarkStart w:id="30" w:name="_Toc365706775"/>
      <w:bookmarkStart w:id="31" w:name="_Toc368586782"/>
      <w:r w:rsidRPr="00D9429C">
        <w:rPr>
          <w:rFonts w:ascii="Arial" w:hAnsi="Arial" w:cs="Arial"/>
          <w:u w:val="single"/>
        </w:rPr>
        <w:t xml:space="preserve">Table </w:t>
      </w:r>
      <w:r w:rsidRPr="00D9429C">
        <w:rPr>
          <w:rFonts w:ascii="Arial" w:hAnsi="Arial" w:cs="Arial"/>
          <w:u w:val="single"/>
        </w:rPr>
        <w:fldChar w:fldCharType="begin"/>
      </w:r>
      <w:r w:rsidRPr="00D9429C">
        <w:rPr>
          <w:rFonts w:ascii="Arial" w:hAnsi="Arial" w:cs="Arial"/>
          <w:u w:val="single"/>
        </w:rPr>
        <w:instrText xml:space="preserve"> SEQ Tableau \* ROMAN </w:instrText>
      </w:r>
      <w:r w:rsidRPr="00D9429C">
        <w:rPr>
          <w:rFonts w:ascii="Arial" w:hAnsi="Arial" w:cs="Arial"/>
          <w:u w:val="single"/>
        </w:rPr>
        <w:fldChar w:fldCharType="separate"/>
      </w:r>
      <w:r>
        <w:rPr>
          <w:rFonts w:ascii="Arial" w:hAnsi="Arial" w:cs="Arial"/>
          <w:noProof/>
          <w:u w:val="single"/>
        </w:rPr>
        <w:t>IV</w:t>
      </w:r>
      <w:r w:rsidRPr="00D9429C">
        <w:rPr>
          <w:rFonts w:ascii="Arial" w:hAnsi="Arial" w:cs="Arial"/>
          <w:u w:val="single"/>
        </w:rPr>
        <w:fldChar w:fldCharType="end"/>
      </w:r>
      <w:r w:rsidRPr="00D9429C">
        <w:rPr>
          <w:rFonts w:ascii="Arial" w:hAnsi="Arial" w:cs="Arial"/>
        </w:rPr>
        <w:t>: Immunization coverage trends in the Fana health district</w:t>
      </w:r>
      <w:bookmarkEnd w:id="30"/>
      <w:bookmarkEnd w:id="31"/>
    </w:p>
    <w:tbl>
      <w:tblPr>
        <w:tblpPr w:leftFromText="141" w:rightFromText="141"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2"/>
        <w:gridCol w:w="661"/>
        <w:gridCol w:w="661"/>
        <w:gridCol w:w="661"/>
        <w:gridCol w:w="661"/>
        <w:gridCol w:w="661"/>
      </w:tblGrid>
      <w:tr w:rsidR="002C10FB" w:rsidRPr="00E00EC6" w:rsidTr="00592444">
        <w:trPr>
          <w:trHeight w:val="107"/>
        </w:trPr>
        <w:tc>
          <w:tcPr>
            <w:tcW w:w="0" w:type="auto"/>
          </w:tcPr>
          <w:p w:rsidR="002C10FB" w:rsidRPr="00E00EC6" w:rsidRDefault="002C10FB" w:rsidP="00592444">
            <w:pPr>
              <w:rPr>
                <w:rFonts w:ascii="Arial" w:hAnsi="Arial" w:cs="Arial"/>
                <w:b/>
                <w:sz w:val="20"/>
                <w:szCs w:val="20"/>
                <w:highlight w:val="lightGray"/>
              </w:rPr>
            </w:pPr>
            <w:r w:rsidRPr="00E00EC6">
              <w:rPr>
                <w:rFonts w:ascii="Arial" w:hAnsi="Arial"/>
                <w:b/>
                <w:sz w:val="20"/>
                <w:highlight w:val="lightGray"/>
              </w:rPr>
              <w:t xml:space="preserve">Indicators </w:t>
            </w:r>
          </w:p>
        </w:tc>
        <w:tc>
          <w:tcPr>
            <w:tcW w:w="0" w:type="auto"/>
          </w:tcPr>
          <w:p w:rsidR="002C10FB" w:rsidRPr="00E00EC6" w:rsidRDefault="002C10FB" w:rsidP="00592444">
            <w:pPr>
              <w:rPr>
                <w:rFonts w:ascii="Arial" w:hAnsi="Arial" w:cs="Arial"/>
                <w:b/>
                <w:sz w:val="20"/>
                <w:szCs w:val="20"/>
                <w:highlight w:val="lightGray"/>
              </w:rPr>
            </w:pPr>
            <w:r w:rsidRPr="00E00EC6">
              <w:rPr>
                <w:rFonts w:ascii="Arial" w:hAnsi="Arial"/>
                <w:b/>
                <w:sz w:val="20"/>
                <w:highlight w:val="lightGray"/>
              </w:rPr>
              <w:t>2008</w:t>
            </w:r>
          </w:p>
        </w:tc>
        <w:tc>
          <w:tcPr>
            <w:tcW w:w="0" w:type="auto"/>
          </w:tcPr>
          <w:p w:rsidR="002C10FB" w:rsidRPr="00E00EC6" w:rsidRDefault="002C10FB" w:rsidP="00592444">
            <w:pPr>
              <w:rPr>
                <w:rFonts w:ascii="Arial" w:hAnsi="Arial" w:cs="Arial"/>
                <w:b/>
                <w:sz w:val="20"/>
                <w:szCs w:val="20"/>
                <w:highlight w:val="lightGray"/>
              </w:rPr>
            </w:pPr>
            <w:r w:rsidRPr="00E00EC6">
              <w:rPr>
                <w:rFonts w:ascii="Arial" w:hAnsi="Arial"/>
                <w:b/>
                <w:sz w:val="20"/>
                <w:highlight w:val="lightGray"/>
              </w:rPr>
              <w:t>2009</w:t>
            </w:r>
          </w:p>
        </w:tc>
        <w:tc>
          <w:tcPr>
            <w:tcW w:w="0" w:type="auto"/>
          </w:tcPr>
          <w:p w:rsidR="002C10FB" w:rsidRPr="00E00EC6" w:rsidRDefault="002C10FB" w:rsidP="00592444">
            <w:pPr>
              <w:rPr>
                <w:rFonts w:ascii="Arial" w:hAnsi="Arial" w:cs="Arial"/>
                <w:b/>
                <w:sz w:val="20"/>
                <w:szCs w:val="20"/>
                <w:highlight w:val="lightGray"/>
              </w:rPr>
            </w:pPr>
            <w:r w:rsidRPr="00E00EC6">
              <w:rPr>
                <w:rFonts w:ascii="Arial" w:hAnsi="Arial"/>
                <w:b/>
                <w:sz w:val="20"/>
                <w:highlight w:val="lightGray"/>
              </w:rPr>
              <w:t>2010</w:t>
            </w:r>
          </w:p>
        </w:tc>
        <w:tc>
          <w:tcPr>
            <w:tcW w:w="0" w:type="auto"/>
          </w:tcPr>
          <w:p w:rsidR="002C10FB" w:rsidRPr="00E00EC6" w:rsidRDefault="002C10FB" w:rsidP="00592444">
            <w:pPr>
              <w:rPr>
                <w:rFonts w:ascii="Arial" w:hAnsi="Arial" w:cs="Arial"/>
                <w:b/>
                <w:sz w:val="20"/>
                <w:szCs w:val="20"/>
                <w:highlight w:val="lightGray"/>
              </w:rPr>
            </w:pPr>
            <w:r w:rsidRPr="00E00EC6">
              <w:rPr>
                <w:rFonts w:ascii="Arial" w:hAnsi="Arial"/>
                <w:b/>
                <w:sz w:val="20"/>
                <w:highlight w:val="lightGray"/>
              </w:rPr>
              <w:t>2011</w:t>
            </w:r>
          </w:p>
        </w:tc>
        <w:tc>
          <w:tcPr>
            <w:tcW w:w="0" w:type="auto"/>
          </w:tcPr>
          <w:p w:rsidR="002C10FB" w:rsidRPr="00E00EC6" w:rsidRDefault="002C10FB" w:rsidP="00592444">
            <w:pPr>
              <w:rPr>
                <w:rFonts w:ascii="Arial" w:hAnsi="Arial" w:cs="Arial"/>
                <w:b/>
                <w:sz w:val="20"/>
                <w:szCs w:val="20"/>
                <w:highlight w:val="lightGray"/>
              </w:rPr>
            </w:pPr>
            <w:r w:rsidRPr="00E00EC6">
              <w:rPr>
                <w:rFonts w:ascii="Arial" w:hAnsi="Arial"/>
                <w:b/>
                <w:sz w:val="20"/>
                <w:highlight w:val="lightGray"/>
              </w:rPr>
              <w:t>2012</w:t>
            </w:r>
          </w:p>
        </w:tc>
      </w:tr>
      <w:tr w:rsidR="002C10FB" w:rsidRPr="00E00EC6" w:rsidTr="00592444">
        <w:trPr>
          <w:trHeight w:val="109"/>
        </w:trPr>
        <w:tc>
          <w:tcPr>
            <w:tcW w:w="0" w:type="auto"/>
          </w:tcPr>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 xml:space="preserve">Penta 3 </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109</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79</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111</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81</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107</w:t>
            </w:r>
          </w:p>
        </w:tc>
      </w:tr>
      <w:tr w:rsidR="002C10FB" w:rsidRPr="00E00EC6" w:rsidTr="00592444">
        <w:trPr>
          <w:trHeight w:val="109"/>
        </w:trPr>
        <w:tc>
          <w:tcPr>
            <w:tcW w:w="0" w:type="auto"/>
          </w:tcPr>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 xml:space="preserve">VAR </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107</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75</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73</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83</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91</w:t>
            </w:r>
          </w:p>
        </w:tc>
      </w:tr>
      <w:tr w:rsidR="002C10FB" w:rsidRPr="00E00EC6" w:rsidTr="00592444">
        <w:trPr>
          <w:trHeight w:val="109"/>
        </w:trPr>
        <w:tc>
          <w:tcPr>
            <w:tcW w:w="0" w:type="auto"/>
          </w:tcPr>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 xml:space="preserve">TTV2 and higher </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94</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52</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44</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56</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88</w:t>
            </w:r>
          </w:p>
        </w:tc>
      </w:tr>
      <w:tr w:rsidR="002C10FB" w:rsidRPr="00E00EC6" w:rsidTr="00592444">
        <w:trPr>
          <w:trHeight w:val="109"/>
        </w:trPr>
        <w:tc>
          <w:tcPr>
            <w:tcW w:w="0" w:type="auto"/>
          </w:tcPr>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 xml:space="preserve">Penta 1- Penta 3 dropout rate                                      </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22</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22</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18</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20</w:t>
            </w:r>
          </w:p>
        </w:tc>
        <w:tc>
          <w:tcPr>
            <w:tcW w:w="0" w:type="auto"/>
          </w:tcPr>
          <w:p w:rsidR="002C10FB" w:rsidRPr="00E00EC6" w:rsidRDefault="002C10FB" w:rsidP="00592444">
            <w:pPr>
              <w:jc w:val="center"/>
              <w:rPr>
                <w:rFonts w:ascii="Arial" w:hAnsi="Arial" w:cs="Arial"/>
                <w:sz w:val="20"/>
                <w:szCs w:val="20"/>
              </w:rPr>
            </w:pPr>
            <w:r w:rsidRPr="00E00EC6">
              <w:rPr>
                <w:rFonts w:ascii="Arial" w:hAnsi="Arial"/>
                <w:sz w:val="20"/>
                <w:highlight w:val="lightGray"/>
              </w:rPr>
              <w:t>1</w:t>
            </w:r>
          </w:p>
        </w:tc>
      </w:tr>
    </w:tbl>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p>
    <w:p w:rsidR="002C10FB" w:rsidRPr="00D9429C" w:rsidRDefault="002C10FB" w:rsidP="00D9429C">
      <w:pPr>
        <w:pStyle w:val="Caption"/>
        <w:rPr>
          <w:rFonts w:ascii="Arial" w:hAnsi="Arial" w:cs="Arial"/>
        </w:rPr>
      </w:pPr>
      <w:bookmarkStart w:id="32" w:name="_Toc368586783"/>
      <w:bookmarkStart w:id="33" w:name="_Toc365706776"/>
      <w:r w:rsidRPr="00D9429C">
        <w:rPr>
          <w:rFonts w:ascii="Arial" w:hAnsi="Arial" w:cs="Arial"/>
          <w:u w:val="single"/>
        </w:rPr>
        <w:t xml:space="preserve">Table </w:t>
      </w:r>
      <w:r w:rsidRPr="00D9429C">
        <w:rPr>
          <w:rFonts w:ascii="Arial" w:hAnsi="Arial" w:cs="Arial"/>
          <w:u w:val="single"/>
        </w:rPr>
        <w:fldChar w:fldCharType="begin"/>
      </w:r>
      <w:r w:rsidRPr="00D9429C">
        <w:rPr>
          <w:rFonts w:ascii="Arial" w:hAnsi="Arial" w:cs="Arial"/>
          <w:u w:val="single"/>
        </w:rPr>
        <w:instrText xml:space="preserve"> SEQ Tableau \* ROMAN </w:instrText>
      </w:r>
      <w:r w:rsidRPr="00D9429C">
        <w:rPr>
          <w:rFonts w:ascii="Arial" w:hAnsi="Arial" w:cs="Arial"/>
          <w:u w:val="single"/>
        </w:rPr>
        <w:fldChar w:fldCharType="separate"/>
      </w:r>
      <w:r>
        <w:rPr>
          <w:rFonts w:ascii="Arial" w:hAnsi="Arial" w:cs="Arial"/>
          <w:noProof/>
          <w:u w:val="single"/>
        </w:rPr>
        <w:t>V</w:t>
      </w:r>
      <w:r w:rsidRPr="00D9429C">
        <w:rPr>
          <w:rFonts w:ascii="Arial" w:hAnsi="Arial" w:cs="Arial"/>
          <w:u w:val="single"/>
        </w:rPr>
        <w:fldChar w:fldCharType="end"/>
      </w:r>
      <w:r w:rsidRPr="00D9429C">
        <w:rPr>
          <w:rFonts w:ascii="Arial" w:hAnsi="Arial" w:cs="Arial"/>
        </w:rPr>
        <w:t>: Trends in immunization coverage in the Commune V health district</w:t>
      </w:r>
      <w:bookmarkEnd w:id="32"/>
      <w:r w:rsidRPr="00D9429C">
        <w:rPr>
          <w:rFonts w:ascii="Arial" w:hAnsi="Arial" w:cs="Arial"/>
        </w:rPr>
        <w:t xml:space="preserve"> </w:t>
      </w:r>
      <w:bookmarkEnd w:id="33"/>
      <w:r w:rsidRPr="00D9429C">
        <w:rPr>
          <w:rFonts w:ascii="Arial" w:hAnsi="Arial" w:cs="Arial"/>
        </w:rPr>
        <w:tab/>
      </w:r>
    </w:p>
    <w:tbl>
      <w:tblPr>
        <w:tblpPr w:leftFromText="141" w:rightFromText="141"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2"/>
        <w:gridCol w:w="661"/>
        <w:gridCol w:w="661"/>
        <w:gridCol w:w="661"/>
        <w:gridCol w:w="661"/>
        <w:gridCol w:w="661"/>
      </w:tblGrid>
      <w:tr w:rsidR="002C10FB" w:rsidRPr="00E00EC6" w:rsidTr="00592444">
        <w:trPr>
          <w:trHeight w:val="107"/>
        </w:trPr>
        <w:tc>
          <w:tcPr>
            <w:tcW w:w="0" w:type="auto"/>
          </w:tcPr>
          <w:p w:rsidR="002C10FB" w:rsidRPr="00E00EC6" w:rsidRDefault="002C10FB" w:rsidP="00592444">
            <w:pPr>
              <w:rPr>
                <w:rFonts w:ascii="Arial" w:hAnsi="Arial" w:cs="Arial"/>
                <w:b/>
                <w:sz w:val="20"/>
                <w:szCs w:val="20"/>
                <w:highlight w:val="lightGray"/>
              </w:rPr>
            </w:pPr>
            <w:r w:rsidRPr="00E00EC6">
              <w:rPr>
                <w:rFonts w:ascii="Arial" w:hAnsi="Arial"/>
                <w:b/>
                <w:sz w:val="20"/>
                <w:highlight w:val="lightGray"/>
              </w:rPr>
              <w:t xml:space="preserve">Indicators </w:t>
            </w:r>
          </w:p>
        </w:tc>
        <w:tc>
          <w:tcPr>
            <w:tcW w:w="0" w:type="auto"/>
          </w:tcPr>
          <w:p w:rsidR="002C10FB" w:rsidRPr="00E00EC6" w:rsidRDefault="002C10FB" w:rsidP="00592444">
            <w:pPr>
              <w:rPr>
                <w:rFonts w:ascii="Arial" w:hAnsi="Arial" w:cs="Arial"/>
                <w:b/>
                <w:sz w:val="20"/>
                <w:szCs w:val="20"/>
                <w:highlight w:val="lightGray"/>
              </w:rPr>
            </w:pPr>
            <w:r w:rsidRPr="00E00EC6">
              <w:rPr>
                <w:rFonts w:ascii="Arial" w:hAnsi="Arial"/>
                <w:b/>
                <w:sz w:val="20"/>
                <w:highlight w:val="lightGray"/>
              </w:rPr>
              <w:t>2008</w:t>
            </w:r>
          </w:p>
        </w:tc>
        <w:tc>
          <w:tcPr>
            <w:tcW w:w="0" w:type="auto"/>
          </w:tcPr>
          <w:p w:rsidR="002C10FB" w:rsidRPr="00E00EC6" w:rsidRDefault="002C10FB" w:rsidP="00592444">
            <w:pPr>
              <w:rPr>
                <w:rFonts w:ascii="Arial" w:hAnsi="Arial" w:cs="Arial"/>
                <w:b/>
                <w:sz w:val="20"/>
                <w:szCs w:val="20"/>
                <w:highlight w:val="lightGray"/>
              </w:rPr>
            </w:pPr>
            <w:r w:rsidRPr="00E00EC6">
              <w:rPr>
                <w:rFonts w:ascii="Arial" w:hAnsi="Arial"/>
                <w:b/>
                <w:sz w:val="20"/>
                <w:highlight w:val="lightGray"/>
              </w:rPr>
              <w:t>2009</w:t>
            </w:r>
          </w:p>
        </w:tc>
        <w:tc>
          <w:tcPr>
            <w:tcW w:w="0" w:type="auto"/>
          </w:tcPr>
          <w:p w:rsidR="002C10FB" w:rsidRPr="00E00EC6" w:rsidRDefault="002C10FB" w:rsidP="00592444">
            <w:pPr>
              <w:rPr>
                <w:rFonts w:ascii="Arial" w:hAnsi="Arial" w:cs="Arial"/>
                <w:b/>
                <w:sz w:val="20"/>
                <w:szCs w:val="20"/>
                <w:highlight w:val="lightGray"/>
              </w:rPr>
            </w:pPr>
            <w:r w:rsidRPr="00E00EC6">
              <w:rPr>
                <w:rFonts w:ascii="Arial" w:hAnsi="Arial"/>
                <w:b/>
                <w:sz w:val="20"/>
                <w:highlight w:val="lightGray"/>
              </w:rPr>
              <w:t>2010</w:t>
            </w:r>
          </w:p>
        </w:tc>
        <w:tc>
          <w:tcPr>
            <w:tcW w:w="0" w:type="auto"/>
          </w:tcPr>
          <w:p w:rsidR="002C10FB" w:rsidRPr="00E00EC6" w:rsidRDefault="002C10FB" w:rsidP="00592444">
            <w:pPr>
              <w:rPr>
                <w:rFonts w:ascii="Arial" w:hAnsi="Arial" w:cs="Arial"/>
                <w:b/>
                <w:sz w:val="20"/>
                <w:szCs w:val="20"/>
                <w:highlight w:val="lightGray"/>
              </w:rPr>
            </w:pPr>
            <w:r w:rsidRPr="00E00EC6">
              <w:rPr>
                <w:rFonts w:ascii="Arial" w:hAnsi="Arial"/>
                <w:b/>
                <w:sz w:val="20"/>
                <w:highlight w:val="lightGray"/>
              </w:rPr>
              <w:t>2011</w:t>
            </w:r>
          </w:p>
        </w:tc>
        <w:tc>
          <w:tcPr>
            <w:tcW w:w="0" w:type="auto"/>
          </w:tcPr>
          <w:p w:rsidR="002C10FB" w:rsidRPr="00E00EC6" w:rsidRDefault="002C10FB" w:rsidP="00592444">
            <w:pPr>
              <w:rPr>
                <w:rFonts w:ascii="Arial" w:hAnsi="Arial" w:cs="Arial"/>
                <w:b/>
                <w:sz w:val="20"/>
                <w:szCs w:val="20"/>
                <w:highlight w:val="lightGray"/>
              </w:rPr>
            </w:pPr>
            <w:r w:rsidRPr="00E00EC6">
              <w:rPr>
                <w:rFonts w:ascii="Arial" w:hAnsi="Arial"/>
                <w:b/>
                <w:sz w:val="20"/>
                <w:highlight w:val="lightGray"/>
              </w:rPr>
              <w:t>2012</w:t>
            </w:r>
          </w:p>
        </w:tc>
      </w:tr>
      <w:tr w:rsidR="002C10FB" w:rsidRPr="00E00EC6" w:rsidTr="00592444">
        <w:trPr>
          <w:trHeight w:val="109"/>
        </w:trPr>
        <w:tc>
          <w:tcPr>
            <w:tcW w:w="0" w:type="auto"/>
          </w:tcPr>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 xml:space="preserve">Penta 3 </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153</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101</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76</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102</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101</w:t>
            </w:r>
          </w:p>
        </w:tc>
      </w:tr>
      <w:tr w:rsidR="002C10FB" w:rsidRPr="00E00EC6" w:rsidTr="00592444">
        <w:trPr>
          <w:trHeight w:val="109"/>
        </w:trPr>
        <w:tc>
          <w:tcPr>
            <w:tcW w:w="0" w:type="auto"/>
          </w:tcPr>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 xml:space="preserve">VAR </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105</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86</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85</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81</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78</w:t>
            </w:r>
          </w:p>
        </w:tc>
      </w:tr>
      <w:tr w:rsidR="002C10FB" w:rsidRPr="00E00EC6" w:rsidTr="00592444">
        <w:trPr>
          <w:trHeight w:val="109"/>
        </w:trPr>
        <w:tc>
          <w:tcPr>
            <w:tcW w:w="0" w:type="auto"/>
          </w:tcPr>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 xml:space="preserve">TTV2 and higher </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68</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69</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67</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69</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82</w:t>
            </w:r>
          </w:p>
        </w:tc>
      </w:tr>
      <w:tr w:rsidR="002C10FB" w:rsidRPr="00E00EC6" w:rsidTr="00592444">
        <w:trPr>
          <w:trHeight w:val="109"/>
        </w:trPr>
        <w:tc>
          <w:tcPr>
            <w:tcW w:w="0" w:type="auto"/>
          </w:tcPr>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 xml:space="preserve">Penta 1- Penta 3 dropout rate                                      </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11</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9</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11</w:t>
            </w:r>
          </w:p>
        </w:tc>
        <w:tc>
          <w:tcPr>
            <w:tcW w:w="0" w:type="auto"/>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10</w:t>
            </w:r>
          </w:p>
        </w:tc>
        <w:tc>
          <w:tcPr>
            <w:tcW w:w="0" w:type="auto"/>
          </w:tcPr>
          <w:p w:rsidR="002C10FB" w:rsidRPr="00E00EC6" w:rsidRDefault="002C10FB" w:rsidP="00592444">
            <w:pPr>
              <w:jc w:val="center"/>
              <w:rPr>
                <w:rFonts w:ascii="Arial" w:hAnsi="Arial" w:cs="Arial"/>
                <w:sz w:val="20"/>
                <w:szCs w:val="20"/>
              </w:rPr>
            </w:pPr>
            <w:r w:rsidRPr="00E00EC6">
              <w:rPr>
                <w:rFonts w:ascii="Arial" w:hAnsi="Arial"/>
                <w:sz w:val="20"/>
                <w:highlight w:val="lightGray"/>
              </w:rPr>
              <w:t>7</w:t>
            </w:r>
          </w:p>
        </w:tc>
      </w:tr>
    </w:tbl>
    <w:p w:rsidR="002C10FB" w:rsidRPr="00E00EC6" w:rsidRDefault="002C10FB" w:rsidP="0005722F">
      <w:pPr>
        <w:jc w:val="both"/>
        <w:rPr>
          <w:rFonts w:ascii="Arial" w:hAnsi="Arial" w:cs="Arial"/>
          <w:sz w:val="20"/>
          <w:szCs w:val="20"/>
        </w:rPr>
      </w:pP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b/>
          <w:bCs/>
          <w:sz w:val="20"/>
          <w:szCs w:val="20"/>
        </w:rPr>
      </w:pPr>
    </w:p>
    <w:p w:rsidR="002C10FB" w:rsidRPr="00E00EC6" w:rsidRDefault="002C10FB" w:rsidP="0005722F">
      <w:pPr>
        <w:rPr>
          <w:rFonts w:ascii="Arial" w:hAnsi="Arial" w:cs="Arial"/>
          <w:b/>
          <w:bCs/>
          <w:sz w:val="20"/>
          <w:szCs w:val="20"/>
        </w:rPr>
      </w:pPr>
    </w:p>
    <w:p w:rsidR="002C10FB" w:rsidRPr="00E00EC6" w:rsidRDefault="002C10FB" w:rsidP="0005722F">
      <w:pPr>
        <w:rPr>
          <w:rFonts w:ascii="Arial" w:hAnsi="Arial" w:cs="Arial"/>
          <w:b/>
          <w:bCs/>
          <w:sz w:val="20"/>
          <w:szCs w:val="20"/>
        </w:rPr>
      </w:pPr>
    </w:p>
    <w:p w:rsidR="002C10FB" w:rsidRPr="00E00EC6" w:rsidRDefault="002C10FB" w:rsidP="0005722F">
      <w:pPr>
        <w:rPr>
          <w:rFonts w:ascii="Arial" w:hAnsi="Arial" w:cs="Arial"/>
          <w:b/>
          <w:bCs/>
          <w:sz w:val="20"/>
          <w:szCs w:val="20"/>
        </w:rPr>
      </w:pPr>
    </w:p>
    <w:p w:rsidR="002C10FB" w:rsidRPr="00E00EC6" w:rsidRDefault="002C10FB" w:rsidP="0005722F">
      <w:pPr>
        <w:rPr>
          <w:rFonts w:ascii="Arial" w:hAnsi="Arial" w:cs="Arial"/>
          <w:b/>
          <w:bCs/>
          <w:sz w:val="20"/>
          <w:szCs w:val="20"/>
        </w:rPr>
      </w:pPr>
    </w:p>
    <w:p w:rsidR="002C10FB" w:rsidRPr="00E00EC6" w:rsidRDefault="002C10FB" w:rsidP="0005722F">
      <w:pPr>
        <w:rPr>
          <w:rFonts w:ascii="Arial" w:hAnsi="Arial" w:cs="Arial"/>
          <w:b/>
          <w:bCs/>
          <w:sz w:val="20"/>
          <w:szCs w:val="20"/>
        </w:rPr>
      </w:pPr>
    </w:p>
    <w:p w:rsidR="002C10FB" w:rsidRPr="00E00EC6" w:rsidRDefault="002C10FB" w:rsidP="0005722F">
      <w:pPr>
        <w:rPr>
          <w:rFonts w:ascii="Arial" w:hAnsi="Arial" w:cs="Arial"/>
          <w:sz w:val="20"/>
          <w:szCs w:val="20"/>
        </w:rPr>
      </w:pPr>
      <w:r w:rsidRPr="00E00EC6">
        <w:rPr>
          <w:rFonts w:ascii="Arial" w:hAnsi="Arial"/>
          <w:b/>
          <w:sz w:val="20"/>
        </w:rPr>
        <w:t>Q9a.</w:t>
      </w:r>
      <w:r w:rsidRPr="00E00EC6">
        <w:tab/>
      </w:r>
      <w:r w:rsidRPr="00E00EC6">
        <w:rPr>
          <w:rFonts w:ascii="Arial" w:hAnsi="Arial"/>
          <w:sz w:val="20"/>
        </w:rPr>
        <w:t>Please describe any current or past linkages the district EPI program has had with the primary and/or secondary schools in the district, e.g., going to schools for health education, delivery of vaccinations, outreaches, etc.</w:t>
      </w:r>
    </w:p>
    <w:p w:rsidR="002C10FB" w:rsidRPr="00E00EC6" w:rsidRDefault="002C10FB" w:rsidP="0005722F">
      <w:pPr>
        <w:rPr>
          <w:rFonts w:ascii="Arial" w:hAnsi="Arial" w:cs="Arial"/>
          <w:sz w:val="20"/>
          <w:szCs w:val="20"/>
        </w:rPr>
      </w:pPr>
    </w:p>
    <w:p w:rsidR="002C10FB" w:rsidRPr="00E00EC6" w:rsidRDefault="002C10FB" w:rsidP="0005722F">
      <w:pPr>
        <w:ind w:right="120"/>
        <w:jc w:val="both"/>
        <w:rPr>
          <w:rFonts w:ascii="Arial" w:hAnsi="Arial" w:cs="Arial"/>
          <w:sz w:val="20"/>
          <w:szCs w:val="20"/>
          <w:highlight w:val="lightGray"/>
        </w:rPr>
      </w:pPr>
      <w:r w:rsidRPr="00E00EC6">
        <w:rPr>
          <w:rFonts w:ascii="Arial" w:hAnsi="Arial"/>
          <w:sz w:val="20"/>
          <w:highlight w:val="lightGray"/>
        </w:rPr>
        <w:t>During the MNT, meningitis (MenAfriVac</w:t>
      </w:r>
      <w:r w:rsidRPr="00E00EC6">
        <w:rPr>
          <w:rFonts w:ascii="Arial" w:hAnsi="Arial"/>
          <w:sz w:val="20"/>
          <w:highlight w:val="lightGray"/>
          <w:vertAlign w:val="superscript"/>
        </w:rPr>
        <w:t>TM</w:t>
      </w:r>
      <w:r w:rsidRPr="00E00EC6">
        <w:rPr>
          <w:rFonts w:ascii="Arial" w:hAnsi="Arial"/>
          <w:sz w:val="20"/>
          <w:highlight w:val="lightGray"/>
        </w:rPr>
        <w:t xml:space="preserve">), NID Polio, measles, yellow fever and chemio-prophylaxis for neglected tropical diseases immunization campaigns, the Nutrition Activities Intensification Week, school officials, teachers and community leader resources have been used with success.  </w:t>
      </w:r>
    </w:p>
    <w:p w:rsidR="002C10FB" w:rsidRPr="00E00EC6" w:rsidRDefault="002C10FB" w:rsidP="0005722F">
      <w:pPr>
        <w:ind w:right="120"/>
        <w:jc w:val="both"/>
        <w:rPr>
          <w:rFonts w:ascii="Arial" w:hAnsi="Arial" w:cs="Arial"/>
          <w:sz w:val="20"/>
          <w:szCs w:val="20"/>
          <w:highlight w:val="lightGray"/>
        </w:rPr>
      </w:pPr>
    </w:p>
    <w:p w:rsidR="002C10FB" w:rsidRPr="00E00EC6" w:rsidRDefault="002C10FB" w:rsidP="0005722F">
      <w:pPr>
        <w:ind w:right="120"/>
        <w:jc w:val="both"/>
        <w:rPr>
          <w:rFonts w:ascii="Arial" w:hAnsi="Arial" w:cs="Arial"/>
          <w:sz w:val="20"/>
          <w:szCs w:val="20"/>
        </w:rPr>
      </w:pPr>
      <w:r w:rsidRPr="00E00EC6">
        <w:rPr>
          <w:rFonts w:ascii="Arial" w:hAnsi="Arial"/>
          <w:sz w:val="20"/>
          <w:highlight w:val="lightGray"/>
        </w:rPr>
        <w:t>In addition, there is a national school medical program and the promotion of good hygiene practices in a school environment (hand washing, screening). These programs are carried out in close cooperation with the Ministry of Education and Literacy and the Promotion of National Languages.</w:t>
      </w:r>
    </w:p>
    <w:p w:rsidR="002C10FB" w:rsidRPr="00E00EC6" w:rsidRDefault="002C10FB" w:rsidP="0005722F">
      <w:pPr>
        <w:rPr>
          <w:rFonts w:ascii="Arial" w:hAnsi="Arial" w:cs="Arial"/>
          <w:color w:val="000000"/>
          <w:sz w:val="20"/>
          <w:szCs w:val="20"/>
          <w:highlight w:val="lightGray"/>
        </w:rPr>
      </w:pPr>
      <w:r w:rsidRPr="00E00EC6">
        <w:rPr>
          <w:rFonts w:ascii="Arial" w:hAnsi="Arial"/>
          <w:sz w:val="20"/>
          <w:highlight w:val="lightGray"/>
        </w:rPr>
        <w:t>A</w:t>
      </w:r>
      <w:r w:rsidRPr="00E00EC6">
        <w:rPr>
          <w:rFonts w:ascii="Arial" w:hAnsi="Arial"/>
          <w:color w:val="000000"/>
          <w:sz w:val="20"/>
          <w:highlight w:val="lightGray"/>
        </w:rPr>
        <w:t>ctivities carried out in the 2 health districts' schools are the following:</w:t>
      </w:r>
    </w:p>
    <w:p w:rsidR="002C10FB" w:rsidRPr="00E00EC6" w:rsidRDefault="002C10FB" w:rsidP="0005722F">
      <w:pPr>
        <w:rPr>
          <w:rFonts w:ascii="Arial" w:hAnsi="Arial" w:cs="Arial"/>
          <w:sz w:val="20"/>
          <w:szCs w:val="20"/>
          <w:highlight w:val="lightGray"/>
        </w:rPr>
      </w:pPr>
    </w:p>
    <w:p w:rsidR="002C10FB" w:rsidRPr="00E00EC6" w:rsidRDefault="002C10FB" w:rsidP="0005722F">
      <w:pPr>
        <w:rPr>
          <w:rFonts w:ascii="Arial" w:hAnsi="Arial" w:cs="Arial"/>
          <w:color w:val="000000"/>
          <w:sz w:val="20"/>
          <w:szCs w:val="20"/>
          <w:highlight w:val="lightGray"/>
        </w:rPr>
      </w:pPr>
      <w:r w:rsidRPr="00E00EC6">
        <w:rPr>
          <w:rFonts w:ascii="Arial" w:hAnsi="Arial"/>
          <w:color w:val="000000"/>
          <w:sz w:val="20"/>
          <w:highlight w:val="lightGray"/>
        </w:rPr>
        <w:t xml:space="preserve">In the Fana health district </w:t>
      </w:r>
    </w:p>
    <w:p w:rsidR="002C10FB" w:rsidRPr="00E00EC6" w:rsidRDefault="002C10FB" w:rsidP="0005722F">
      <w:pPr>
        <w:numPr>
          <w:ilvl w:val="1"/>
          <w:numId w:val="33"/>
        </w:numPr>
        <w:rPr>
          <w:rFonts w:ascii="Arial" w:hAnsi="Arial" w:cs="Arial"/>
          <w:color w:val="000000"/>
          <w:sz w:val="20"/>
          <w:szCs w:val="20"/>
          <w:highlight w:val="lightGray"/>
        </w:rPr>
      </w:pPr>
      <w:r w:rsidRPr="00E00EC6">
        <w:rPr>
          <w:rFonts w:ascii="Arial" w:hAnsi="Arial"/>
          <w:color w:val="000000"/>
          <w:sz w:val="20"/>
          <w:highlight w:val="lightGray"/>
        </w:rPr>
        <w:t>student medical visits</w:t>
      </w:r>
    </w:p>
    <w:p w:rsidR="002C10FB" w:rsidRPr="00E00EC6" w:rsidRDefault="002C10FB" w:rsidP="0005722F">
      <w:pPr>
        <w:numPr>
          <w:ilvl w:val="1"/>
          <w:numId w:val="33"/>
        </w:numPr>
        <w:rPr>
          <w:rFonts w:ascii="Arial" w:hAnsi="Arial" w:cs="Arial"/>
          <w:color w:val="000000"/>
          <w:sz w:val="20"/>
          <w:szCs w:val="20"/>
          <w:highlight w:val="lightGray"/>
        </w:rPr>
      </w:pPr>
      <w:r w:rsidRPr="00E00EC6">
        <w:rPr>
          <w:rFonts w:ascii="Arial" w:hAnsi="Arial"/>
          <w:color w:val="000000"/>
          <w:sz w:val="20"/>
          <w:highlight w:val="lightGray"/>
        </w:rPr>
        <w:t>free daily consultations together with PEGs to continue</w:t>
      </w:r>
    </w:p>
    <w:p w:rsidR="002C10FB" w:rsidRPr="00E00EC6" w:rsidRDefault="002C10FB" w:rsidP="0005722F">
      <w:pPr>
        <w:numPr>
          <w:ilvl w:val="1"/>
          <w:numId w:val="33"/>
        </w:numPr>
        <w:rPr>
          <w:rFonts w:ascii="Arial" w:hAnsi="Arial" w:cs="Arial"/>
          <w:color w:val="000000"/>
          <w:sz w:val="20"/>
          <w:szCs w:val="20"/>
          <w:highlight w:val="lightGray"/>
        </w:rPr>
      </w:pPr>
      <w:r w:rsidRPr="00E00EC6">
        <w:rPr>
          <w:rFonts w:ascii="Arial" w:hAnsi="Arial"/>
          <w:color w:val="000000"/>
          <w:sz w:val="20"/>
          <w:highlight w:val="lightGray"/>
        </w:rPr>
        <w:t>immunization in the schools specifically during campaigns (</w:t>
      </w:r>
      <w:r w:rsidRPr="00E00EC6">
        <w:rPr>
          <w:rFonts w:ascii="Arial" w:hAnsi="Arial"/>
          <w:sz w:val="20"/>
          <w:highlight w:val="lightGray"/>
        </w:rPr>
        <w:t>immunization against maternal and neonatal tetanus, immunization against polio</w:t>
      </w:r>
      <w:r w:rsidRPr="00E00EC6">
        <w:rPr>
          <w:rFonts w:ascii="Arial" w:hAnsi="Arial"/>
          <w:color w:val="000000"/>
          <w:sz w:val="20"/>
          <w:highlight w:val="lightGray"/>
        </w:rPr>
        <w:t>, meningitis, etc.)</w:t>
      </w:r>
    </w:p>
    <w:p w:rsidR="002C10FB" w:rsidRPr="00E00EC6" w:rsidRDefault="002C10FB" w:rsidP="0005722F">
      <w:pPr>
        <w:numPr>
          <w:ilvl w:val="1"/>
          <w:numId w:val="33"/>
        </w:numPr>
        <w:rPr>
          <w:rFonts w:ascii="Arial" w:hAnsi="Arial" w:cs="Arial"/>
          <w:color w:val="000000"/>
          <w:sz w:val="20"/>
          <w:szCs w:val="20"/>
          <w:highlight w:val="lightGray"/>
        </w:rPr>
      </w:pPr>
      <w:r w:rsidRPr="00E00EC6">
        <w:rPr>
          <w:rFonts w:ascii="Arial" w:hAnsi="Arial"/>
          <w:color w:val="000000"/>
          <w:sz w:val="20"/>
          <w:highlight w:val="lightGray"/>
        </w:rPr>
        <w:t>the building of latrines in the schools through the support of local NGOs</w:t>
      </w:r>
    </w:p>
    <w:p w:rsidR="002C10FB" w:rsidRPr="00E00EC6" w:rsidRDefault="002C10FB" w:rsidP="0005722F">
      <w:pPr>
        <w:rPr>
          <w:rFonts w:ascii="Arial" w:hAnsi="Arial" w:cs="Arial"/>
          <w:color w:val="000000"/>
          <w:sz w:val="20"/>
          <w:szCs w:val="20"/>
          <w:highlight w:val="lightGray"/>
        </w:rPr>
      </w:pPr>
    </w:p>
    <w:p w:rsidR="002C10FB" w:rsidRPr="00E00EC6" w:rsidRDefault="002C10FB" w:rsidP="0005722F">
      <w:pPr>
        <w:rPr>
          <w:rFonts w:ascii="Arial" w:hAnsi="Arial" w:cs="Arial"/>
          <w:color w:val="000000"/>
          <w:sz w:val="20"/>
          <w:szCs w:val="20"/>
          <w:highlight w:val="lightGray"/>
        </w:rPr>
      </w:pPr>
      <w:r w:rsidRPr="00E00EC6">
        <w:rPr>
          <w:rFonts w:ascii="Arial" w:hAnsi="Arial"/>
          <w:color w:val="000000"/>
          <w:sz w:val="20"/>
          <w:highlight w:val="lightGray"/>
        </w:rPr>
        <w:t>In the Commune V health district</w:t>
      </w:r>
    </w:p>
    <w:p w:rsidR="002C10FB" w:rsidRPr="00E00EC6" w:rsidRDefault="002C10FB" w:rsidP="0005722F">
      <w:pPr>
        <w:numPr>
          <w:ilvl w:val="1"/>
          <w:numId w:val="30"/>
        </w:numPr>
        <w:rPr>
          <w:rFonts w:ascii="Arial" w:hAnsi="Arial" w:cs="Arial"/>
          <w:sz w:val="20"/>
          <w:szCs w:val="20"/>
          <w:highlight w:val="lightGray"/>
        </w:rPr>
      </w:pPr>
      <w:r w:rsidRPr="00E00EC6">
        <w:rPr>
          <w:rFonts w:ascii="Arial" w:hAnsi="Arial"/>
          <w:sz w:val="20"/>
          <w:highlight w:val="lightGray"/>
        </w:rPr>
        <w:t>quarterly medical visits</w:t>
      </w:r>
    </w:p>
    <w:p w:rsidR="002C10FB" w:rsidRPr="00E00EC6" w:rsidRDefault="002C10FB" w:rsidP="0005722F">
      <w:pPr>
        <w:numPr>
          <w:ilvl w:val="1"/>
          <w:numId w:val="30"/>
        </w:numPr>
        <w:rPr>
          <w:rFonts w:ascii="Arial" w:hAnsi="Arial" w:cs="Arial"/>
          <w:sz w:val="20"/>
          <w:szCs w:val="20"/>
          <w:highlight w:val="lightGray"/>
        </w:rPr>
      </w:pPr>
      <w:r w:rsidRPr="00E00EC6">
        <w:rPr>
          <w:rFonts w:ascii="Arial" w:hAnsi="Arial"/>
          <w:sz w:val="20"/>
          <w:highlight w:val="lightGray"/>
        </w:rPr>
        <w:t>immunization in the schools during campaigns (immunization against maternal and neonatal tetanus, immunization against measles, polio, etc.)</w:t>
      </w:r>
    </w:p>
    <w:p w:rsidR="002C10FB" w:rsidRPr="00E00EC6" w:rsidRDefault="002C10FB" w:rsidP="0005722F">
      <w:pPr>
        <w:numPr>
          <w:ilvl w:val="1"/>
          <w:numId w:val="30"/>
        </w:numPr>
        <w:rPr>
          <w:rFonts w:ascii="Arial" w:hAnsi="Arial" w:cs="Arial"/>
          <w:sz w:val="20"/>
          <w:szCs w:val="20"/>
          <w:highlight w:val="lightGray"/>
        </w:rPr>
      </w:pPr>
      <w:r w:rsidRPr="00E00EC6">
        <w:rPr>
          <w:rFonts w:ascii="Arial" w:hAnsi="Arial"/>
          <w:sz w:val="20"/>
          <w:highlight w:val="lightGray"/>
        </w:rPr>
        <w:t>Mass treatment for neglected tropical diseases</w:t>
      </w:r>
    </w:p>
    <w:p w:rsidR="002C10FB" w:rsidRPr="00E00EC6" w:rsidRDefault="002C10FB" w:rsidP="0005722F">
      <w:pPr>
        <w:numPr>
          <w:ilvl w:val="1"/>
          <w:numId w:val="30"/>
        </w:numPr>
        <w:rPr>
          <w:rFonts w:ascii="Arial" w:hAnsi="Arial" w:cs="Arial"/>
          <w:sz w:val="20"/>
          <w:szCs w:val="20"/>
          <w:highlight w:val="lightGray"/>
        </w:rPr>
      </w:pPr>
      <w:r w:rsidRPr="00E00EC6">
        <w:rPr>
          <w:rFonts w:ascii="Arial" w:hAnsi="Arial"/>
          <w:sz w:val="20"/>
          <w:highlight w:val="lightGray"/>
        </w:rPr>
        <w:t>Behavioral Change Communication to encourage Family Planning.</w:t>
      </w:r>
    </w:p>
    <w:p w:rsidR="002C10FB" w:rsidRPr="00E00EC6" w:rsidRDefault="002C10FB" w:rsidP="0005722F">
      <w:pPr>
        <w:ind w:right="120"/>
        <w:jc w:val="both"/>
        <w:rPr>
          <w:rFonts w:ascii="Arial" w:hAnsi="Arial" w:cs="Arial"/>
          <w:sz w:val="20"/>
          <w:szCs w:val="20"/>
        </w:rPr>
      </w:pP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r w:rsidRPr="00E00EC6">
        <w:rPr>
          <w:rFonts w:ascii="Arial" w:hAnsi="Arial"/>
          <w:b/>
          <w:sz w:val="20"/>
        </w:rPr>
        <w:t>Q9b.</w:t>
      </w:r>
      <w:r w:rsidRPr="00E00EC6">
        <w:tab/>
      </w:r>
      <w:r w:rsidRPr="00E00EC6">
        <w:rPr>
          <w:rFonts w:ascii="Arial" w:hAnsi="Arial"/>
          <w:sz w:val="20"/>
        </w:rPr>
        <w:t>Please indicate if gender aspects relating to introduction of HPV vaccine are addressed in the demonstration program.</w:t>
      </w:r>
    </w:p>
    <w:p w:rsidR="002C10FB" w:rsidRPr="00E00EC6" w:rsidRDefault="002C10FB" w:rsidP="0005722F">
      <w:pPr>
        <w:rPr>
          <w:rFonts w:ascii="Arial" w:hAnsi="Arial" w:cs="Arial"/>
          <w:sz w:val="20"/>
          <w:szCs w:val="20"/>
        </w:rPr>
      </w:pPr>
    </w:p>
    <w:p w:rsidR="002C10FB" w:rsidRPr="00E00EC6" w:rsidRDefault="002C10FB" w:rsidP="0005722F">
      <w:pPr>
        <w:autoSpaceDE w:val="0"/>
        <w:autoSpaceDN w:val="0"/>
        <w:adjustRightInd w:val="0"/>
        <w:rPr>
          <w:rFonts w:ascii="Arial" w:hAnsi="Arial" w:cs="Arial"/>
          <w:sz w:val="20"/>
          <w:szCs w:val="20"/>
        </w:rPr>
      </w:pPr>
      <w:r w:rsidRPr="00E00EC6">
        <w:rPr>
          <w:rFonts w:ascii="Arial" w:hAnsi="Arial"/>
          <w:sz w:val="20"/>
          <w:highlight w:val="lightGray"/>
        </w:rPr>
        <w:t xml:space="preserve">Considering the disease burden on the female portion of the population, priority will be given to immunizing 10-year-old girls for this demonstration. However, to take the gender question into account, communication and social mobilization activities will be conducted to target other girls, boys and the general population in the first year. When the results of the assessment on the feasibility of integrating health activities for adolescents are known, specific activities will be implemented for all adolescents, in schools as well as the community.   </w:t>
      </w: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r w:rsidRPr="00E00EC6">
        <w:rPr>
          <w:rFonts w:ascii="Arial" w:hAnsi="Arial"/>
          <w:b/>
          <w:sz w:val="20"/>
        </w:rPr>
        <w:t>Q9c.</w:t>
      </w:r>
      <w:r w:rsidRPr="00E00EC6">
        <w:tab/>
      </w:r>
      <w:r w:rsidRPr="00E00EC6">
        <w:rPr>
          <w:rFonts w:ascii="Arial" w:hAnsi="Arial"/>
          <w:sz w:val="20"/>
        </w:rPr>
        <w:t>Please describe any recent evidence of socio-economic and/or gender barriers to the immunization program through studies or surveys?</w:t>
      </w:r>
    </w:p>
    <w:p w:rsidR="002C10FB" w:rsidRPr="00E00EC6" w:rsidRDefault="002C10FB" w:rsidP="0005722F">
      <w:pPr>
        <w:rPr>
          <w:rFonts w:ascii="Arial" w:hAnsi="Arial" w:cs="Arial"/>
          <w:sz w:val="20"/>
          <w:szCs w:val="20"/>
          <w:highlight w:val="yellow"/>
        </w:rPr>
      </w:pPr>
    </w:p>
    <w:p w:rsidR="002C10FB" w:rsidRPr="00E00EC6" w:rsidRDefault="002C10FB" w:rsidP="0005722F">
      <w:pPr>
        <w:autoSpaceDE w:val="0"/>
        <w:autoSpaceDN w:val="0"/>
        <w:adjustRightInd w:val="0"/>
        <w:rPr>
          <w:rFonts w:ascii="Arial" w:hAnsi="Arial" w:cs="Arial"/>
          <w:sz w:val="20"/>
          <w:szCs w:val="20"/>
          <w:highlight w:val="lightGray"/>
        </w:rPr>
      </w:pPr>
      <w:r w:rsidRPr="00E00EC6">
        <w:rPr>
          <w:rFonts w:ascii="Arial" w:hAnsi="Arial"/>
          <w:sz w:val="20"/>
          <w:highlight w:val="lightGray"/>
        </w:rPr>
        <w:t>According to the Health IV demographic study carried out in 2006, the number of children who receive no immunizations decreases with the mother's level of education: it varies from 14% among children whose mothers have had no education to 3% among those whose mothers have had secondary schooling or higher. If the results as related to household economic status do not show significant gaps in the first four quintiles, it can be noted, however, that immunization coverage is significantly better in the wealthiest quintile where only 7% of children have received no immunizations, as opposed to around two times more than this in the other quintiles.</w:t>
      </w:r>
    </w:p>
    <w:p w:rsidR="002C10FB" w:rsidRPr="00E00EC6" w:rsidRDefault="002C10FB" w:rsidP="0005722F">
      <w:pPr>
        <w:autoSpaceDE w:val="0"/>
        <w:autoSpaceDN w:val="0"/>
        <w:adjustRightInd w:val="0"/>
        <w:rPr>
          <w:rFonts w:ascii="Arial" w:hAnsi="Arial" w:cs="Arial"/>
          <w:sz w:val="20"/>
          <w:szCs w:val="20"/>
          <w:highlight w:val="lightGray"/>
        </w:rPr>
      </w:pPr>
      <w:r w:rsidRPr="00E00EC6">
        <w:rPr>
          <w:rFonts w:ascii="Arial" w:hAnsi="Arial"/>
          <w:sz w:val="20"/>
          <w:highlight w:val="lightGray"/>
        </w:rPr>
        <w:t xml:space="preserve">The 2010 immunization coverage study showed that customs, travel by mothers and the absence of an individual to administer vaccinations are the main obstacles to immunization. </w:t>
      </w:r>
    </w:p>
    <w:p w:rsidR="002C10FB" w:rsidRPr="00E00EC6" w:rsidRDefault="002C10FB" w:rsidP="0005722F">
      <w:pPr>
        <w:autoSpaceDE w:val="0"/>
        <w:autoSpaceDN w:val="0"/>
        <w:adjustRightInd w:val="0"/>
        <w:rPr>
          <w:rFonts w:ascii="Arial" w:hAnsi="Arial" w:cs="Arial"/>
          <w:sz w:val="20"/>
          <w:szCs w:val="20"/>
          <w:highlight w:val="lightGray"/>
        </w:rPr>
      </w:pPr>
    </w:p>
    <w:p w:rsidR="002C10FB" w:rsidRPr="00E00EC6" w:rsidRDefault="002C10FB" w:rsidP="0005722F">
      <w:pPr>
        <w:rPr>
          <w:rFonts w:ascii="Arial" w:hAnsi="Arial" w:cs="Arial"/>
          <w:sz w:val="20"/>
          <w:szCs w:val="20"/>
        </w:rPr>
      </w:pPr>
      <w:r w:rsidRPr="00E00EC6">
        <w:rPr>
          <w:rFonts w:ascii="Arial" w:hAnsi="Arial"/>
          <w:sz w:val="20"/>
        </w:rPr>
        <w:t xml:space="preserve"> </w:t>
      </w:r>
    </w:p>
    <w:p w:rsidR="002C10FB" w:rsidRPr="00E00EC6" w:rsidRDefault="002C10FB" w:rsidP="0005722F">
      <w:pPr>
        <w:rPr>
          <w:rFonts w:ascii="Arial" w:hAnsi="Arial" w:cs="Arial"/>
          <w:sz w:val="20"/>
          <w:szCs w:val="20"/>
        </w:rPr>
      </w:pPr>
    </w:p>
    <w:p w:rsidR="002C10FB" w:rsidRPr="00E00EC6" w:rsidRDefault="002C10FB" w:rsidP="0005722F">
      <w:pPr>
        <w:pStyle w:val="Style3"/>
        <w:numPr>
          <w:ilvl w:val="1"/>
          <w:numId w:val="4"/>
        </w:numPr>
        <w:ind w:right="120"/>
        <w:rPr>
          <w:rFonts w:ascii="Arial" w:hAnsi="Arial" w:cs="Arial"/>
          <w:bCs w:val="0"/>
          <w:color w:val="00968F"/>
          <w:szCs w:val="24"/>
        </w:rPr>
      </w:pPr>
      <w:bookmarkStart w:id="34" w:name="_Toc366216385"/>
      <w:bookmarkStart w:id="35" w:name="_Toc368586762"/>
      <w:r w:rsidRPr="00E00EC6">
        <w:rPr>
          <w:rFonts w:ascii="Arial" w:hAnsi="Arial"/>
          <w:color w:val="00968F"/>
        </w:rPr>
        <w:t>Objective 1: HPV vaccine delivery strategy</w:t>
      </w:r>
      <w:bookmarkEnd w:id="34"/>
      <w:bookmarkEnd w:id="35"/>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r w:rsidRPr="00E00EC6">
        <w:rPr>
          <w:rFonts w:ascii="Arial" w:hAnsi="Arial"/>
          <w:b/>
          <w:sz w:val="20"/>
        </w:rPr>
        <w:t>Q10.</w:t>
      </w:r>
      <w:r w:rsidRPr="00E00EC6">
        <w:tab/>
      </w:r>
      <w:r w:rsidRPr="00E00EC6">
        <w:rPr>
          <w:rFonts w:ascii="Arial" w:hAnsi="Arial"/>
          <w:sz w:val="20"/>
        </w:rPr>
        <w:t>Please describe the primary and secondary HPV vaccine delivery strategies selected (school-based, facility-based, outreach, mixed, other, etc.) and the rationale for selection.</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rPr>
      </w:pPr>
      <w:r w:rsidRPr="00E00EC6">
        <w:rPr>
          <w:rFonts w:ascii="Arial" w:hAnsi="Arial"/>
          <w:b/>
          <w:sz w:val="20"/>
        </w:rPr>
        <w:t>Note</w:t>
      </w:r>
      <w:r w:rsidRPr="00E00EC6">
        <w:rPr>
          <w:rFonts w:ascii="Arial" w:hAnsi="Arial"/>
          <w:sz w:val="20"/>
        </w:rPr>
        <w:t xml:space="preserve">: If the application proposes to use school as a venue for HPV vaccine delivery the minimal proportion of girls of the target vaccination cohort or target grade that is enrolled in school must be 75% nationwide (not only in the selected district). </w:t>
      </w:r>
    </w:p>
    <w:p w:rsidR="002C10FB" w:rsidRPr="00E00EC6" w:rsidRDefault="002C10FB" w:rsidP="0005722F">
      <w:pPr>
        <w:jc w:val="both"/>
        <w:rPr>
          <w:rFonts w:ascii="Arial" w:hAnsi="Arial" w:cs="Arial"/>
          <w:b/>
          <w:bCs/>
          <w:sz w:val="20"/>
          <w:szCs w:val="20"/>
        </w:rPr>
      </w:pP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Mali has opted for a mixed approach (school and community) for this demonstration. </w:t>
      </w:r>
    </w:p>
    <w:p w:rsidR="002C10FB" w:rsidRPr="00E00EC6" w:rsidRDefault="002C10FB" w:rsidP="0005722F">
      <w:pPr>
        <w:jc w:val="both"/>
        <w:rPr>
          <w:rFonts w:ascii="Arial" w:hAnsi="Arial" w:cs="Arial"/>
          <w:sz w:val="20"/>
          <w:szCs w:val="20"/>
        </w:rPr>
      </w:pPr>
      <w:r w:rsidRPr="00E00EC6">
        <w:rPr>
          <w:rFonts w:ascii="Arial" w:hAnsi="Arial"/>
          <w:sz w:val="20"/>
          <w:highlight w:val="lightGray"/>
        </w:rPr>
        <w:t>Girls attending primary or secondary school will receive the vaccine at their schools with the support of the teaching staff; girls who are not attending school will be reached using fixed and outreach strategies through peer educators, community liaisons and leaders for the census and the mobilization of the girls.</w:t>
      </w:r>
    </w:p>
    <w:p w:rsidR="002C10FB" w:rsidRPr="00E00EC6" w:rsidRDefault="002C10FB" w:rsidP="0005722F">
      <w:pPr>
        <w:jc w:val="both"/>
        <w:rPr>
          <w:rFonts w:ascii="Arial" w:hAnsi="Arial" w:cs="Arial"/>
          <w:b/>
          <w:bCs/>
          <w:sz w:val="20"/>
          <w:szCs w:val="20"/>
        </w:rPr>
      </w:pPr>
    </w:p>
    <w:p w:rsidR="002C10FB" w:rsidRPr="00E00EC6" w:rsidRDefault="002C10FB" w:rsidP="0005722F">
      <w:pPr>
        <w:jc w:val="both"/>
        <w:rPr>
          <w:rFonts w:ascii="Arial" w:hAnsi="Arial" w:cs="Arial"/>
          <w:sz w:val="20"/>
          <w:szCs w:val="20"/>
        </w:rPr>
      </w:pPr>
      <w:r w:rsidRPr="00E00EC6">
        <w:rPr>
          <w:rFonts w:ascii="Arial" w:hAnsi="Arial"/>
          <w:b/>
          <w:sz w:val="20"/>
        </w:rPr>
        <w:t>Q11.</w:t>
      </w:r>
      <w:r w:rsidRPr="00E00EC6">
        <w:tab/>
      </w:r>
      <w:r w:rsidRPr="00E00EC6">
        <w:rPr>
          <w:rFonts w:ascii="Arial" w:hAnsi="Arial"/>
          <w:sz w:val="20"/>
        </w:rPr>
        <w:t>If schools are being used as a venue for HPV vaccine delivery, please state the percentage of girls in the target age group which are attending school nationwide and in the district(s).</w:t>
      </w:r>
    </w:p>
    <w:p w:rsidR="002C10FB" w:rsidRPr="00E00EC6" w:rsidRDefault="002C10FB" w:rsidP="0005722F">
      <w:pPr>
        <w:numPr>
          <w:ilvl w:val="0"/>
          <w:numId w:val="8"/>
        </w:numPr>
        <w:jc w:val="both"/>
        <w:rPr>
          <w:rFonts w:ascii="Arial" w:hAnsi="Arial" w:cs="Arial"/>
          <w:sz w:val="20"/>
          <w:szCs w:val="20"/>
          <w:highlight w:val="lightGray"/>
        </w:rPr>
      </w:pPr>
      <w:r w:rsidRPr="00E00EC6">
        <w:rPr>
          <w:rFonts w:ascii="Arial" w:hAnsi="Arial"/>
          <w:sz w:val="20"/>
          <w:highlight w:val="lightGray"/>
        </w:rPr>
        <w:t>Commune V in Bamako District: 77%.</w:t>
      </w:r>
    </w:p>
    <w:p w:rsidR="002C10FB" w:rsidRPr="00E00EC6" w:rsidRDefault="002C10FB" w:rsidP="0005722F">
      <w:pPr>
        <w:numPr>
          <w:ilvl w:val="0"/>
          <w:numId w:val="8"/>
        </w:numPr>
        <w:jc w:val="both"/>
        <w:rPr>
          <w:rFonts w:ascii="Arial" w:hAnsi="Arial" w:cs="Arial"/>
          <w:sz w:val="20"/>
          <w:szCs w:val="20"/>
          <w:highlight w:val="lightGray"/>
        </w:rPr>
      </w:pPr>
      <w:r w:rsidRPr="00E00EC6">
        <w:rPr>
          <w:rFonts w:ascii="Arial" w:hAnsi="Arial"/>
          <w:sz w:val="20"/>
          <w:highlight w:val="lightGray"/>
        </w:rPr>
        <w:t>Fana health district: 49%.</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rPr>
      </w:pPr>
      <w:r w:rsidRPr="00E00EC6">
        <w:rPr>
          <w:rFonts w:ascii="Arial" w:hAnsi="Arial"/>
          <w:b/>
          <w:sz w:val="20"/>
        </w:rPr>
        <w:t xml:space="preserve">Q12. </w:t>
      </w:r>
      <w:r w:rsidRPr="00E00EC6">
        <w:rPr>
          <w:rFonts w:ascii="Arial" w:hAnsi="Arial"/>
          <w:sz w:val="20"/>
        </w:rPr>
        <w:t>Please identify a single year of age (or single grade in school) target vaccination cohort within the target population of 9-13 year-old girls and provide information in the table below. Please clarify the rationale for the choice of the target population.</w:t>
      </w:r>
    </w:p>
    <w:p w:rsidR="002C10FB" w:rsidRPr="00E00EC6" w:rsidRDefault="002C10FB" w:rsidP="0005722F">
      <w:pPr>
        <w:jc w:val="both"/>
        <w:rPr>
          <w:rFonts w:ascii="Arial" w:hAnsi="Arial" w:cs="Arial"/>
          <w:sz w:val="20"/>
          <w:szCs w:val="20"/>
          <w:highlight w:val="lightGray"/>
        </w:rPr>
      </w:pP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 xml:space="preserve">10-year-old girls will be targeted for the demonstration This decision takes into consideration the early age at which marriage occurs and at what age first sexual relations occur. </w:t>
      </w: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In a school environment, 10-year-old girls in all grades in primary or secondary education will be the main target.</w:t>
      </w:r>
    </w:p>
    <w:p w:rsidR="002C10FB" w:rsidRPr="00E00EC6" w:rsidRDefault="002C10FB" w:rsidP="0005722F">
      <w:pPr>
        <w:jc w:val="both"/>
        <w:rPr>
          <w:rFonts w:ascii="Arial" w:hAnsi="Arial" w:cs="Arial"/>
          <w:sz w:val="20"/>
          <w:szCs w:val="20"/>
        </w:rPr>
      </w:pPr>
      <w:r w:rsidRPr="00E00EC6">
        <w:rPr>
          <w:rFonts w:ascii="Arial" w:hAnsi="Arial"/>
          <w:sz w:val="20"/>
          <w:highlight w:val="lightGray"/>
        </w:rPr>
        <w:t>Girls who are not attending school but who are in this same age group will be the main target within the community.</w:t>
      </w:r>
    </w:p>
    <w:p w:rsidR="002C10FB" w:rsidRPr="00E00EC6" w:rsidRDefault="002C10FB" w:rsidP="0005722F">
      <w:pPr>
        <w:pStyle w:val="Caption"/>
        <w:rPr>
          <w:rFonts w:ascii="Arial" w:hAnsi="Arial" w:cs="Arial"/>
        </w:rPr>
      </w:pPr>
    </w:p>
    <w:p w:rsidR="002C10FB" w:rsidRPr="00E00EC6" w:rsidRDefault="002C10FB" w:rsidP="0005722F"/>
    <w:p w:rsidR="002C10FB" w:rsidRPr="00E00EC6" w:rsidRDefault="002C10FB" w:rsidP="0005722F"/>
    <w:p w:rsidR="002C10FB" w:rsidRPr="00E00EC6" w:rsidRDefault="002C10FB" w:rsidP="0005722F"/>
    <w:p w:rsidR="002C10FB" w:rsidRPr="00E00EC6" w:rsidRDefault="002C10FB" w:rsidP="0005722F"/>
    <w:p w:rsidR="002C10FB" w:rsidRPr="00E00EC6" w:rsidRDefault="002C10FB" w:rsidP="0005722F">
      <w:pPr>
        <w:pStyle w:val="Caption"/>
        <w:rPr>
          <w:rFonts w:ascii="Arial" w:hAnsi="Arial" w:cs="Arial"/>
          <w:b w:val="0"/>
        </w:rPr>
      </w:pPr>
      <w:bookmarkStart w:id="36" w:name="_Toc365706777"/>
      <w:bookmarkStart w:id="37" w:name="_Toc368586784"/>
      <w:r>
        <w:rPr>
          <w:rFonts w:ascii="Arial" w:hAnsi="Arial"/>
          <w:u w:val="single"/>
        </w:rPr>
        <w:t xml:space="preserve">Table </w:t>
      </w:r>
      <w:r w:rsidRPr="00E00EC6">
        <w:rPr>
          <w:rFonts w:ascii="Arial" w:hAnsi="Arial" w:cs="Arial"/>
          <w:u w:val="single"/>
        </w:rPr>
        <w:fldChar w:fldCharType="begin"/>
      </w:r>
      <w:r w:rsidRPr="00E00EC6">
        <w:rPr>
          <w:rFonts w:ascii="Arial" w:hAnsi="Arial" w:cs="Arial"/>
          <w:u w:val="single"/>
        </w:rPr>
        <w:instrText xml:space="preserve"> SEQ Tableau \* ROMAN </w:instrText>
      </w:r>
      <w:r w:rsidRPr="00E00EC6">
        <w:rPr>
          <w:rFonts w:ascii="Arial" w:hAnsi="Arial" w:cs="Arial"/>
          <w:u w:val="single"/>
        </w:rPr>
        <w:fldChar w:fldCharType="separate"/>
      </w:r>
      <w:r>
        <w:rPr>
          <w:rFonts w:ascii="Arial" w:hAnsi="Arial" w:cs="Arial"/>
          <w:noProof/>
          <w:u w:val="single"/>
        </w:rPr>
        <w:t>VI</w:t>
      </w:r>
      <w:r w:rsidRPr="00E00EC6">
        <w:rPr>
          <w:rFonts w:ascii="Arial" w:hAnsi="Arial" w:cs="Arial"/>
          <w:u w:val="single"/>
        </w:rPr>
        <w:fldChar w:fldCharType="end"/>
      </w:r>
      <w:r w:rsidRPr="00E00EC6">
        <w:rPr>
          <w:rFonts w:ascii="Arial" w:hAnsi="Arial"/>
        </w:rPr>
        <w:t xml:space="preserve">: </w:t>
      </w:r>
      <w:r w:rsidRPr="00E00EC6">
        <w:rPr>
          <w:rFonts w:ascii="Arial" w:hAnsi="Arial"/>
          <w:b w:val="0"/>
        </w:rPr>
        <w:t>Age selection for immunization cohort targeted at girls aged 9 to 13.</w:t>
      </w:r>
      <w:bookmarkEnd w:id="36"/>
      <w:bookmarkEnd w:id="37"/>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320"/>
        <w:gridCol w:w="1200"/>
        <w:gridCol w:w="1320"/>
        <w:gridCol w:w="1200"/>
        <w:gridCol w:w="3000"/>
      </w:tblGrid>
      <w:tr w:rsidR="002C10FB" w:rsidRPr="00E00EC6" w:rsidTr="00592444">
        <w:tc>
          <w:tcPr>
            <w:tcW w:w="1668" w:type="dxa"/>
            <w:shd w:val="clear" w:color="auto" w:fill="BFBFBF"/>
            <w:vAlign w:val="center"/>
          </w:tcPr>
          <w:p w:rsidR="002C10FB" w:rsidRPr="00E00EC6" w:rsidRDefault="002C10FB" w:rsidP="00592444">
            <w:pPr>
              <w:ind w:right="120"/>
              <w:jc w:val="center"/>
              <w:rPr>
                <w:rFonts w:ascii="Arial" w:hAnsi="Arial" w:cs="Arial"/>
                <w:b/>
                <w:color w:val="FF0000"/>
                <w:sz w:val="20"/>
                <w:szCs w:val="20"/>
              </w:rPr>
            </w:pPr>
            <w:r w:rsidRPr="00E00EC6">
              <w:br w:type="page"/>
            </w:r>
            <w:r w:rsidRPr="00E00EC6">
              <w:rPr>
                <w:rFonts w:ascii="Arial" w:hAnsi="Arial"/>
                <w:b/>
                <w:color w:val="FF0000"/>
                <w:sz w:val="20"/>
              </w:rPr>
              <w:t>Target age or grade</w:t>
            </w:r>
          </w:p>
        </w:tc>
        <w:tc>
          <w:tcPr>
            <w:tcW w:w="2520" w:type="dxa"/>
            <w:gridSpan w:val="2"/>
            <w:shd w:val="clear" w:color="auto" w:fill="BFBFBF"/>
            <w:vAlign w:val="center"/>
          </w:tcPr>
          <w:p w:rsidR="002C10FB" w:rsidRPr="00E00EC6" w:rsidRDefault="002C10FB" w:rsidP="00592444">
            <w:pPr>
              <w:ind w:right="120"/>
              <w:jc w:val="center"/>
              <w:rPr>
                <w:rFonts w:ascii="Arial" w:hAnsi="Arial" w:cs="Arial"/>
                <w:b/>
                <w:color w:val="FF0000"/>
                <w:sz w:val="20"/>
                <w:szCs w:val="20"/>
              </w:rPr>
            </w:pPr>
            <w:r w:rsidRPr="00E00EC6">
              <w:rPr>
                <w:rFonts w:ascii="Arial" w:hAnsi="Arial"/>
                <w:b/>
                <w:color w:val="FF0000"/>
                <w:sz w:val="20"/>
              </w:rPr>
              <w:t>No. of girls targeted Year 1-Fana</w:t>
            </w:r>
          </w:p>
        </w:tc>
        <w:tc>
          <w:tcPr>
            <w:tcW w:w="2520" w:type="dxa"/>
            <w:gridSpan w:val="2"/>
            <w:shd w:val="clear" w:color="auto" w:fill="BFBFBF"/>
            <w:vAlign w:val="center"/>
          </w:tcPr>
          <w:p w:rsidR="002C10FB" w:rsidRPr="00E00EC6" w:rsidRDefault="002C10FB" w:rsidP="00592444">
            <w:pPr>
              <w:ind w:right="120"/>
              <w:jc w:val="center"/>
              <w:rPr>
                <w:rFonts w:ascii="Arial" w:hAnsi="Arial" w:cs="Arial"/>
                <w:b/>
                <w:color w:val="FF0000"/>
                <w:sz w:val="20"/>
                <w:szCs w:val="20"/>
              </w:rPr>
            </w:pPr>
            <w:r w:rsidRPr="00E00EC6">
              <w:rPr>
                <w:rFonts w:ascii="Arial" w:hAnsi="Arial"/>
                <w:b/>
                <w:color w:val="FF0000"/>
                <w:sz w:val="20"/>
              </w:rPr>
              <w:t>N. of girls targeted Year 1-Commune V</w:t>
            </w:r>
          </w:p>
        </w:tc>
        <w:tc>
          <w:tcPr>
            <w:tcW w:w="3000" w:type="dxa"/>
            <w:shd w:val="clear" w:color="auto" w:fill="BFBFBF"/>
            <w:vAlign w:val="center"/>
          </w:tcPr>
          <w:p w:rsidR="002C10FB" w:rsidRPr="00E00EC6" w:rsidRDefault="002C10FB" w:rsidP="00592444">
            <w:pPr>
              <w:ind w:right="120"/>
              <w:jc w:val="center"/>
              <w:rPr>
                <w:rFonts w:ascii="Arial" w:hAnsi="Arial" w:cs="Arial"/>
                <w:b/>
                <w:sz w:val="20"/>
                <w:szCs w:val="20"/>
              </w:rPr>
            </w:pPr>
            <w:r w:rsidRPr="00E00EC6">
              <w:rPr>
                <w:rFonts w:ascii="Arial" w:hAnsi="Arial"/>
                <w:b/>
                <w:sz w:val="20"/>
              </w:rPr>
              <w:t>Data source</w:t>
            </w:r>
          </w:p>
        </w:tc>
      </w:tr>
      <w:tr w:rsidR="002C10FB" w:rsidRPr="00E00EC6" w:rsidTr="00592444">
        <w:tc>
          <w:tcPr>
            <w:tcW w:w="1668" w:type="dxa"/>
            <w:vAlign w:val="center"/>
          </w:tcPr>
          <w:p w:rsidR="002C10FB" w:rsidRPr="00E00EC6" w:rsidRDefault="002C10FB" w:rsidP="00592444">
            <w:pPr>
              <w:jc w:val="right"/>
              <w:rPr>
                <w:rFonts w:ascii="Arial" w:hAnsi="Arial" w:cs="Arial"/>
                <w:sz w:val="20"/>
                <w:szCs w:val="20"/>
              </w:rPr>
            </w:pPr>
            <w:r w:rsidRPr="00E00EC6">
              <w:rPr>
                <w:rFonts w:ascii="Arial" w:hAnsi="Arial"/>
                <w:sz w:val="20"/>
                <w:highlight w:val="lightGray"/>
              </w:rPr>
              <w:t>[10 yrs]</w:t>
            </w:r>
          </w:p>
        </w:tc>
        <w:tc>
          <w:tcPr>
            <w:tcW w:w="1320" w:type="dxa"/>
            <w:vAlign w:val="center"/>
          </w:tcPr>
          <w:p w:rsidR="002C10FB" w:rsidRPr="00E00EC6" w:rsidRDefault="002C10FB" w:rsidP="00592444">
            <w:pPr>
              <w:jc w:val="center"/>
              <w:rPr>
                <w:rFonts w:ascii="Arial" w:hAnsi="Arial" w:cs="Arial"/>
                <w:sz w:val="20"/>
                <w:szCs w:val="20"/>
              </w:rPr>
            </w:pPr>
            <w:r w:rsidRPr="00E00EC6">
              <w:rPr>
                <w:rFonts w:ascii="Arial" w:hAnsi="Arial"/>
                <w:sz w:val="20"/>
                <w:highlight w:val="lightGray"/>
              </w:rPr>
              <w:t>[1,654]</w:t>
            </w:r>
          </w:p>
        </w:tc>
        <w:tc>
          <w:tcPr>
            <w:tcW w:w="1200" w:type="dxa"/>
            <w:vAlign w:val="center"/>
          </w:tcPr>
          <w:p w:rsidR="002C10FB" w:rsidRPr="00E00EC6" w:rsidRDefault="002C10FB" w:rsidP="00592444">
            <w:pPr>
              <w:jc w:val="center"/>
              <w:rPr>
                <w:rFonts w:ascii="Arial" w:hAnsi="Arial" w:cs="Arial"/>
                <w:sz w:val="20"/>
                <w:szCs w:val="20"/>
              </w:rPr>
            </w:pPr>
            <w:r w:rsidRPr="00E00EC6">
              <w:rPr>
                <w:rFonts w:ascii="Arial" w:hAnsi="Arial"/>
                <w:sz w:val="20"/>
              </w:rPr>
              <w:t>In school</w:t>
            </w:r>
          </w:p>
        </w:tc>
        <w:tc>
          <w:tcPr>
            <w:tcW w:w="1320" w:type="dxa"/>
            <w:vAlign w:val="center"/>
          </w:tcPr>
          <w:p w:rsidR="002C10FB" w:rsidRPr="00E00EC6" w:rsidRDefault="002C10FB" w:rsidP="00592444">
            <w:pPr>
              <w:jc w:val="center"/>
              <w:rPr>
                <w:rFonts w:ascii="Arial" w:hAnsi="Arial" w:cs="Arial"/>
                <w:sz w:val="20"/>
                <w:szCs w:val="20"/>
              </w:rPr>
            </w:pPr>
            <w:r w:rsidRPr="00E00EC6">
              <w:rPr>
                <w:rFonts w:ascii="Arial" w:hAnsi="Arial"/>
                <w:sz w:val="20"/>
                <w:highlight w:val="lightGray"/>
              </w:rPr>
              <w:t>[3,809]</w:t>
            </w:r>
          </w:p>
        </w:tc>
        <w:tc>
          <w:tcPr>
            <w:tcW w:w="1200" w:type="dxa"/>
            <w:vAlign w:val="center"/>
          </w:tcPr>
          <w:p w:rsidR="002C10FB" w:rsidRPr="00E00EC6" w:rsidRDefault="002C10FB" w:rsidP="00592444">
            <w:pPr>
              <w:jc w:val="center"/>
              <w:rPr>
                <w:rFonts w:ascii="Arial" w:hAnsi="Arial" w:cs="Arial"/>
                <w:sz w:val="20"/>
                <w:szCs w:val="20"/>
              </w:rPr>
            </w:pPr>
            <w:r w:rsidRPr="00E00EC6">
              <w:rPr>
                <w:rFonts w:ascii="Arial" w:hAnsi="Arial"/>
                <w:sz w:val="20"/>
              </w:rPr>
              <w:t>In school</w:t>
            </w:r>
          </w:p>
        </w:tc>
        <w:tc>
          <w:tcPr>
            <w:tcW w:w="3000" w:type="dxa"/>
          </w:tcPr>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 xml:space="preserve">[- </w:t>
            </w:r>
            <w:r>
              <w:rPr>
                <w:rFonts w:ascii="Arial" w:hAnsi="Arial"/>
                <w:sz w:val="20"/>
                <w:highlight w:val="lightGray"/>
              </w:rPr>
              <w:t xml:space="preserve">CAP Fana </w:t>
            </w:r>
            <w:r w:rsidRPr="00E00EC6">
              <w:rPr>
                <w:rFonts w:ascii="Arial" w:hAnsi="Arial"/>
                <w:sz w:val="20"/>
                <w:highlight w:val="lightGray"/>
              </w:rPr>
              <w:t>Report on new school year (Académie Kati, Mali). 2012.</w:t>
            </w:r>
          </w:p>
          <w:p w:rsidR="002C10FB" w:rsidRPr="00E00EC6" w:rsidRDefault="002C10FB" w:rsidP="00A25BC0">
            <w:pPr>
              <w:rPr>
                <w:rFonts w:ascii="Arial" w:hAnsi="Arial" w:cs="Arial"/>
                <w:sz w:val="20"/>
                <w:szCs w:val="20"/>
                <w:highlight w:val="lightGray"/>
              </w:rPr>
            </w:pPr>
            <w:r w:rsidRPr="00E00EC6">
              <w:rPr>
                <w:rFonts w:ascii="Arial" w:hAnsi="Arial"/>
                <w:sz w:val="20"/>
                <w:highlight w:val="lightGray"/>
              </w:rPr>
              <w:t xml:space="preserve">- </w:t>
            </w:r>
            <w:r>
              <w:rPr>
                <w:rFonts w:ascii="Arial" w:hAnsi="Arial"/>
                <w:sz w:val="20"/>
                <w:highlight w:val="lightGray"/>
              </w:rPr>
              <w:t>CAP r</w:t>
            </w:r>
            <w:r w:rsidRPr="00E00EC6">
              <w:rPr>
                <w:rFonts w:ascii="Arial" w:hAnsi="Arial"/>
                <w:sz w:val="20"/>
                <w:highlight w:val="lightGray"/>
              </w:rPr>
              <w:t xml:space="preserve">eport on new school year </w:t>
            </w:r>
            <w:r>
              <w:rPr>
                <w:rFonts w:ascii="Arial" w:hAnsi="Arial"/>
                <w:sz w:val="20"/>
                <w:highlight w:val="lightGray"/>
              </w:rPr>
              <w:t>for T</w:t>
            </w:r>
            <w:r w:rsidRPr="00E00EC6">
              <w:rPr>
                <w:rFonts w:ascii="Arial" w:hAnsi="Arial"/>
                <w:sz w:val="20"/>
                <w:highlight w:val="lightGray"/>
              </w:rPr>
              <w:t>orokorobougou and Kalaban Coura (</w:t>
            </w:r>
            <w:r w:rsidRPr="00E00EC6">
              <w:rPr>
                <w:rFonts w:ascii="Arial" w:hAnsi="Arial"/>
                <w:i/>
                <w:sz w:val="20"/>
                <w:highlight w:val="lightGray"/>
              </w:rPr>
              <w:t>Académie Rive Droite</w:t>
            </w:r>
            <w:r w:rsidRPr="00E00EC6">
              <w:rPr>
                <w:rFonts w:ascii="Arial" w:hAnsi="Arial"/>
                <w:sz w:val="20"/>
                <w:highlight w:val="lightGray"/>
              </w:rPr>
              <w:t>, Bamako, Mali). 2012.]</w:t>
            </w:r>
          </w:p>
        </w:tc>
      </w:tr>
      <w:tr w:rsidR="002C10FB" w:rsidRPr="00E00EC6" w:rsidTr="00592444">
        <w:tc>
          <w:tcPr>
            <w:tcW w:w="1668" w:type="dxa"/>
            <w:vAlign w:val="center"/>
          </w:tcPr>
          <w:p w:rsidR="002C10FB" w:rsidRPr="00E00EC6" w:rsidRDefault="002C10FB" w:rsidP="00592444">
            <w:pPr>
              <w:jc w:val="right"/>
              <w:rPr>
                <w:rFonts w:ascii="Arial" w:hAnsi="Arial" w:cs="Arial"/>
                <w:sz w:val="20"/>
                <w:szCs w:val="20"/>
              </w:rPr>
            </w:pPr>
            <w:r w:rsidRPr="00E00EC6">
              <w:rPr>
                <w:rFonts w:ascii="Arial" w:hAnsi="Arial"/>
                <w:sz w:val="20"/>
                <w:highlight w:val="lightGray"/>
              </w:rPr>
              <w:t>[10 yrs]</w:t>
            </w:r>
          </w:p>
        </w:tc>
        <w:tc>
          <w:tcPr>
            <w:tcW w:w="1320" w:type="dxa"/>
            <w:vAlign w:val="center"/>
          </w:tcPr>
          <w:p w:rsidR="002C10FB" w:rsidRPr="00E00EC6" w:rsidRDefault="002C10FB" w:rsidP="00592444">
            <w:pPr>
              <w:jc w:val="center"/>
              <w:rPr>
                <w:rFonts w:ascii="Arial" w:hAnsi="Arial" w:cs="Arial"/>
                <w:sz w:val="20"/>
                <w:szCs w:val="20"/>
              </w:rPr>
            </w:pPr>
            <w:r w:rsidRPr="00E00EC6">
              <w:rPr>
                <w:rFonts w:ascii="Arial" w:hAnsi="Arial"/>
                <w:sz w:val="20"/>
                <w:highlight w:val="lightGray"/>
              </w:rPr>
              <w:t>[3,084]</w:t>
            </w:r>
          </w:p>
        </w:tc>
        <w:tc>
          <w:tcPr>
            <w:tcW w:w="1200" w:type="dxa"/>
            <w:vAlign w:val="center"/>
          </w:tcPr>
          <w:p w:rsidR="002C10FB" w:rsidRPr="00E00EC6" w:rsidRDefault="002C10FB" w:rsidP="00592444">
            <w:pPr>
              <w:jc w:val="center"/>
              <w:rPr>
                <w:rFonts w:ascii="Arial" w:hAnsi="Arial" w:cs="Arial"/>
                <w:sz w:val="20"/>
                <w:szCs w:val="20"/>
              </w:rPr>
            </w:pPr>
            <w:r w:rsidRPr="00E00EC6">
              <w:rPr>
                <w:rFonts w:ascii="Arial" w:hAnsi="Arial"/>
                <w:sz w:val="20"/>
              </w:rPr>
              <w:t>Out of school</w:t>
            </w:r>
          </w:p>
        </w:tc>
        <w:tc>
          <w:tcPr>
            <w:tcW w:w="1320" w:type="dxa"/>
            <w:vAlign w:val="center"/>
          </w:tcPr>
          <w:p w:rsidR="002C10FB" w:rsidRPr="00E00EC6" w:rsidRDefault="002C10FB" w:rsidP="00592444">
            <w:pPr>
              <w:jc w:val="center"/>
              <w:rPr>
                <w:rFonts w:ascii="Arial" w:hAnsi="Arial" w:cs="Arial"/>
                <w:sz w:val="20"/>
                <w:szCs w:val="20"/>
              </w:rPr>
            </w:pPr>
            <w:r w:rsidRPr="00E00EC6">
              <w:rPr>
                <w:rFonts w:ascii="Arial" w:hAnsi="Arial"/>
                <w:sz w:val="20"/>
                <w:highlight w:val="lightGray"/>
              </w:rPr>
              <w:t>[3,898]</w:t>
            </w:r>
          </w:p>
        </w:tc>
        <w:tc>
          <w:tcPr>
            <w:tcW w:w="1200" w:type="dxa"/>
            <w:vAlign w:val="center"/>
          </w:tcPr>
          <w:p w:rsidR="002C10FB" w:rsidRPr="00E00EC6" w:rsidRDefault="002C10FB" w:rsidP="00592444">
            <w:pPr>
              <w:jc w:val="center"/>
              <w:rPr>
                <w:rFonts w:ascii="Arial" w:hAnsi="Arial" w:cs="Arial"/>
                <w:sz w:val="20"/>
                <w:szCs w:val="20"/>
              </w:rPr>
            </w:pPr>
            <w:r w:rsidRPr="00E00EC6">
              <w:rPr>
                <w:rFonts w:ascii="Arial" w:hAnsi="Arial"/>
                <w:sz w:val="20"/>
              </w:rPr>
              <w:t>Out of school</w:t>
            </w:r>
          </w:p>
        </w:tc>
        <w:tc>
          <w:tcPr>
            <w:tcW w:w="3000" w:type="dxa"/>
          </w:tcPr>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General Census of the Population and Habitat, Mali 2009]</w:t>
            </w:r>
          </w:p>
        </w:tc>
      </w:tr>
      <w:tr w:rsidR="002C10FB" w:rsidRPr="00E00EC6" w:rsidTr="00592444">
        <w:tc>
          <w:tcPr>
            <w:tcW w:w="1668" w:type="dxa"/>
            <w:vAlign w:val="center"/>
          </w:tcPr>
          <w:p w:rsidR="002C10FB" w:rsidRPr="00E00EC6" w:rsidRDefault="002C10FB" w:rsidP="00592444">
            <w:pPr>
              <w:ind w:right="120"/>
              <w:jc w:val="center"/>
              <w:rPr>
                <w:rFonts w:ascii="Arial" w:hAnsi="Arial" w:cs="Arial"/>
                <w:b/>
                <w:sz w:val="20"/>
                <w:szCs w:val="20"/>
              </w:rPr>
            </w:pPr>
            <w:r w:rsidRPr="00E00EC6">
              <w:rPr>
                <w:rFonts w:ascii="Arial" w:hAnsi="Arial"/>
                <w:b/>
                <w:sz w:val="20"/>
              </w:rPr>
              <w:t>T</w:t>
            </w:r>
          </w:p>
        </w:tc>
        <w:tc>
          <w:tcPr>
            <w:tcW w:w="1320" w:type="dxa"/>
            <w:vAlign w:val="center"/>
          </w:tcPr>
          <w:p w:rsidR="002C10FB" w:rsidRPr="00E00EC6" w:rsidRDefault="002C10FB" w:rsidP="00592444">
            <w:pPr>
              <w:jc w:val="center"/>
              <w:rPr>
                <w:rFonts w:ascii="Arial" w:hAnsi="Arial" w:cs="Arial"/>
                <w:sz w:val="20"/>
                <w:szCs w:val="20"/>
              </w:rPr>
            </w:pPr>
            <w:r w:rsidRPr="00E00EC6">
              <w:rPr>
                <w:rFonts w:ascii="Arial" w:hAnsi="Arial"/>
                <w:sz w:val="20"/>
                <w:highlight w:val="lightGray"/>
              </w:rPr>
              <w:t>[</w:t>
            </w:r>
            <w:r w:rsidRPr="00E00EC6">
              <w:rPr>
                <w:rFonts w:ascii="Arial" w:hAnsi="Arial" w:cs="Arial"/>
                <w:sz w:val="20"/>
                <w:szCs w:val="20"/>
                <w:highlight w:val="lightGray"/>
              </w:rPr>
              <w:fldChar w:fldCharType="begin"/>
            </w:r>
            <w:r w:rsidRPr="00E00EC6">
              <w:rPr>
                <w:rFonts w:ascii="Arial" w:hAnsi="Arial" w:cs="Arial"/>
                <w:sz w:val="20"/>
                <w:szCs w:val="20"/>
                <w:highlight w:val="lightGray"/>
              </w:rPr>
              <w:instrText xml:space="preserve"> =1654+3084 \# "# ##0" </w:instrText>
            </w:r>
            <w:r w:rsidRPr="00E00EC6">
              <w:rPr>
                <w:rFonts w:ascii="Arial" w:hAnsi="Arial" w:cs="Arial"/>
                <w:sz w:val="20"/>
                <w:szCs w:val="20"/>
                <w:highlight w:val="lightGray"/>
              </w:rPr>
              <w:fldChar w:fldCharType="separate"/>
            </w:r>
            <w:r w:rsidRPr="00E00EC6">
              <w:rPr>
                <w:rFonts w:ascii="Arial" w:hAnsi="Arial" w:cs="Arial"/>
                <w:sz w:val="20"/>
                <w:szCs w:val="20"/>
                <w:highlight w:val="lightGray"/>
              </w:rPr>
              <w:t>4 738</w:t>
            </w:r>
            <w:r w:rsidRPr="00E00EC6">
              <w:rPr>
                <w:rFonts w:ascii="Arial" w:hAnsi="Arial" w:cs="Arial"/>
                <w:sz w:val="20"/>
                <w:szCs w:val="20"/>
                <w:highlight w:val="lightGray"/>
              </w:rPr>
              <w:fldChar w:fldCharType="end"/>
            </w:r>
            <w:r w:rsidRPr="00E00EC6">
              <w:rPr>
                <w:rFonts w:ascii="Arial" w:hAnsi="Arial"/>
                <w:sz w:val="20"/>
                <w:highlight w:val="lightGray"/>
              </w:rPr>
              <w:t>]</w:t>
            </w:r>
          </w:p>
        </w:tc>
        <w:tc>
          <w:tcPr>
            <w:tcW w:w="1200" w:type="dxa"/>
            <w:vAlign w:val="center"/>
          </w:tcPr>
          <w:p w:rsidR="002C10FB" w:rsidRPr="00E00EC6" w:rsidRDefault="002C10FB" w:rsidP="00592444">
            <w:pPr>
              <w:jc w:val="center"/>
              <w:rPr>
                <w:rFonts w:ascii="Arial" w:hAnsi="Arial" w:cs="Arial"/>
                <w:dstrike/>
                <w:sz w:val="20"/>
                <w:szCs w:val="20"/>
              </w:rPr>
            </w:pPr>
          </w:p>
        </w:tc>
        <w:tc>
          <w:tcPr>
            <w:tcW w:w="1320" w:type="dxa"/>
            <w:vAlign w:val="center"/>
          </w:tcPr>
          <w:p w:rsidR="002C10FB" w:rsidRPr="00E00EC6" w:rsidRDefault="002C10FB" w:rsidP="00592444">
            <w:pPr>
              <w:jc w:val="center"/>
              <w:rPr>
                <w:rFonts w:ascii="Arial" w:hAnsi="Arial" w:cs="Arial"/>
                <w:sz w:val="20"/>
                <w:szCs w:val="20"/>
              </w:rPr>
            </w:pPr>
            <w:r w:rsidRPr="00E00EC6">
              <w:rPr>
                <w:rFonts w:ascii="Arial" w:hAnsi="Arial"/>
                <w:sz w:val="20"/>
                <w:highlight w:val="lightGray"/>
              </w:rPr>
              <w:t>[7,707]</w:t>
            </w:r>
          </w:p>
        </w:tc>
        <w:tc>
          <w:tcPr>
            <w:tcW w:w="1200" w:type="dxa"/>
          </w:tcPr>
          <w:p w:rsidR="002C10FB" w:rsidRPr="00E00EC6" w:rsidRDefault="002C10FB" w:rsidP="00592444">
            <w:pPr>
              <w:jc w:val="center"/>
              <w:rPr>
                <w:rFonts w:ascii="Arial" w:hAnsi="Arial" w:cs="Arial"/>
                <w:dstrike/>
                <w:sz w:val="20"/>
                <w:szCs w:val="20"/>
              </w:rPr>
            </w:pPr>
          </w:p>
        </w:tc>
        <w:tc>
          <w:tcPr>
            <w:tcW w:w="3000" w:type="dxa"/>
          </w:tcPr>
          <w:p w:rsidR="002C10FB" w:rsidRPr="00E00EC6" w:rsidRDefault="002C10FB" w:rsidP="00592444">
            <w:pPr>
              <w:jc w:val="right"/>
              <w:rPr>
                <w:rFonts w:ascii="Arial" w:hAnsi="Arial" w:cs="Arial"/>
                <w:sz w:val="20"/>
                <w:szCs w:val="20"/>
              </w:rPr>
            </w:pPr>
          </w:p>
        </w:tc>
      </w:tr>
    </w:tbl>
    <w:p w:rsidR="002C10FB" w:rsidRPr="00E00EC6" w:rsidRDefault="002C10FB" w:rsidP="0005722F">
      <w:pPr>
        <w:jc w:val="right"/>
        <w:rPr>
          <w:rFonts w:ascii="Arial" w:hAnsi="Arial" w:cs="Arial"/>
          <w:sz w:val="20"/>
          <w:szCs w:val="20"/>
        </w:rPr>
      </w:pP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In a school environment, all 10-year-old girls in primary and secondary establishments will be the main target, knowing that it is during the school year that the maximum amount of girls in this age group (9 to 13 years old) can be found.</w:t>
      </w: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Girls who are not attending school and in this same age group will be the main target within the community.</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rPr>
      </w:pPr>
      <w:r w:rsidRPr="00E00EC6">
        <w:rPr>
          <w:rFonts w:ascii="Arial" w:hAnsi="Arial"/>
          <w:b/>
          <w:sz w:val="20"/>
        </w:rPr>
        <w:t>Q13.</w:t>
      </w:r>
      <w:r w:rsidRPr="00E00EC6">
        <w:tab/>
      </w:r>
      <w:r w:rsidRPr="0096608D">
        <w:rPr>
          <w:rFonts w:ascii="Arial" w:hAnsi="Arial"/>
          <w:sz w:val="20"/>
        </w:rPr>
        <w:t>If</w:t>
      </w:r>
      <w:r w:rsidRPr="00E00EC6">
        <w:rPr>
          <w:rFonts w:ascii="Arial" w:hAnsi="Arial"/>
          <w:sz w:val="20"/>
        </w:rPr>
        <w:t xml:space="preserve"> the target population is a single grade in school, describe the percentage of girls in the target grade between the ages of 9 and 13 years and the data source.</w:t>
      </w:r>
    </w:p>
    <w:p w:rsidR="002C10FB" w:rsidRPr="00E00EC6" w:rsidRDefault="002C10FB" w:rsidP="0005722F">
      <w:pPr>
        <w:jc w:val="both"/>
        <w:rPr>
          <w:rFonts w:ascii="Arial" w:hAnsi="Arial" w:cs="Arial"/>
          <w:sz w:val="20"/>
          <w:szCs w:val="20"/>
        </w:rPr>
      </w:pPr>
    </w:p>
    <w:p w:rsidR="002C10FB" w:rsidRPr="00E00EC6" w:rsidRDefault="002C10FB" w:rsidP="0005722F">
      <w:pPr>
        <w:pStyle w:val="Caption"/>
        <w:keepNext/>
        <w:jc w:val="both"/>
        <w:rPr>
          <w:rFonts w:ascii="Arial" w:hAnsi="Arial" w:cs="Arial"/>
          <w:b w:val="0"/>
        </w:rPr>
      </w:pPr>
      <w:bookmarkStart w:id="38" w:name="_Toc365706778"/>
      <w:bookmarkStart w:id="39" w:name="_Toc368586785"/>
      <w:r>
        <w:rPr>
          <w:rFonts w:ascii="Arial" w:hAnsi="Arial"/>
          <w:u w:val="single"/>
        </w:rPr>
        <w:t xml:space="preserve">Table </w:t>
      </w:r>
      <w:r w:rsidRPr="00E00EC6">
        <w:rPr>
          <w:rFonts w:ascii="Arial" w:hAnsi="Arial" w:cs="Arial"/>
          <w:u w:val="single"/>
        </w:rPr>
        <w:fldChar w:fldCharType="begin"/>
      </w:r>
      <w:r w:rsidRPr="00E00EC6">
        <w:rPr>
          <w:rFonts w:ascii="Arial" w:hAnsi="Arial" w:cs="Arial"/>
          <w:u w:val="single"/>
        </w:rPr>
        <w:instrText xml:space="preserve"> SEQ Tableau \* ROMAN </w:instrText>
      </w:r>
      <w:r w:rsidRPr="00E00EC6">
        <w:rPr>
          <w:rFonts w:ascii="Arial" w:hAnsi="Arial" w:cs="Arial"/>
          <w:u w:val="single"/>
        </w:rPr>
        <w:fldChar w:fldCharType="separate"/>
      </w:r>
      <w:r>
        <w:rPr>
          <w:rFonts w:ascii="Arial" w:hAnsi="Arial" w:cs="Arial"/>
          <w:noProof/>
          <w:u w:val="single"/>
        </w:rPr>
        <w:t>VII</w:t>
      </w:r>
      <w:r w:rsidRPr="00E00EC6">
        <w:rPr>
          <w:rFonts w:ascii="Arial" w:hAnsi="Arial" w:cs="Arial"/>
          <w:u w:val="single"/>
        </w:rPr>
        <w:fldChar w:fldCharType="end"/>
      </w:r>
      <w:r w:rsidRPr="00E00EC6">
        <w:rPr>
          <w:rFonts w:ascii="Arial" w:hAnsi="Arial"/>
        </w:rPr>
        <w:t xml:space="preserve">: </w:t>
      </w:r>
      <w:r w:rsidRPr="00E00EC6">
        <w:rPr>
          <w:rFonts w:ascii="Arial" w:hAnsi="Arial"/>
          <w:b w:val="0"/>
        </w:rPr>
        <w:t>Distribution by age of girls attending school 9 to 13 years old compared to all girls</w:t>
      </w:r>
      <w:bookmarkEnd w:id="38"/>
      <w:bookmarkEnd w:id="39"/>
    </w:p>
    <w:p w:rsidR="002C10FB" w:rsidRPr="00E00EC6" w:rsidRDefault="002C10FB" w:rsidP="0005722F">
      <w:pPr>
        <w:jc w:val="both"/>
        <w:rPr>
          <w:rFonts w:ascii="Arial" w:hAnsi="Arial" w:cs="Arial"/>
          <w:sz w:val="20"/>
          <w:szCs w:val="20"/>
        </w:rPr>
      </w:pPr>
    </w:p>
    <w:tbl>
      <w:tblPr>
        <w:tblW w:w="7891" w:type="dxa"/>
        <w:jc w:val="center"/>
        <w:tblInd w:w="-570" w:type="dxa"/>
        <w:tblCellMar>
          <w:left w:w="70" w:type="dxa"/>
          <w:right w:w="70" w:type="dxa"/>
        </w:tblCellMar>
        <w:tblLook w:val="00A0"/>
      </w:tblPr>
      <w:tblGrid>
        <w:gridCol w:w="2560"/>
        <w:gridCol w:w="2213"/>
        <w:gridCol w:w="1464"/>
        <w:gridCol w:w="160"/>
        <w:gridCol w:w="1494"/>
      </w:tblGrid>
      <w:tr w:rsidR="002C10FB" w:rsidRPr="00E00EC6" w:rsidTr="00592444">
        <w:trPr>
          <w:trHeight w:val="251"/>
          <w:jc w:val="center"/>
        </w:trPr>
        <w:tc>
          <w:tcPr>
            <w:tcW w:w="256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C10FB" w:rsidRPr="00E00EC6" w:rsidRDefault="002C10FB" w:rsidP="00592444">
            <w:pPr>
              <w:jc w:val="center"/>
              <w:rPr>
                <w:rFonts w:ascii="Arial" w:hAnsi="Arial" w:cs="Arial"/>
                <w:b/>
                <w:sz w:val="20"/>
                <w:szCs w:val="20"/>
              </w:rPr>
            </w:pPr>
            <w:r w:rsidRPr="00E00EC6">
              <w:rPr>
                <w:rFonts w:ascii="Arial" w:hAnsi="Arial"/>
                <w:b/>
                <w:sz w:val="20"/>
              </w:rPr>
              <w:t>Ages</w:t>
            </w:r>
          </w:p>
        </w:tc>
        <w:tc>
          <w:tcPr>
            <w:tcW w:w="2213" w:type="dxa"/>
            <w:tcBorders>
              <w:top w:val="single" w:sz="4" w:space="0" w:color="auto"/>
              <w:left w:val="nil"/>
              <w:bottom w:val="single" w:sz="4" w:space="0" w:color="auto"/>
              <w:right w:val="single" w:sz="4" w:space="0" w:color="auto"/>
            </w:tcBorders>
            <w:shd w:val="clear" w:color="auto" w:fill="BFBFBF"/>
            <w:noWrap/>
            <w:vAlign w:val="bottom"/>
          </w:tcPr>
          <w:p w:rsidR="002C10FB" w:rsidRPr="00E00EC6" w:rsidRDefault="002C10FB" w:rsidP="00592444">
            <w:pPr>
              <w:jc w:val="center"/>
              <w:rPr>
                <w:rFonts w:ascii="Arial" w:hAnsi="Arial" w:cs="Arial"/>
                <w:b/>
                <w:sz w:val="20"/>
                <w:szCs w:val="20"/>
              </w:rPr>
            </w:pPr>
            <w:r w:rsidRPr="00E00EC6">
              <w:rPr>
                <w:rFonts w:ascii="Arial" w:hAnsi="Arial"/>
                <w:b/>
                <w:sz w:val="20"/>
              </w:rPr>
              <w:t>Girls attending school</w:t>
            </w:r>
          </w:p>
        </w:tc>
        <w:tc>
          <w:tcPr>
            <w:tcW w:w="1464" w:type="dxa"/>
            <w:tcBorders>
              <w:top w:val="single" w:sz="4" w:space="0" w:color="auto"/>
              <w:left w:val="nil"/>
              <w:bottom w:val="single" w:sz="4" w:space="0" w:color="auto"/>
              <w:right w:val="nil"/>
            </w:tcBorders>
            <w:shd w:val="clear" w:color="auto" w:fill="BFBFBF"/>
            <w:vAlign w:val="bottom"/>
          </w:tcPr>
          <w:p w:rsidR="002C10FB" w:rsidRPr="00E00EC6" w:rsidRDefault="002C10FB" w:rsidP="00592444">
            <w:pPr>
              <w:jc w:val="center"/>
              <w:rPr>
                <w:rFonts w:ascii="Arial" w:hAnsi="Arial" w:cs="Arial"/>
                <w:b/>
                <w:sz w:val="20"/>
                <w:szCs w:val="20"/>
              </w:rPr>
            </w:pPr>
            <w:r w:rsidRPr="00E00EC6">
              <w:rPr>
                <w:rFonts w:ascii="Arial" w:hAnsi="Arial"/>
                <w:b/>
                <w:sz w:val="20"/>
              </w:rPr>
              <w:t>T</w:t>
            </w:r>
          </w:p>
        </w:tc>
        <w:tc>
          <w:tcPr>
            <w:tcW w:w="160" w:type="dxa"/>
            <w:tcBorders>
              <w:top w:val="single" w:sz="4" w:space="0" w:color="auto"/>
              <w:left w:val="nil"/>
              <w:bottom w:val="single" w:sz="4" w:space="0" w:color="auto"/>
              <w:right w:val="single" w:sz="4" w:space="0" w:color="auto"/>
            </w:tcBorders>
            <w:shd w:val="clear" w:color="auto" w:fill="BFBFBF"/>
          </w:tcPr>
          <w:p w:rsidR="002C10FB" w:rsidRPr="00E00EC6" w:rsidRDefault="002C10FB" w:rsidP="00592444">
            <w:pPr>
              <w:jc w:val="center"/>
              <w:rPr>
                <w:rFonts w:ascii="Arial" w:hAnsi="Arial" w:cs="Arial"/>
                <w:b/>
                <w:sz w:val="20"/>
                <w:szCs w:val="20"/>
              </w:rPr>
            </w:pPr>
          </w:p>
        </w:tc>
        <w:tc>
          <w:tcPr>
            <w:tcW w:w="1494" w:type="dxa"/>
            <w:tcBorders>
              <w:top w:val="single" w:sz="4" w:space="0" w:color="auto"/>
              <w:left w:val="nil"/>
              <w:bottom w:val="single" w:sz="4" w:space="0" w:color="auto"/>
              <w:right w:val="single" w:sz="4" w:space="0" w:color="auto"/>
            </w:tcBorders>
            <w:shd w:val="clear" w:color="auto" w:fill="BFBFBF"/>
          </w:tcPr>
          <w:p w:rsidR="002C10FB" w:rsidRPr="00E00EC6" w:rsidRDefault="002C10FB" w:rsidP="00592444">
            <w:pPr>
              <w:jc w:val="center"/>
              <w:rPr>
                <w:rFonts w:ascii="Arial" w:hAnsi="Arial" w:cs="Arial"/>
                <w:b/>
                <w:sz w:val="20"/>
                <w:szCs w:val="20"/>
              </w:rPr>
            </w:pPr>
            <w:r w:rsidRPr="00E00EC6">
              <w:rPr>
                <w:rFonts w:ascii="Arial" w:hAnsi="Arial"/>
                <w:b/>
                <w:sz w:val="20"/>
              </w:rPr>
              <w:t>Ratio</w:t>
            </w:r>
          </w:p>
        </w:tc>
      </w:tr>
      <w:tr w:rsidR="002C10FB" w:rsidRPr="00E00EC6" w:rsidTr="00592444">
        <w:trPr>
          <w:trHeight w:val="251"/>
          <w:jc w:val="center"/>
        </w:trPr>
        <w:tc>
          <w:tcPr>
            <w:tcW w:w="2560" w:type="dxa"/>
            <w:tcBorders>
              <w:top w:val="single" w:sz="4" w:space="0" w:color="auto"/>
              <w:left w:val="single" w:sz="4" w:space="0" w:color="auto"/>
              <w:bottom w:val="single" w:sz="4" w:space="0" w:color="auto"/>
              <w:right w:val="single" w:sz="4" w:space="0" w:color="auto"/>
            </w:tcBorders>
            <w:noWrap/>
            <w:vAlign w:val="bottom"/>
          </w:tcPr>
          <w:p w:rsidR="002C10FB" w:rsidRPr="00E00EC6" w:rsidRDefault="002C10FB" w:rsidP="00592444">
            <w:pPr>
              <w:rPr>
                <w:rFonts w:ascii="Arial" w:hAnsi="Arial" w:cs="Arial"/>
                <w:sz w:val="20"/>
                <w:szCs w:val="20"/>
              </w:rPr>
            </w:pPr>
            <w:r w:rsidRPr="00E00EC6">
              <w:rPr>
                <w:rFonts w:ascii="Arial" w:hAnsi="Arial"/>
                <w:sz w:val="20"/>
              </w:rPr>
              <w:t>9 yrs</w:t>
            </w:r>
          </w:p>
        </w:tc>
        <w:tc>
          <w:tcPr>
            <w:tcW w:w="2213" w:type="dxa"/>
            <w:tcBorders>
              <w:top w:val="single" w:sz="4" w:space="0" w:color="auto"/>
              <w:left w:val="nil"/>
              <w:bottom w:val="single" w:sz="4" w:space="0" w:color="auto"/>
              <w:right w:val="single" w:sz="4" w:space="0" w:color="auto"/>
            </w:tcBorders>
            <w:noWrap/>
            <w:vAlign w:val="bottom"/>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5,442</w:t>
            </w:r>
          </w:p>
        </w:tc>
        <w:tc>
          <w:tcPr>
            <w:tcW w:w="1464" w:type="dxa"/>
            <w:tcBorders>
              <w:top w:val="single" w:sz="4" w:space="0" w:color="auto"/>
              <w:left w:val="nil"/>
              <w:bottom w:val="single" w:sz="4" w:space="0" w:color="auto"/>
              <w:right w:val="nil"/>
            </w:tcBorders>
            <w:vAlign w:val="bottom"/>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12,569</w:t>
            </w:r>
          </w:p>
        </w:tc>
        <w:tc>
          <w:tcPr>
            <w:tcW w:w="160" w:type="dxa"/>
            <w:tcBorders>
              <w:top w:val="single" w:sz="4" w:space="0" w:color="auto"/>
              <w:left w:val="nil"/>
              <w:bottom w:val="single" w:sz="4" w:space="0" w:color="auto"/>
              <w:right w:val="single" w:sz="4" w:space="0" w:color="auto"/>
            </w:tcBorders>
            <w:vAlign w:val="bottom"/>
          </w:tcPr>
          <w:p w:rsidR="002C10FB" w:rsidRPr="00E00EC6" w:rsidRDefault="002C10FB" w:rsidP="00592444">
            <w:pPr>
              <w:jc w:val="right"/>
              <w:rPr>
                <w:rFonts w:ascii="Arial" w:hAnsi="Arial" w:cs="Arial"/>
                <w:sz w:val="20"/>
                <w:szCs w:val="20"/>
                <w:highlight w:val="lightGray"/>
              </w:rPr>
            </w:pPr>
          </w:p>
        </w:tc>
        <w:tc>
          <w:tcPr>
            <w:tcW w:w="1494" w:type="dxa"/>
            <w:tcBorders>
              <w:top w:val="single" w:sz="4" w:space="0" w:color="auto"/>
              <w:left w:val="nil"/>
              <w:bottom w:val="single" w:sz="4" w:space="0" w:color="auto"/>
              <w:right w:val="single" w:sz="4" w:space="0" w:color="auto"/>
            </w:tcBorders>
            <w:vAlign w:val="bottom"/>
          </w:tcPr>
          <w:p w:rsidR="002C10FB" w:rsidRPr="00E00EC6" w:rsidRDefault="002C10FB" w:rsidP="00592444">
            <w:pPr>
              <w:jc w:val="right"/>
              <w:rPr>
                <w:rFonts w:ascii="Arial" w:hAnsi="Arial" w:cs="Arial"/>
                <w:sz w:val="20"/>
                <w:szCs w:val="20"/>
                <w:highlight w:val="lightGray"/>
              </w:rPr>
            </w:pPr>
            <w:r w:rsidRPr="00E00EC6">
              <w:rPr>
                <w:rFonts w:ascii="Arial" w:hAnsi="Arial"/>
                <w:sz w:val="20"/>
                <w:highlight w:val="lightGray"/>
              </w:rPr>
              <w:t>43.30%</w:t>
            </w:r>
          </w:p>
        </w:tc>
      </w:tr>
      <w:tr w:rsidR="002C10FB" w:rsidRPr="00E00EC6" w:rsidTr="00592444">
        <w:trPr>
          <w:trHeight w:val="251"/>
          <w:jc w:val="center"/>
        </w:trPr>
        <w:tc>
          <w:tcPr>
            <w:tcW w:w="2560" w:type="dxa"/>
            <w:tcBorders>
              <w:top w:val="single" w:sz="4" w:space="0" w:color="auto"/>
              <w:left w:val="single" w:sz="4" w:space="0" w:color="auto"/>
              <w:bottom w:val="single" w:sz="4" w:space="0" w:color="auto"/>
              <w:right w:val="single" w:sz="4" w:space="0" w:color="auto"/>
            </w:tcBorders>
            <w:noWrap/>
            <w:vAlign w:val="bottom"/>
          </w:tcPr>
          <w:p w:rsidR="002C10FB" w:rsidRPr="00E00EC6" w:rsidRDefault="002C10FB" w:rsidP="00592444">
            <w:pPr>
              <w:rPr>
                <w:rFonts w:ascii="Arial" w:hAnsi="Arial" w:cs="Arial"/>
                <w:sz w:val="20"/>
                <w:szCs w:val="20"/>
              </w:rPr>
            </w:pPr>
            <w:r w:rsidRPr="00E00EC6">
              <w:rPr>
                <w:rFonts w:ascii="Arial" w:hAnsi="Arial"/>
                <w:sz w:val="20"/>
              </w:rPr>
              <w:t>10 yrs</w:t>
            </w:r>
          </w:p>
        </w:tc>
        <w:tc>
          <w:tcPr>
            <w:tcW w:w="2213" w:type="dxa"/>
            <w:tcBorders>
              <w:top w:val="single" w:sz="4" w:space="0" w:color="auto"/>
              <w:left w:val="nil"/>
              <w:bottom w:val="single" w:sz="4" w:space="0" w:color="auto"/>
              <w:right w:val="single" w:sz="4" w:space="0" w:color="auto"/>
            </w:tcBorders>
            <w:noWrap/>
            <w:vAlign w:val="bottom"/>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5,463</w:t>
            </w:r>
          </w:p>
        </w:tc>
        <w:tc>
          <w:tcPr>
            <w:tcW w:w="1464" w:type="dxa"/>
            <w:tcBorders>
              <w:top w:val="single" w:sz="4" w:space="0" w:color="auto"/>
              <w:left w:val="nil"/>
              <w:bottom w:val="single" w:sz="4" w:space="0" w:color="auto"/>
              <w:right w:val="nil"/>
            </w:tcBorders>
            <w:vAlign w:val="bottom"/>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12,445</w:t>
            </w:r>
          </w:p>
        </w:tc>
        <w:tc>
          <w:tcPr>
            <w:tcW w:w="160" w:type="dxa"/>
            <w:tcBorders>
              <w:top w:val="single" w:sz="4" w:space="0" w:color="auto"/>
              <w:left w:val="nil"/>
              <w:bottom w:val="single" w:sz="4" w:space="0" w:color="auto"/>
              <w:right w:val="single" w:sz="4" w:space="0" w:color="auto"/>
            </w:tcBorders>
            <w:vAlign w:val="bottom"/>
          </w:tcPr>
          <w:p w:rsidR="002C10FB" w:rsidRPr="00E00EC6" w:rsidRDefault="002C10FB" w:rsidP="00592444">
            <w:pPr>
              <w:jc w:val="right"/>
              <w:rPr>
                <w:rFonts w:ascii="Arial" w:hAnsi="Arial" w:cs="Arial"/>
                <w:sz w:val="20"/>
                <w:szCs w:val="20"/>
                <w:highlight w:val="lightGray"/>
              </w:rPr>
            </w:pPr>
          </w:p>
        </w:tc>
        <w:tc>
          <w:tcPr>
            <w:tcW w:w="1494" w:type="dxa"/>
            <w:tcBorders>
              <w:top w:val="single" w:sz="4" w:space="0" w:color="auto"/>
              <w:left w:val="nil"/>
              <w:bottom w:val="single" w:sz="4" w:space="0" w:color="auto"/>
              <w:right w:val="single" w:sz="4" w:space="0" w:color="auto"/>
            </w:tcBorders>
            <w:vAlign w:val="bottom"/>
          </w:tcPr>
          <w:p w:rsidR="002C10FB" w:rsidRPr="00E00EC6" w:rsidRDefault="002C10FB" w:rsidP="00592444">
            <w:pPr>
              <w:jc w:val="right"/>
              <w:rPr>
                <w:rFonts w:ascii="Arial" w:hAnsi="Arial" w:cs="Arial"/>
                <w:sz w:val="20"/>
                <w:szCs w:val="20"/>
                <w:highlight w:val="lightGray"/>
              </w:rPr>
            </w:pPr>
            <w:r w:rsidRPr="00E00EC6">
              <w:rPr>
                <w:rFonts w:ascii="Arial" w:hAnsi="Arial"/>
                <w:sz w:val="20"/>
                <w:highlight w:val="lightGray"/>
              </w:rPr>
              <w:t>43.90%</w:t>
            </w:r>
          </w:p>
        </w:tc>
      </w:tr>
      <w:tr w:rsidR="002C10FB" w:rsidRPr="00E00EC6" w:rsidTr="00592444">
        <w:trPr>
          <w:trHeight w:val="251"/>
          <w:jc w:val="center"/>
        </w:trPr>
        <w:tc>
          <w:tcPr>
            <w:tcW w:w="2560" w:type="dxa"/>
            <w:tcBorders>
              <w:top w:val="single" w:sz="4" w:space="0" w:color="auto"/>
              <w:left w:val="single" w:sz="4" w:space="0" w:color="auto"/>
              <w:bottom w:val="single" w:sz="4" w:space="0" w:color="auto"/>
              <w:right w:val="single" w:sz="4" w:space="0" w:color="auto"/>
            </w:tcBorders>
            <w:noWrap/>
            <w:vAlign w:val="bottom"/>
          </w:tcPr>
          <w:p w:rsidR="002C10FB" w:rsidRPr="00E00EC6" w:rsidRDefault="002C10FB" w:rsidP="00592444">
            <w:pPr>
              <w:rPr>
                <w:rFonts w:ascii="Arial" w:hAnsi="Arial" w:cs="Arial"/>
                <w:sz w:val="20"/>
                <w:szCs w:val="20"/>
              </w:rPr>
            </w:pPr>
            <w:r w:rsidRPr="00E00EC6">
              <w:rPr>
                <w:rFonts w:ascii="Arial" w:hAnsi="Arial"/>
                <w:sz w:val="20"/>
              </w:rPr>
              <w:t>11 yrs</w:t>
            </w:r>
          </w:p>
        </w:tc>
        <w:tc>
          <w:tcPr>
            <w:tcW w:w="2213" w:type="dxa"/>
            <w:tcBorders>
              <w:top w:val="single" w:sz="4" w:space="0" w:color="auto"/>
              <w:left w:val="nil"/>
              <w:bottom w:val="single" w:sz="4" w:space="0" w:color="auto"/>
              <w:right w:val="single" w:sz="4" w:space="0" w:color="auto"/>
            </w:tcBorders>
            <w:noWrap/>
            <w:vAlign w:val="bottom"/>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5,377</w:t>
            </w:r>
          </w:p>
        </w:tc>
        <w:tc>
          <w:tcPr>
            <w:tcW w:w="1464" w:type="dxa"/>
            <w:tcBorders>
              <w:top w:val="single" w:sz="4" w:space="0" w:color="auto"/>
              <w:left w:val="nil"/>
              <w:bottom w:val="single" w:sz="4" w:space="0" w:color="auto"/>
              <w:right w:val="nil"/>
            </w:tcBorders>
            <w:vAlign w:val="bottom"/>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12,199</w:t>
            </w:r>
          </w:p>
        </w:tc>
        <w:tc>
          <w:tcPr>
            <w:tcW w:w="160" w:type="dxa"/>
            <w:tcBorders>
              <w:top w:val="single" w:sz="4" w:space="0" w:color="auto"/>
              <w:left w:val="nil"/>
              <w:bottom w:val="single" w:sz="4" w:space="0" w:color="auto"/>
              <w:right w:val="single" w:sz="4" w:space="0" w:color="auto"/>
            </w:tcBorders>
            <w:vAlign w:val="bottom"/>
          </w:tcPr>
          <w:p w:rsidR="002C10FB" w:rsidRPr="00E00EC6" w:rsidRDefault="002C10FB" w:rsidP="00592444">
            <w:pPr>
              <w:jc w:val="right"/>
              <w:rPr>
                <w:rFonts w:ascii="Arial" w:hAnsi="Arial" w:cs="Arial"/>
                <w:sz w:val="20"/>
                <w:szCs w:val="20"/>
                <w:highlight w:val="lightGray"/>
              </w:rPr>
            </w:pPr>
          </w:p>
        </w:tc>
        <w:tc>
          <w:tcPr>
            <w:tcW w:w="1494" w:type="dxa"/>
            <w:tcBorders>
              <w:top w:val="single" w:sz="4" w:space="0" w:color="auto"/>
              <w:left w:val="nil"/>
              <w:bottom w:val="single" w:sz="4" w:space="0" w:color="auto"/>
              <w:right w:val="single" w:sz="4" w:space="0" w:color="auto"/>
            </w:tcBorders>
            <w:vAlign w:val="bottom"/>
          </w:tcPr>
          <w:p w:rsidR="002C10FB" w:rsidRPr="00E00EC6" w:rsidRDefault="002C10FB" w:rsidP="00592444">
            <w:pPr>
              <w:jc w:val="right"/>
              <w:rPr>
                <w:rFonts w:ascii="Arial" w:hAnsi="Arial" w:cs="Arial"/>
                <w:sz w:val="20"/>
                <w:szCs w:val="20"/>
                <w:highlight w:val="lightGray"/>
              </w:rPr>
            </w:pPr>
            <w:r w:rsidRPr="00E00EC6">
              <w:rPr>
                <w:rFonts w:ascii="Arial" w:hAnsi="Arial"/>
                <w:sz w:val="20"/>
                <w:highlight w:val="lightGray"/>
              </w:rPr>
              <w:t>44.08%</w:t>
            </w:r>
          </w:p>
        </w:tc>
      </w:tr>
      <w:tr w:rsidR="002C10FB" w:rsidRPr="00E00EC6" w:rsidTr="00592444">
        <w:trPr>
          <w:trHeight w:val="251"/>
          <w:jc w:val="center"/>
        </w:trPr>
        <w:tc>
          <w:tcPr>
            <w:tcW w:w="2560" w:type="dxa"/>
            <w:tcBorders>
              <w:top w:val="single" w:sz="4" w:space="0" w:color="auto"/>
              <w:left w:val="single" w:sz="4" w:space="0" w:color="auto"/>
              <w:bottom w:val="single" w:sz="4" w:space="0" w:color="auto"/>
              <w:right w:val="single" w:sz="4" w:space="0" w:color="auto"/>
            </w:tcBorders>
            <w:noWrap/>
            <w:vAlign w:val="bottom"/>
          </w:tcPr>
          <w:p w:rsidR="002C10FB" w:rsidRPr="00E00EC6" w:rsidRDefault="002C10FB" w:rsidP="00592444">
            <w:pPr>
              <w:rPr>
                <w:rFonts w:ascii="Arial" w:hAnsi="Arial" w:cs="Arial"/>
                <w:sz w:val="20"/>
                <w:szCs w:val="20"/>
              </w:rPr>
            </w:pPr>
            <w:r w:rsidRPr="00E00EC6">
              <w:rPr>
                <w:rFonts w:ascii="Arial" w:hAnsi="Arial"/>
                <w:sz w:val="20"/>
              </w:rPr>
              <w:t>12 yrs</w:t>
            </w:r>
          </w:p>
        </w:tc>
        <w:tc>
          <w:tcPr>
            <w:tcW w:w="2213" w:type="dxa"/>
            <w:tcBorders>
              <w:top w:val="single" w:sz="4" w:space="0" w:color="auto"/>
              <w:left w:val="nil"/>
              <w:bottom w:val="single" w:sz="4" w:space="0" w:color="auto"/>
              <w:right w:val="single" w:sz="4" w:space="0" w:color="auto"/>
            </w:tcBorders>
            <w:noWrap/>
            <w:vAlign w:val="bottom"/>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5,392</w:t>
            </w:r>
          </w:p>
        </w:tc>
        <w:tc>
          <w:tcPr>
            <w:tcW w:w="1464" w:type="dxa"/>
            <w:tcBorders>
              <w:top w:val="single" w:sz="4" w:space="0" w:color="auto"/>
              <w:left w:val="nil"/>
              <w:bottom w:val="single" w:sz="4" w:space="0" w:color="auto"/>
              <w:right w:val="nil"/>
            </w:tcBorders>
            <w:vAlign w:val="bottom"/>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11,989</w:t>
            </w:r>
          </w:p>
        </w:tc>
        <w:tc>
          <w:tcPr>
            <w:tcW w:w="160" w:type="dxa"/>
            <w:tcBorders>
              <w:top w:val="single" w:sz="4" w:space="0" w:color="auto"/>
              <w:left w:val="nil"/>
              <w:bottom w:val="single" w:sz="4" w:space="0" w:color="auto"/>
              <w:right w:val="single" w:sz="4" w:space="0" w:color="auto"/>
            </w:tcBorders>
            <w:vAlign w:val="bottom"/>
          </w:tcPr>
          <w:p w:rsidR="002C10FB" w:rsidRPr="00E00EC6" w:rsidRDefault="002C10FB" w:rsidP="00592444">
            <w:pPr>
              <w:jc w:val="right"/>
              <w:rPr>
                <w:rFonts w:ascii="Arial" w:hAnsi="Arial" w:cs="Arial"/>
                <w:sz w:val="20"/>
                <w:szCs w:val="20"/>
                <w:highlight w:val="lightGray"/>
              </w:rPr>
            </w:pPr>
          </w:p>
        </w:tc>
        <w:tc>
          <w:tcPr>
            <w:tcW w:w="1494" w:type="dxa"/>
            <w:tcBorders>
              <w:top w:val="single" w:sz="4" w:space="0" w:color="auto"/>
              <w:left w:val="nil"/>
              <w:bottom w:val="single" w:sz="4" w:space="0" w:color="auto"/>
              <w:right w:val="single" w:sz="4" w:space="0" w:color="auto"/>
            </w:tcBorders>
            <w:vAlign w:val="bottom"/>
          </w:tcPr>
          <w:p w:rsidR="002C10FB" w:rsidRPr="00E00EC6" w:rsidRDefault="002C10FB" w:rsidP="00592444">
            <w:pPr>
              <w:jc w:val="right"/>
              <w:rPr>
                <w:rFonts w:ascii="Arial" w:hAnsi="Arial" w:cs="Arial"/>
                <w:sz w:val="20"/>
                <w:szCs w:val="20"/>
                <w:highlight w:val="lightGray"/>
              </w:rPr>
            </w:pPr>
            <w:r w:rsidRPr="00E00EC6">
              <w:rPr>
                <w:rFonts w:ascii="Arial" w:hAnsi="Arial"/>
                <w:sz w:val="20"/>
                <w:highlight w:val="lightGray"/>
              </w:rPr>
              <w:t>44.97%</w:t>
            </w:r>
          </w:p>
        </w:tc>
      </w:tr>
      <w:tr w:rsidR="002C10FB" w:rsidRPr="00E00EC6" w:rsidTr="00592444">
        <w:trPr>
          <w:trHeight w:val="251"/>
          <w:jc w:val="center"/>
        </w:trPr>
        <w:tc>
          <w:tcPr>
            <w:tcW w:w="2560" w:type="dxa"/>
            <w:tcBorders>
              <w:top w:val="single" w:sz="4" w:space="0" w:color="auto"/>
              <w:left w:val="single" w:sz="4" w:space="0" w:color="auto"/>
              <w:bottom w:val="single" w:sz="4" w:space="0" w:color="auto"/>
              <w:right w:val="single" w:sz="4" w:space="0" w:color="auto"/>
            </w:tcBorders>
            <w:noWrap/>
            <w:vAlign w:val="bottom"/>
          </w:tcPr>
          <w:p w:rsidR="002C10FB" w:rsidRPr="00E00EC6" w:rsidRDefault="002C10FB" w:rsidP="00592444">
            <w:pPr>
              <w:rPr>
                <w:rFonts w:ascii="Arial" w:hAnsi="Arial" w:cs="Arial"/>
                <w:sz w:val="20"/>
                <w:szCs w:val="20"/>
              </w:rPr>
            </w:pPr>
            <w:r w:rsidRPr="00E00EC6">
              <w:rPr>
                <w:rFonts w:ascii="Arial" w:hAnsi="Arial"/>
                <w:sz w:val="20"/>
              </w:rPr>
              <w:t>13 yrs</w:t>
            </w:r>
          </w:p>
        </w:tc>
        <w:tc>
          <w:tcPr>
            <w:tcW w:w="2213" w:type="dxa"/>
            <w:tcBorders>
              <w:top w:val="single" w:sz="4" w:space="0" w:color="auto"/>
              <w:left w:val="nil"/>
              <w:bottom w:val="single" w:sz="4" w:space="0" w:color="auto"/>
              <w:right w:val="single" w:sz="4" w:space="0" w:color="auto"/>
            </w:tcBorders>
            <w:noWrap/>
            <w:vAlign w:val="bottom"/>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5,638</w:t>
            </w:r>
          </w:p>
        </w:tc>
        <w:tc>
          <w:tcPr>
            <w:tcW w:w="1464" w:type="dxa"/>
            <w:tcBorders>
              <w:top w:val="single" w:sz="4" w:space="0" w:color="auto"/>
              <w:left w:val="nil"/>
              <w:bottom w:val="single" w:sz="4" w:space="0" w:color="auto"/>
              <w:right w:val="nil"/>
            </w:tcBorders>
            <w:vAlign w:val="bottom"/>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11,918</w:t>
            </w:r>
          </w:p>
        </w:tc>
        <w:tc>
          <w:tcPr>
            <w:tcW w:w="160" w:type="dxa"/>
            <w:tcBorders>
              <w:top w:val="single" w:sz="4" w:space="0" w:color="auto"/>
              <w:left w:val="nil"/>
              <w:bottom w:val="single" w:sz="4" w:space="0" w:color="auto"/>
              <w:right w:val="single" w:sz="4" w:space="0" w:color="auto"/>
            </w:tcBorders>
            <w:vAlign w:val="bottom"/>
          </w:tcPr>
          <w:p w:rsidR="002C10FB" w:rsidRPr="00E00EC6" w:rsidRDefault="002C10FB" w:rsidP="00592444">
            <w:pPr>
              <w:jc w:val="right"/>
              <w:rPr>
                <w:rFonts w:ascii="Arial" w:hAnsi="Arial" w:cs="Arial"/>
                <w:sz w:val="20"/>
                <w:szCs w:val="20"/>
                <w:highlight w:val="lightGray"/>
              </w:rPr>
            </w:pPr>
          </w:p>
        </w:tc>
        <w:tc>
          <w:tcPr>
            <w:tcW w:w="1494" w:type="dxa"/>
            <w:tcBorders>
              <w:top w:val="single" w:sz="4" w:space="0" w:color="auto"/>
              <w:left w:val="nil"/>
              <w:bottom w:val="single" w:sz="4" w:space="0" w:color="auto"/>
              <w:right w:val="single" w:sz="4" w:space="0" w:color="auto"/>
            </w:tcBorders>
            <w:vAlign w:val="bottom"/>
          </w:tcPr>
          <w:p w:rsidR="002C10FB" w:rsidRPr="00E00EC6" w:rsidRDefault="002C10FB" w:rsidP="00592444">
            <w:pPr>
              <w:jc w:val="right"/>
              <w:rPr>
                <w:rFonts w:ascii="Arial" w:hAnsi="Arial" w:cs="Arial"/>
                <w:sz w:val="20"/>
                <w:szCs w:val="20"/>
                <w:highlight w:val="lightGray"/>
              </w:rPr>
            </w:pPr>
            <w:r w:rsidRPr="00E00EC6">
              <w:rPr>
                <w:rFonts w:ascii="Arial" w:hAnsi="Arial"/>
                <w:sz w:val="20"/>
                <w:highlight w:val="lightGray"/>
              </w:rPr>
              <w:t>47.31%</w:t>
            </w:r>
          </w:p>
        </w:tc>
      </w:tr>
      <w:tr w:rsidR="002C10FB" w:rsidRPr="00E00EC6" w:rsidTr="00592444">
        <w:trPr>
          <w:trHeight w:val="251"/>
          <w:jc w:val="center"/>
        </w:trPr>
        <w:tc>
          <w:tcPr>
            <w:tcW w:w="2560" w:type="dxa"/>
            <w:tcBorders>
              <w:top w:val="single" w:sz="4" w:space="0" w:color="auto"/>
              <w:left w:val="single" w:sz="4" w:space="0" w:color="auto"/>
              <w:bottom w:val="single" w:sz="4" w:space="0" w:color="auto"/>
              <w:right w:val="single" w:sz="4" w:space="0" w:color="auto"/>
            </w:tcBorders>
            <w:noWrap/>
            <w:vAlign w:val="bottom"/>
          </w:tcPr>
          <w:p w:rsidR="002C10FB" w:rsidRPr="00E00EC6" w:rsidRDefault="002C10FB" w:rsidP="00592444">
            <w:pPr>
              <w:jc w:val="center"/>
              <w:rPr>
                <w:rFonts w:ascii="Arial" w:hAnsi="Arial" w:cs="Arial"/>
                <w:b/>
                <w:sz w:val="20"/>
                <w:szCs w:val="20"/>
              </w:rPr>
            </w:pPr>
            <w:r w:rsidRPr="00E00EC6">
              <w:rPr>
                <w:rFonts w:ascii="Arial" w:hAnsi="Arial"/>
                <w:b/>
                <w:sz w:val="20"/>
              </w:rPr>
              <w:t>TOTAL</w:t>
            </w:r>
          </w:p>
        </w:tc>
        <w:tc>
          <w:tcPr>
            <w:tcW w:w="2213" w:type="dxa"/>
            <w:tcBorders>
              <w:top w:val="single" w:sz="4" w:space="0" w:color="auto"/>
              <w:left w:val="nil"/>
              <w:bottom w:val="single" w:sz="4" w:space="0" w:color="auto"/>
              <w:right w:val="single" w:sz="4" w:space="0" w:color="auto"/>
            </w:tcBorders>
            <w:noWrap/>
            <w:vAlign w:val="bottom"/>
          </w:tcPr>
          <w:p w:rsidR="002C10FB" w:rsidRPr="00E00EC6" w:rsidRDefault="002C10FB" w:rsidP="00592444">
            <w:pPr>
              <w:jc w:val="center"/>
              <w:rPr>
                <w:rFonts w:ascii="Arial" w:hAnsi="Arial" w:cs="Arial"/>
                <w:b/>
                <w:sz w:val="20"/>
                <w:szCs w:val="20"/>
                <w:highlight w:val="lightGray"/>
              </w:rPr>
            </w:pPr>
            <w:r w:rsidRPr="00E00EC6">
              <w:rPr>
                <w:rFonts w:ascii="Arial" w:hAnsi="Arial"/>
                <w:b/>
                <w:sz w:val="20"/>
                <w:highlight w:val="lightGray"/>
              </w:rPr>
              <w:t>27,312</w:t>
            </w:r>
          </w:p>
        </w:tc>
        <w:tc>
          <w:tcPr>
            <w:tcW w:w="1464" w:type="dxa"/>
            <w:tcBorders>
              <w:top w:val="single" w:sz="4" w:space="0" w:color="auto"/>
              <w:left w:val="nil"/>
              <w:bottom w:val="single" w:sz="4" w:space="0" w:color="auto"/>
              <w:right w:val="nil"/>
            </w:tcBorders>
            <w:vAlign w:val="bottom"/>
          </w:tcPr>
          <w:p w:rsidR="002C10FB" w:rsidRPr="00E00EC6" w:rsidRDefault="002C10FB" w:rsidP="00592444">
            <w:pPr>
              <w:jc w:val="center"/>
              <w:rPr>
                <w:rFonts w:ascii="Arial" w:hAnsi="Arial" w:cs="Arial"/>
                <w:b/>
                <w:sz w:val="20"/>
                <w:szCs w:val="20"/>
                <w:highlight w:val="lightGray"/>
              </w:rPr>
            </w:pPr>
            <w:r w:rsidRPr="00E00EC6">
              <w:rPr>
                <w:rFonts w:ascii="Arial" w:hAnsi="Arial"/>
                <w:b/>
                <w:sz w:val="20"/>
                <w:highlight w:val="lightGray"/>
              </w:rPr>
              <w:t>61,120</w:t>
            </w:r>
          </w:p>
        </w:tc>
        <w:tc>
          <w:tcPr>
            <w:tcW w:w="160" w:type="dxa"/>
            <w:tcBorders>
              <w:top w:val="single" w:sz="4" w:space="0" w:color="auto"/>
              <w:left w:val="nil"/>
              <w:bottom w:val="single" w:sz="4" w:space="0" w:color="auto"/>
              <w:right w:val="single" w:sz="4" w:space="0" w:color="auto"/>
            </w:tcBorders>
            <w:vAlign w:val="bottom"/>
          </w:tcPr>
          <w:p w:rsidR="002C10FB" w:rsidRPr="00E00EC6" w:rsidRDefault="002C10FB" w:rsidP="00592444">
            <w:pPr>
              <w:jc w:val="right"/>
              <w:rPr>
                <w:rFonts w:ascii="Arial" w:hAnsi="Arial" w:cs="Arial"/>
                <w:b/>
                <w:sz w:val="20"/>
                <w:szCs w:val="20"/>
                <w:highlight w:val="lightGray"/>
              </w:rPr>
            </w:pPr>
          </w:p>
        </w:tc>
        <w:tc>
          <w:tcPr>
            <w:tcW w:w="1494" w:type="dxa"/>
            <w:tcBorders>
              <w:top w:val="single" w:sz="4" w:space="0" w:color="auto"/>
              <w:left w:val="nil"/>
              <w:bottom w:val="single" w:sz="4" w:space="0" w:color="auto"/>
              <w:right w:val="single" w:sz="4" w:space="0" w:color="auto"/>
            </w:tcBorders>
            <w:vAlign w:val="bottom"/>
          </w:tcPr>
          <w:p w:rsidR="002C10FB" w:rsidRPr="00E00EC6" w:rsidRDefault="002C10FB" w:rsidP="00592444">
            <w:pPr>
              <w:jc w:val="right"/>
              <w:rPr>
                <w:rFonts w:ascii="Arial" w:hAnsi="Arial" w:cs="Arial"/>
                <w:b/>
                <w:sz w:val="20"/>
                <w:szCs w:val="20"/>
                <w:highlight w:val="lightGray"/>
              </w:rPr>
            </w:pPr>
            <w:r w:rsidRPr="00E00EC6">
              <w:rPr>
                <w:rFonts w:ascii="Arial" w:hAnsi="Arial"/>
                <w:b/>
                <w:sz w:val="20"/>
                <w:highlight w:val="lightGray"/>
              </w:rPr>
              <w:t>44.69%</w:t>
            </w:r>
          </w:p>
        </w:tc>
      </w:tr>
    </w:tbl>
    <w:p w:rsidR="002C10FB" w:rsidRPr="00E00EC6" w:rsidRDefault="002C10FB" w:rsidP="0005722F">
      <w:pPr>
        <w:jc w:val="both"/>
        <w:rPr>
          <w:rFonts w:ascii="Arial" w:hAnsi="Arial" w:cs="Arial"/>
          <w:sz w:val="20"/>
          <w:szCs w:val="20"/>
        </w:rPr>
      </w:pPr>
    </w:p>
    <w:tbl>
      <w:tblPr>
        <w:tblW w:w="0" w:type="auto"/>
        <w:jc w:val="center"/>
        <w:tblLook w:val="01E0"/>
      </w:tblPr>
      <w:tblGrid>
        <w:gridCol w:w="4411"/>
        <w:gridCol w:w="4847"/>
      </w:tblGrid>
      <w:tr w:rsidR="002C10FB" w:rsidRPr="00E00EC6" w:rsidTr="00592444">
        <w:trPr>
          <w:jc w:val="center"/>
        </w:trPr>
        <w:tc>
          <w:tcPr>
            <w:tcW w:w="4404" w:type="dxa"/>
          </w:tcPr>
          <w:p w:rsidR="002C10FB" w:rsidRPr="00E00EC6" w:rsidRDefault="002C10FB" w:rsidP="00592444">
            <w:pPr>
              <w:ind w:right="120"/>
              <w:jc w:val="both"/>
              <w:rPr>
                <w:rFonts w:ascii="Arial" w:hAnsi="Arial" w:cs="Arial"/>
                <w:sz w:val="20"/>
                <w:szCs w:val="20"/>
              </w:rPr>
            </w:pPr>
            <w:r w:rsidRPr="00597283">
              <w:rPr>
                <w:rFonts w:ascii="Arial" w:hAnsi="Arial" w:cs="Arial"/>
                <w:noProof/>
                <w:sz w:val="20"/>
                <w:szCs w:val="20"/>
                <w:lang w:val="fr-CH" w:eastAsia="fr-CH"/>
              </w:rPr>
              <w:pict>
                <v:shape id="Picture 4" o:spid="_x0000_i1028" type="#_x0000_t75" style="width:204pt;height:126.75pt;visibility:visible">
                  <v:imagedata r:id="rId17" o:title=""/>
                </v:shape>
              </w:pict>
            </w:r>
          </w:p>
        </w:tc>
        <w:tc>
          <w:tcPr>
            <w:tcW w:w="4718" w:type="dxa"/>
          </w:tcPr>
          <w:p w:rsidR="002C10FB" w:rsidRPr="00E00EC6" w:rsidRDefault="002C10FB" w:rsidP="00592444">
            <w:pPr>
              <w:ind w:right="120"/>
              <w:jc w:val="both"/>
              <w:rPr>
                <w:rFonts w:ascii="Arial" w:hAnsi="Arial" w:cs="Arial"/>
                <w:sz w:val="20"/>
                <w:szCs w:val="20"/>
              </w:rPr>
            </w:pPr>
            <w:r w:rsidRPr="00597283">
              <w:rPr>
                <w:rFonts w:ascii="Arial" w:hAnsi="Arial" w:cs="Arial"/>
                <w:noProof/>
                <w:sz w:val="20"/>
                <w:szCs w:val="20"/>
                <w:lang w:val="fr-CH" w:eastAsia="fr-CH"/>
              </w:rPr>
              <w:pict>
                <v:shape id="Picture 5" o:spid="_x0000_i1029" type="#_x0000_t75" style="width:225.75pt;height:140.25pt;visibility:visible">
                  <v:imagedata r:id="rId18" o:title=""/>
                </v:shape>
              </w:pict>
            </w:r>
          </w:p>
        </w:tc>
      </w:tr>
      <w:tr w:rsidR="002C10FB" w:rsidRPr="00E00EC6" w:rsidTr="00592444">
        <w:trPr>
          <w:jc w:val="center"/>
        </w:trPr>
        <w:tc>
          <w:tcPr>
            <w:tcW w:w="4404" w:type="dxa"/>
          </w:tcPr>
          <w:p w:rsidR="002C10FB" w:rsidRPr="00E00EC6" w:rsidRDefault="002C10FB" w:rsidP="00592444">
            <w:pPr>
              <w:ind w:right="120"/>
              <w:jc w:val="both"/>
              <w:rPr>
                <w:rFonts w:ascii="Arial" w:hAnsi="Arial" w:cs="Arial"/>
                <w:sz w:val="20"/>
                <w:szCs w:val="20"/>
                <w:highlight w:val="lightGray"/>
              </w:rPr>
            </w:pPr>
            <w:r w:rsidRPr="00E00EC6">
              <w:rPr>
                <w:rFonts w:ascii="Arial" w:hAnsi="Arial"/>
                <w:b/>
                <w:sz w:val="20"/>
                <w:highlight w:val="lightGray"/>
                <w:u w:val="single"/>
              </w:rPr>
              <w:t>Figure 4</w:t>
            </w:r>
            <w:r w:rsidRPr="00E00EC6">
              <w:rPr>
                <w:rFonts w:ascii="Arial" w:hAnsi="Arial"/>
                <w:sz w:val="20"/>
                <w:highlight w:val="lightGray"/>
              </w:rPr>
              <w:t>: Distribution by age of girls attending school 9 to 13 years old compared to all girls, in Fana.</w:t>
            </w:r>
          </w:p>
        </w:tc>
        <w:tc>
          <w:tcPr>
            <w:tcW w:w="4718" w:type="dxa"/>
          </w:tcPr>
          <w:p w:rsidR="002C10FB" w:rsidRPr="00E00EC6" w:rsidRDefault="002C10FB" w:rsidP="00592444">
            <w:pPr>
              <w:ind w:right="120"/>
              <w:jc w:val="both"/>
              <w:rPr>
                <w:rFonts w:ascii="Arial" w:hAnsi="Arial" w:cs="Arial"/>
                <w:sz w:val="20"/>
                <w:szCs w:val="20"/>
              </w:rPr>
            </w:pPr>
            <w:r w:rsidRPr="00E00EC6">
              <w:rPr>
                <w:rFonts w:ascii="Arial" w:hAnsi="Arial"/>
                <w:sz w:val="20"/>
                <w:highlight w:val="lightGray"/>
              </w:rPr>
              <w:t xml:space="preserve"> </w:t>
            </w:r>
            <w:r w:rsidRPr="00E00EC6">
              <w:rPr>
                <w:rFonts w:ascii="Arial" w:hAnsi="Arial"/>
                <w:b/>
                <w:sz w:val="20"/>
                <w:highlight w:val="lightGray"/>
                <w:u w:val="single"/>
              </w:rPr>
              <w:t>Figure 5</w:t>
            </w:r>
            <w:r w:rsidRPr="00E00EC6">
              <w:rPr>
                <w:rFonts w:ascii="Arial" w:hAnsi="Arial"/>
                <w:sz w:val="20"/>
                <w:highlight w:val="lightGray"/>
              </w:rPr>
              <w:t>: Distribution by age of girls attending school 9 to 13 years old compared to all girls, in Commune V.</w:t>
            </w:r>
          </w:p>
        </w:tc>
      </w:tr>
    </w:tbl>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rPr>
      </w:pPr>
      <w:r w:rsidRPr="00E00EC6">
        <w:rPr>
          <w:rFonts w:ascii="Arial" w:hAnsi="Arial"/>
          <w:b/>
          <w:sz w:val="20"/>
        </w:rPr>
        <w:t>Note</w:t>
      </w:r>
      <w:r w:rsidRPr="00E00EC6">
        <w:t xml:space="preserve">: </w:t>
      </w:r>
      <w:r w:rsidRPr="00E00EC6">
        <w:rPr>
          <w:rFonts w:ascii="Arial" w:hAnsi="Arial"/>
          <w:sz w:val="20"/>
        </w:rPr>
        <w:t xml:space="preserve">If the strategy selects eligible girls based on their grade in school, then at least 80% of the girls in the grade should be between 9 and 13 years of age (the WHO-recommended age group for HPV vaccine). </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rPr>
      </w:pPr>
      <w:r w:rsidRPr="00E00EC6">
        <w:rPr>
          <w:rFonts w:ascii="Arial" w:hAnsi="Arial"/>
          <w:b/>
          <w:sz w:val="20"/>
        </w:rPr>
        <w:t>Q14.</w:t>
      </w:r>
      <w:r w:rsidRPr="00E00EC6">
        <w:tab/>
      </w:r>
      <w:r w:rsidRPr="00E00EC6">
        <w:rPr>
          <w:rFonts w:ascii="Arial" w:hAnsi="Arial"/>
          <w:sz w:val="20"/>
        </w:rPr>
        <w:t>Please describe how eligible girls not attending school will be identified and the mechanism for providing them an opportunity to receive HPV vaccine.</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Within the community, the community liaisons and community health workers will take a census of all of the 10-year-old girls in each village and neighborhood, as a joint project with the mayors and administrative and traditional authorities.</w:t>
      </w: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Administrative support available from the mayor's offices and health facilities and administrative census documents will be used to estimate girls' age.</w:t>
      </w: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 xml:space="preserve">An inclusive and inclusive search will be undertaken to make girls not attending school and their parents aware of the program. Immunization workers will go to villages and neighborhoods on the dates scheduled for immunization and, with the assistance of the community health workers, community liaisons and village chiefs, they will vaccinate all girls previously identified in the census. Village chiefs, community liaisons and health workers will be notified of the dates and times that the immunization workers will be available as to facilitate the mobilization of the girls. The girls' census information sheets will be used to identify girls during the immunization sessions and will allow for selecting the girls. At the end of each immunization day, the list of girls absent is communicated to the liaisons, peer educators, health workers and village chiefs so that they can be located and brought to the immunization sites. </w:t>
      </w:r>
    </w:p>
    <w:p w:rsidR="002C10FB" w:rsidRPr="00E00EC6" w:rsidRDefault="002C10FB" w:rsidP="0005722F">
      <w:pPr>
        <w:jc w:val="both"/>
        <w:rPr>
          <w:rFonts w:ascii="Arial" w:hAnsi="Arial" w:cs="Arial"/>
          <w:sz w:val="20"/>
          <w:szCs w:val="20"/>
          <w:highlight w:val="lightGray"/>
        </w:rPr>
      </w:pP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Due to the importance of communication in Mali society, the support of women's associations, civil society, religious leaders and opinion leaders will be sought.</w:t>
      </w:r>
    </w:p>
    <w:p w:rsidR="002C10FB" w:rsidRPr="00E00EC6" w:rsidRDefault="002C10FB" w:rsidP="0005722F">
      <w:pPr>
        <w:jc w:val="both"/>
        <w:rPr>
          <w:rFonts w:ascii="Arial" w:hAnsi="Arial" w:cs="Arial"/>
          <w:sz w:val="20"/>
          <w:szCs w:val="20"/>
          <w:highlight w:val="lightGray"/>
        </w:rPr>
      </w:pP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 xml:space="preserve">CNIECS and the National Department for the Promotion of Women and Children will map out the women's and youth associations and groups within the two districts to help select the most influential and dominant groups and associations within the community. The groups and associations identified will participate in activities to raise awareness among the population. For the three-dose sequence, they will contribute to identifying and mobilizing girls who are not attending school for immunization as well as monitoring them. </w:t>
      </w: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 xml:space="preserve">At the same time as these associations and groups, other groups made up of the teaching staff will be linked with the </w:t>
      </w:r>
      <w:r w:rsidRPr="00E00EC6">
        <w:rPr>
          <w:rFonts w:ascii="Arial" w:hAnsi="Arial"/>
          <w:i/>
          <w:sz w:val="20"/>
          <w:highlight w:val="lightGray"/>
        </w:rPr>
        <w:t>Centres d’Animation Pédagogique</w:t>
      </w:r>
      <w:r w:rsidRPr="00E00EC6">
        <w:rPr>
          <w:rFonts w:ascii="Arial" w:hAnsi="Arial"/>
          <w:sz w:val="20"/>
          <w:highlight w:val="lightGray"/>
        </w:rPr>
        <w:t xml:space="preserve"> (Centers for Educational Activities) to identify and mobilize girls attending school for immunization as well as monitoring them.</w:t>
      </w:r>
    </w:p>
    <w:p w:rsidR="002C10FB" w:rsidRPr="00E00EC6" w:rsidRDefault="002C10FB" w:rsidP="0005722F">
      <w:pPr>
        <w:jc w:val="both"/>
        <w:rPr>
          <w:rFonts w:ascii="Arial" w:hAnsi="Arial" w:cs="Arial"/>
          <w:sz w:val="20"/>
          <w:szCs w:val="20"/>
          <w:highlight w:val="lightGray"/>
        </w:rPr>
      </w:pPr>
    </w:p>
    <w:p w:rsidR="002C10FB" w:rsidRPr="00E00EC6" w:rsidRDefault="002C10FB" w:rsidP="0005722F">
      <w:pPr>
        <w:jc w:val="both"/>
        <w:rPr>
          <w:rFonts w:ascii="Arial" w:hAnsi="Arial" w:cs="Arial"/>
          <w:sz w:val="20"/>
          <w:szCs w:val="20"/>
        </w:rPr>
      </w:pPr>
      <w:r w:rsidRPr="00E00EC6">
        <w:rPr>
          <w:rFonts w:ascii="Arial" w:hAnsi="Arial"/>
          <w:sz w:val="20"/>
          <w:highlight w:val="lightGray"/>
        </w:rPr>
        <w:t xml:space="preserve"> Community health workers, community liaisons and heads of household and traditional chiefs will be involved in the program's success. For the outreach strategy, girls will be immunized in health facilities at stationary centers in villages and neighborhoods.</w:t>
      </w:r>
    </w:p>
    <w:p w:rsidR="002C10FB" w:rsidRPr="00E00EC6" w:rsidRDefault="002C10FB" w:rsidP="0005722F">
      <w:pPr>
        <w:jc w:val="both"/>
        <w:rPr>
          <w:rFonts w:ascii="Arial" w:hAnsi="Arial" w:cs="Arial"/>
          <w:color w:val="000000"/>
          <w:sz w:val="20"/>
          <w:szCs w:val="20"/>
        </w:rPr>
      </w:pPr>
    </w:p>
    <w:p w:rsidR="002C10FB" w:rsidRPr="00E00EC6" w:rsidRDefault="002C10FB" w:rsidP="0005722F">
      <w:pPr>
        <w:jc w:val="both"/>
        <w:rPr>
          <w:rFonts w:ascii="Arial" w:hAnsi="Arial" w:cs="Arial"/>
          <w:sz w:val="20"/>
          <w:szCs w:val="20"/>
        </w:rPr>
      </w:pPr>
      <w:r w:rsidRPr="00E00EC6">
        <w:rPr>
          <w:rFonts w:ascii="Arial" w:hAnsi="Arial"/>
          <w:b/>
          <w:sz w:val="20"/>
        </w:rPr>
        <w:t>Q15.</w:t>
      </w:r>
      <w:r w:rsidRPr="00E00EC6">
        <w:tab/>
      </w:r>
      <w:r w:rsidRPr="00E00EC6">
        <w:rPr>
          <w:rFonts w:ascii="Arial" w:hAnsi="Arial"/>
          <w:sz w:val="20"/>
        </w:rPr>
        <w:t xml:space="preserve">Please describe the mechanism for reaching all the target girls with three doses who were missed on the main vaccination days, specifying plans for reaching hard-to-reach or marginalized girls. </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To administer vaccine doses to all girls who were absent during the main immunization days, follow-up sessions will be organized using school, village and neighborhood census records.</w:t>
      </w: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 xml:space="preserve">Once identified, each girl will receive her first dose and an immunization card. Two copies of this card will exist and it will contain the information necessary for identification. One copy of the card will be given to the girl immunized and the other card will be kept by school or health authorities </w:t>
      </w: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The immunization record will be updated to take into account administrative data (first and family names, date of birth, address of usual place of residence and telephone contact numbers, etc.). A record of girls absent during the main immunization sessions is to be filled out at the end of each immunization session. This record will be used by the community workers and liaisons to locate absent girls and to direct them to the follow-up immunization sessions</w:t>
      </w:r>
      <w:r w:rsidRPr="00E00EC6">
        <w:rPr>
          <w:rFonts w:ascii="Arial" w:hAnsi="Arial"/>
          <w:sz w:val="20"/>
        </w:rPr>
        <w:t xml:space="preserve">.  </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Each district covered by the program will have computers to use. The computers will be networked and the database will be updated at regular intervals and accessible by all immunization workers.</w:t>
      </w:r>
    </w:p>
    <w:p w:rsidR="002C10FB" w:rsidRPr="00E00EC6" w:rsidRDefault="002C10FB" w:rsidP="0005722F">
      <w:pPr>
        <w:jc w:val="both"/>
        <w:rPr>
          <w:rFonts w:ascii="Arial" w:hAnsi="Arial" w:cs="Arial"/>
          <w:sz w:val="20"/>
          <w:szCs w:val="20"/>
          <w:highlight w:val="lightGray"/>
        </w:rPr>
      </w:pPr>
    </w:p>
    <w:p w:rsidR="002C10FB" w:rsidRPr="00E00EC6" w:rsidRDefault="002C10FB" w:rsidP="0005722F">
      <w:pPr>
        <w:jc w:val="both"/>
        <w:rPr>
          <w:rFonts w:ascii="Arial" w:hAnsi="Arial" w:cs="Arial"/>
          <w:sz w:val="20"/>
          <w:szCs w:val="20"/>
          <w:highlight w:val="lightGray"/>
        </w:rPr>
      </w:pPr>
    </w:p>
    <w:p w:rsidR="002C10FB" w:rsidRPr="00E00EC6" w:rsidRDefault="002C10FB" w:rsidP="0005722F">
      <w:pPr>
        <w:jc w:val="both"/>
        <w:rPr>
          <w:rFonts w:ascii="Arial" w:hAnsi="Arial" w:cs="Arial"/>
          <w:color w:val="000000"/>
          <w:sz w:val="20"/>
          <w:szCs w:val="20"/>
          <w:highlight w:val="lightGray"/>
        </w:rPr>
      </w:pPr>
      <w:r w:rsidRPr="00E00EC6">
        <w:rPr>
          <w:rFonts w:ascii="Arial" w:hAnsi="Arial"/>
          <w:color w:val="000000"/>
          <w:sz w:val="20"/>
          <w:highlight w:val="lightGray"/>
        </w:rPr>
        <w:t>In parallel, an SMS alert system will be initiated to send immunization date reminders and notifications of missed appointments.</w:t>
      </w: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 xml:space="preserve">During this demonstration program, the health team will work in close cooperation with school authorities to reduce absences; information will be shared the day before the activity to maximize mobilization. Active search support and a database will be put in place. The teaching staff and community health workers will be communicating closely at each stage. Active searching will take place for those who are no longer present in the system. </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color w:val="000000"/>
          <w:sz w:val="20"/>
          <w:szCs w:val="20"/>
        </w:rPr>
      </w:pPr>
    </w:p>
    <w:p w:rsidR="002C10FB" w:rsidRPr="00E00EC6" w:rsidRDefault="002C10FB" w:rsidP="0005722F">
      <w:pPr>
        <w:jc w:val="both"/>
        <w:rPr>
          <w:rFonts w:ascii="Arial" w:hAnsi="Arial" w:cs="Arial"/>
          <w:color w:val="000000"/>
          <w:sz w:val="20"/>
          <w:szCs w:val="20"/>
        </w:rPr>
      </w:pPr>
    </w:p>
    <w:p w:rsidR="002C10FB" w:rsidRPr="00E00EC6" w:rsidRDefault="002C10FB" w:rsidP="0005722F">
      <w:pPr>
        <w:jc w:val="both"/>
        <w:rPr>
          <w:rFonts w:ascii="Arial" w:hAnsi="Arial" w:cs="Arial"/>
          <w:sz w:val="20"/>
          <w:szCs w:val="20"/>
        </w:rPr>
      </w:pPr>
      <w:r w:rsidRPr="00E00EC6">
        <w:rPr>
          <w:rFonts w:ascii="Arial" w:hAnsi="Arial"/>
          <w:b/>
          <w:sz w:val="20"/>
        </w:rPr>
        <w:t>Q16.</w:t>
      </w:r>
      <w:r w:rsidRPr="00E00EC6">
        <w:tab/>
      </w:r>
      <w:r w:rsidRPr="00E00EC6">
        <w:rPr>
          <w:rFonts w:ascii="Arial" w:hAnsi="Arial"/>
          <w:sz w:val="20"/>
        </w:rPr>
        <w:t xml:space="preserve">Please summarize ability to manage all the technical elements which are common to any new vaccine introduction, e.g. cold chain equipment and logistics, waste management, vehicles and transportation, adverse events following immunization (AEFIs), surveillance, and monitoring, noting past experience with new vaccine introductions (such as rotavirus, pneumococcal vaccine, or others). </w:t>
      </w:r>
    </w:p>
    <w:p w:rsidR="002C10FB" w:rsidRPr="00E00EC6" w:rsidRDefault="002C10FB" w:rsidP="0005722F">
      <w:pPr>
        <w:rPr>
          <w:rFonts w:ascii="Arial" w:hAnsi="Arial" w:cs="Arial"/>
          <w:sz w:val="20"/>
          <w:szCs w:val="20"/>
          <w:highlight w:val="yellow"/>
        </w:rPr>
      </w:pP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Since 2001, Mali has gained vast experience in introducing under-used and new vaccines as part of the EPI. The vaccines that have been introduced are yellow fever (2001), Hepatitis B (2002), Hib (2005), MenAfriVac</w:t>
      </w:r>
      <w:r w:rsidRPr="00E00EC6">
        <w:rPr>
          <w:rFonts w:ascii="Arial" w:hAnsi="Arial"/>
          <w:sz w:val="20"/>
          <w:highlight w:val="lightGray"/>
          <w:vertAlign w:val="superscript"/>
        </w:rPr>
        <w:t>TM</w:t>
      </w:r>
      <w:r w:rsidRPr="00E00EC6">
        <w:rPr>
          <w:rFonts w:ascii="Arial" w:hAnsi="Arial"/>
          <w:sz w:val="20"/>
          <w:highlight w:val="lightGray"/>
        </w:rPr>
        <w:t xml:space="preserve"> (2010), Pneumo (2011), Rotavirus (2013).</w:t>
      </w:r>
    </w:p>
    <w:p w:rsidR="002C10FB" w:rsidRPr="00E00EC6" w:rsidRDefault="002C10FB" w:rsidP="0005722F">
      <w:pPr>
        <w:jc w:val="both"/>
        <w:rPr>
          <w:rFonts w:ascii="Arial" w:hAnsi="Arial" w:cs="Arial"/>
          <w:sz w:val="20"/>
          <w:szCs w:val="20"/>
          <w:highlight w:val="lightGray"/>
        </w:rPr>
      </w:pPr>
    </w:p>
    <w:p w:rsidR="002C10FB" w:rsidRPr="00E00EC6" w:rsidRDefault="002C10FB" w:rsidP="0005722F">
      <w:pPr>
        <w:numPr>
          <w:ilvl w:val="0"/>
          <w:numId w:val="21"/>
        </w:numPr>
        <w:ind w:right="120"/>
        <w:jc w:val="both"/>
        <w:rPr>
          <w:rFonts w:ascii="Arial" w:hAnsi="Arial" w:cs="Arial"/>
          <w:sz w:val="20"/>
          <w:szCs w:val="20"/>
          <w:highlight w:val="lightGray"/>
        </w:rPr>
      </w:pPr>
      <w:r w:rsidRPr="00E00EC6">
        <w:rPr>
          <w:rFonts w:ascii="Arial" w:hAnsi="Arial"/>
          <w:sz w:val="20"/>
          <w:highlight w:val="lightGray"/>
        </w:rPr>
        <w:t>The yellow fever vaccine was introduced in Mali in 2001 using a pilot phase that was supported by the Japanese development agency.</w:t>
      </w:r>
    </w:p>
    <w:p w:rsidR="002C10FB" w:rsidRPr="00E00EC6" w:rsidRDefault="002C10FB" w:rsidP="0005722F">
      <w:pPr>
        <w:numPr>
          <w:ilvl w:val="0"/>
          <w:numId w:val="21"/>
        </w:numPr>
        <w:ind w:right="120"/>
        <w:jc w:val="both"/>
        <w:rPr>
          <w:rFonts w:ascii="Arial" w:hAnsi="Arial" w:cs="Arial"/>
          <w:sz w:val="20"/>
          <w:szCs w:val="20"/>
          <w:highlight w:val="lightGray"/>
        </w:rPr>
      </w:pPr>
      <w:r w:rsidRPr="00E00EC6">
        <w:rPr>
          <w:rFonts w:ascii="Arial" w:hAnsi="Arial"/>
          <w:sz w:val="20"/>
          <w:highlight w:val="lightGray"/>
        </w:rPr>
        <w:t xml:space="preserve">The Hepatitis B vaccine was introduced as part of the routine EPI in Mali in September 2002 and was GAVI funded. An introduction plan is drafted and validated by the ICC. </w:t>
      </w:r>
    </w:p>
    <w:p w:rsidR="002C10FB" w:rsidRPr="00E00EC6" w:rsidRDefault="002C10FB" w:rsidP="0005722F">
      <w:pPr>
        <w:numPr>
          <w:ilvl w:val="0"/>
          <w:numId w:val="21"/>
        </w:numPr>
        <w:ind w:right="240"/>
        <w:jc w:val="both"/>
        <w:rPr>
          <w:rFonts w:ascii="Arial" w:hAnsi="Arial" w:cs="Arial"/>
          <w:sz w:val="20"/>
          <w:szCs w:val="20"/>
          <w:highlight w:val="lightGray"/>
        </w:rPr>
      </w:pPr>
      <w:r w:rsidRPr="00E00EC6">
        <w:rPr>
          <w:rFonts w:ascii="Arial" w:hAnsi="Arial"/>
          <w:sz w:val="20"/>
          <w:highlight w:val="lightGray"/>
        </w:rPr>
        <w:t>The Hib vaccine was introduced in July 2005 through GAVI funding, in 3 stages. The 1</w:t>
      </w:r>
      <w:r w:rsidRPr="00E00EC6">
        <w:rPr>
          <w:rFonts w:ascii="Arial" w:hAnsi="Arial"/>
          <w:sz w:val="20"/>
          <w:highlight w:val="lightGray"/>
          <w:vertAlign w:val="superscript"/>
        </w:rPr>
        <w:t>st</w:t>
      </w:r>
      <w:r w:rsidRPr="00E00EC6">
        <w:rPr>
          <w:rFonts w:ascii="Arial" w:hAnsi="Arial"/>
          <w:sz w:val="20"/>
          <w:highlight w:val="lightGray"/>
        </w:rPr>
        <w:t xml:space="preserve"> stage addressed the introduction of the vaccine in July 2005, in the city of Bamako. The 2</w:t>
      </w:r>
      <w:r w:rsidRPr="00E00EC6">
        <w:rPr>
          <w:rFonts w:ascii="Arial" w:hAnsi="Arial"/>
          <w:sz w:val="20"/>
          <w:highlight w:val="lightGray"/>
          <w:vertAlign w:val="superscript"/>
        </w:rPr>
        <w:t>nd</w:t>
      </w:r>
      <w:r w:rsidRPr="00E00EC6">
        <w:rPr>
          <w:rFonts w:ascii="Arial" w:hAnsi="Arial"/>
          <w:sz w:val="20"/>
          <w:highlight w:val="lightGray"/>
        </w:rPr>
        <w:t xml:space="preserve"> stage addressed the introduction of the vaccine in 2006, into regional capitals. The 3</w:t>
      </w:r>
      <w:r w:rsidRPr="00E00EC6">
        <w:rPr>
          <w:rFonts w:ascii="Arial" w:hAnsi="Arial"/>
          <w:sz w:val="20"/>
          <w:highlight w:val="lightGray"/>
          <w:vertAlign w:val="superscript"/>
        </w:rPr>
        <w:t>rd</w:t>
      </w:r>
      <w:r w:rsidRPr="00E00EC6">
        <w:rPr>
          <w:rFonts w:ascii="Arial" w:hAnsi="Arial"/>
          <w:sz w:val="20"/>
          <w:highlight w:val="lightGray"/>
        </w:rPr>
        <w:t xml:space="preserve"> stage was completed in 2007 with the expansion of the vaccine to the entire country. </w:t>
      </w:r>
    </w:p>
    <w:p w:rsidR="002C10FB" w:rsidRPr="00E00EC6" w:rsidRDefault="002C10FB" w:rsidP="0005722F">
      <w:pPr>
        <w:numPr>
          <w:ilvl w:val="0"/>
          <w:numId w:val="21"/>
        </w:numPr>
        <w:ind w:right="240"/>
        <w:jc w:val="both"/>
        <w:rPr>
          <w:rFonts w:ascii="Arial" w:hAnsi="Arial" w:cs="Arial"/>
          <w:sz w:val="20"/>
          <w:szCs w:val="20"/>
          <w:highlight w:val="lightGray"/>
        </w:rPr>
      </w:pPr>
      <w:r w:rsidRPr="00E00EC6">
        <w:rPr>
          <w:rFonts w:ascii="Arial" w:hAnsi="Arial"/>
          <w:sz w:val="20"/>
          <w:highlight w:val="lightGray"/>
        </w:rPr>
        <w:t>The introduction of the MenAfriVac</w:t>
      </w:r>
      <w:r w:rsidRPr="00E00EC6">
        <w:rPr>
          <w:rFonts w:ascii="Arial" w:hAnsi="Arial"/>
          <w:sz w:val="20"/>
          <w:highlight w:val="lightGray"/>
          <w:vertAlign w:val="superscript"/>
        </w:rPr>
        <w:t>TM</w:t>
      </w:r>
      <w:r w:rsidRPr="00E00EC6">
        <w:rPr>
          <w:rFonts w:ascii="Arial" w:hAnsi="Arial"/>
          <w:sz w:val="20"/>
          <w:highlight w:val="lightGray"/>
        </w:rPr>
        <w:t xml:space="preserve"> vaccine in Mali took place in three consecutive stages in preventive campaigns. Mali is one of the first three countries to have introduced the MenAfriVac</w:t>
      </w:r>
      <w:r w:rsidRPr="00E00EC6">
        <w:rPr>
          <w:rFonts w:ascii="Arial" w:hAnsi="Arial"/>
          <w:sz w:val="20"/>
          <w:highlight w:val="lightGray"/>
          <w:vertAlign w:val="superscript"/>
        </w:rPr>
        <w:t>TM</w:t>
      </w:r>
      <w:r w:rsidRPr="00E00EC6">
        <w:rPr>
          <w:rFonts w:ascii="Arial" w:hAnsi="Arial"/>
          <w:sz w:val="20"/>
          <w:highlight w:val="lightGray"/>
        </w:rPr>
        <w:t xml:space="preserve"> meningitis-A conjugate vaccine. The 1</w:t>
      </w:r>
      <w:r w:rsidRPr="00E00EC6">
        <w:rPr>
          <w:rFonts w:ascii="Arial" w:hAnsi="Arial"/>
          <w:sz w:val="20"/>
          <w:highlight w:val="lightGray"/>
          <w:vertAlign w:val="superscript"/>
        </w:rPr>
        <w:t>st</w:t>
      </w:r>
      <w:r w:rsidRPr="00E00EC6">
        <w:rPr>
          <w:rFonts w:ascii="Arial" w:hAnsi="Arial"/>
          <w:sz w:val="20"/>
          <w:highlight w:val="lightGray"/>
        </w:rPr>
        <w:t xml:space="preserve"> phase of the introduction of the vaccine took place in the districts of Dioïla and Fana in 2010, the 2</w:t>
      </w:r>
      <w:r w:rsidRPr="00E00EC6">
        <w:rPr>
          <w:rFonts w:ascii="Arial" w:hAnsi="Arial"/>
          <w:sz w:val="20"/>
          <w:highlight w:val="lightGray"/>
          <w:vertAlign w:val="superscript"/>
        </w:rPr>
        <w:t>nd</w:t>
      </w:r>
      <w:r w:rsidRPr="00E00EC6">
        <w:rPr>
          <w:rFonts w:ascii="Arial" w:hAnsi="Arial"/>
          <w:sz w:val="20"/>
          <w:highlight w:val="lightGray"/>
        </w:rPr>
        <w:t xml:space="preserve"> phase in the three regions of Koulikoro, Segou and Bamako in 2010 and the 3</w:t>
      </w:r>
      <w:r w:rsidRPr="00E00EC6">
        <w:rPr>
          <w:rFonts w:ascii="Arial" w:hAnsi="Arial"/>
          <w:sz w:val="20"/>
          <w:highlight w:val="lightGray"/>
          <w:vertAlign w:val="superscript"/>
        </w:rPr>
        <w:t>rd</w:t>
      </w:r>
      <w:r w:rsidRPr="00E00EC6">
        <w:rPr>
          <w:rFonts w:ascii="Arial" w:hAnsi="Arial"/>
          <w:sz w:val="20"/>
          <w:highlight w:val="lightGray"/>
        </w:rPr>
        <w:t xml:space="preserve"> phase nationwide in 2011. </w:t>
      </w:r>
    </w:p>
    <w:p w:rsidR="002C10FB" w:rsidRPr="00E00EC6" w:rsidRDefault="002C10FB" w:rsidP="0005722F">
      <w:pPr>
        <w:numPr>
          <w:ilvl w:val="0"/>
          <w:numId w:val="21"/>
        </w:numPr>
        <w:ind w:right="240"/>
        <w:jc w:val="both"/>
        <w:rPr>
          <w:rFonts w:ascii="Arial" w:hAnsi="Arial" w:cs="Arial"/>
          <w:sz w:val="20"/>
          <w:szCs w:val="20"/>
          <w:highlight w:val="lightGray"/>
        </w:rPr>
      </w:pPr>
      <w:r w:rsidRPr="00E00EC6">
        <w:rPr>
          <w:rFonts w:ascii="Arial" w:hAnsi="Arial"/>
          <w:sz w:val="20"/>
          <w:highlight w:val="lightGray"/>
        </w:rPr>
        <w:t>The pneumococcal (PVC13) vaccine was introduced in 2011 to the entire country, one time, funded by GAVI.</w:t>
      </w:r>
    </w:p>
    <w:p w:rsidR="002C10FB" w:rsidRPr="00E00EC6" w:rsidRDefault="002C10FB" w:rsidP="0005722F">
      <w:pPr>
        <w:numPr>
          <w:ilvl w:val="0"/>
          <w:numId w:val="21"/>
        </w:numPr>
        <w:ind w:right="120"/>
        <w:jc w:val="both"/>
        <w:rPr>
          <w:rFonts w:ascii="Arial" w:hAnsi="Arial" w:cs="Arial"/>
          <w:sz w:val="20"/>
          <w:szCs w:val="20"/>
          <w:highlight w:val="lightGray"/>
        </w:rPr>
      </w:pPr>
      <w:r w:rsidRPr="00E00EC6">
        <w:rPr>
          <w:rFonts w:ascii="Arial" w:hAnsi="Arial"/>
          <w:sz w:val="20"/>
          <w:highlight w:val="lightGray"/>
        </w:rPr>
        <w:t>A Rotavirus vaccine introduction is planned in 3 phases to start at the end of 2013 and is funded by GAVI. During the 1</w:t>
      </w:r>
      <w:r w:rsidRPr="00E00EC6">
        <w:rPr>
          <w:rFonts w:ascii="Arial" w:hAnsi="Arial"/>
          <w:sz w:val="20"/>
          <w:highlight w:val="lightGray"/>
          <w:vertAlign w:val="superscript"/>
        </w:rPr>
        <w:t>st</w:t>
      </w:r>
      <w:r w:rsidRPr="00E00EC6">
        <w:rPr>
          <w:rFonts w:ascii="Arial" w:hAnsi="Arial"/>
          <w:sz w:val="20"/>
          <w:highlight w:val="lightGray"/>
        </w:rPr>
        <w:t xml:space="preserve"> phase, the vaccine will be introduced into Bamako at the end of 2013, the 2</w:t>
      </w:r>
      <w:r w:rsidRPr="00E00EC6">
        <w:rPr>
          <w:rFonts w:ascii="Arial" w:hAnsi="Arial"/>
          <w:sz w:val="20"/>
          <w:highlight w:val="lightGray"/>
          <w:vertAlign w:val="superscript"/>
        </w:rPr>
        <w:t>nd</w:t>
      </w:r>
      <w:r w:rsidRPr="00E00EC6">
        <w:rPr>
          <w:rFonts w:ascii="Arial" w:hAnsi="Arial"/>
          <w:sz w:val="20"/>
          <w:highlight w:val="lightGray"/>
        </w:rPr>
        <w:t xml:space="preserve"> phase  will address the regional capitals and the 3</w:t>
      </w:r>
      <w:r w:rsidRPr="00E00EC6">
        <w:rPr>
          <w:rFonts w:ascii="Arial" w:hAnsi="Arial"/>
          <w:sz w:val="20"/>
          <w:highlight w:val="lightGray"/>
          <w:vertAlign w:val="superscript"/>
        </w:rPr>
        <w:t>rd</w:t>
      </w:r>
      <w:r w:rsidRPr="00E00EC6">
        <w:rPr>
          <w:rFonts w:ascii="Arial" w:hAnsi="Arial"/>
          <w:sz w:val="20"/>
          <w:highlight w:val="lightGray"/>
        </w:rPr>
        <w:t xml:space="preserve"> phase will be nationwide.</w:t>
      </w:r>
    </w:p>
    <w:p w:rsidR="002C10FB" w:rsidRPr="00E00EC6" w:rsidRDefault="002C10FB" w:rsidP="0005722F">
      <w:pPr>
        <w:ind w:left="960" w:right="120"/>
        <w:jc w:val="both"/>
        <w:rPr>
          <w:rFonts w:ascii="Arial" w:hAnsi="Arial" w:cs="Arial"/>
          <w:sz w:val="20"/>
          <w:szCs w:val="20"/>
          <w:highlight w:val="lightGray"/>
        </w:rPr>
      </w:pPr>
    </w:p>
    <w:p w:rsidR="002C10FB" w:rsidRPr="00E00EC6" w:rsidRDefault="002C10FB" w:rsidP="0005722F">
      <w:pPr>
        <w:ind w:right="120"/>
        <w:jc w:val="both"/>
        <w:rPr>
          <w:rFonts w:ascii="Arial" w:hAnsi="Arial" w:cs="Arial"/>
          <w:sz w:val="20"/>
          <w:szCs w:val="20"/>
          <w:highlight w:val="lightGray"/>
        </w:rPr>
      </w:pPr>
      <w:r w:rsidRPr="00E00EC6">
        <w:rPr>
          <w:rFonts w:ascii="Arial" w:hAnsi="Arial"/>
          <w:sz w:val="20"/>
          <w:highlight w:val="lightGray"/>
        </w:rPr>
        <w:t>To introduce all these antigens into the routine EPI, significant efforts have been taken, including:</w:t>
      </w:r>
    </w:p>
    <w:p w:rsidR="002C10FB" w:rsidRPr="00E00EC6" w:rsidRDefault="002C10FB" w:rsidP="0005722F">
      <w:pPr>
        <w:ind w:right="120"/>
        <w:jc w:val="both"/>
        <w:rPr>
          <w:rFonts w:ascii="Arial" w:hAnsi="Arial" w:cs="Arial"/>
          <w:sz w:val="20"/>
          <w:szCs w:val="20"/>
          <w:highlight w:val="lightGray"/>
        </w:rPr>
      </w:pPr>
    </w:p>
    <w:p w:rsidR="002C10FB" w:rsidRPr="00E00EC6" w:rsidRDefault="002C10FB" w:rsidP="0005722F">
      <w:pPr>
        <w:ind w:right="120"/>
        <w:jc w:val="both"/>
        <w:rPr>
          <w:rFonts w:ascii="Arial" w:hAnsi="Arial" w:cs="Arial"/>
          <w:sz w:val="20"/>
          <w:szCs w:val="20"/>
          <w:highlight w:val="lightGray"/>
        </w:rPr>
      </w:pPr>
    </w:p>
    <w:p w:rsidR="002C10FB" w:rsidRPr="00E00EC6" w:rsidRDefault="002C10FB" w:rsidP="0005722F">
      <w:pPr>
        <w:numPr>
          <w:ilvl w:val="0"/>
          <w:numId w:val="11"/>
        </w:numPr>
        <w:ind w:right="120"/>
        <w:jc w:val="both"/>
        <w:rPr>
          <w:rFonts w:ascii="Arial" w:hAnsi="Arial" w:cs="Arial"/>
          <w:sz w:val="20"/>
          <w:szCs w:val="20"/>
          <w:highlight w:val="lightGray"/>
        </w:rPr>
      </w:pPr>
      <w:r w:rsidRPr="00E00EC6">
        <w:rPr>
          <w:rFonts w:ascii="Arial" w:hAnsi="Arial"/>
          <w:sz w:val="20"/>
          <w:highlight w:val="lightGray"/>
        </w:rPr>
        <w:t>Evaluation and strengthening of the cold chain,</w:t>
      </w:r>
    </w:p>
    <w:p w:rsidR="002C10FB" w:rsidRPr="00E00EC6" w:rsidRDefault="002C10FB" w:rsidP="0005722F">
      <w:pPr>
        <w:numPr>
          <w:ilvl w:val="0"/>
          <w:numId w:val="11"/>
        </w:numPr>
        <w:ind w:right="120"/>
        <w:jc w:val="both"/>
        <w:rPr>
          <w:rFonts w:ascii="Arial" w:hAnsi="Arial" w:cs="Arial"/>
          <w:sz w:val="20"/>
          <w:szCs w:val="20"/>
          <w:highlight w:val="lightGray"/>
        </w:rPr>
      </w:pPr>
      <w:r w:rsidRPr="00E00EC6">
        <w:rPr>
          <w:rFonts w:ascii="Arial" w:hAnsi="Arial"/>
          <w:sz w:val="20"/>
          <w:highlight w:val="lightGray"/>
        </w:rPr>
        <w:t>Revision and adaptation of modules, support and management tools,</w:t>
      </w:r>
    </w:p>
    <w:p w:rsidR="002C10FB" w:rsidRPr="00E00EC6" w:rsidRDefault="002C10FB" w:rsidP="0005722F">
      <w:pPr>
        <w:numPr>
          <w:ilvl w:val="0"/>
          <w:numId w:val="11"/>
        </w:numPr>
        <w:ind w:right="120"/>
        <w:jc w:val="both"/>
        <w:rPr>
          <w:rFonts w:ascii="Arial" w:hAnsi="Arial" w:cs="Arial"/>
          <w:sz w:val="20"/>
          <w:szCs w:val="20"/>
          <w:highlight w:val="lightGray"/>
        </w:rPr>
      </w:pPr>
      <w:r w:rsidRPr="00E00EC6">
        <w:rPr>
          <w:rFonts w:ascii="Arial" w:hAnsi="Arial"/>
          <w:sz w:val="20"/>
          <w:highlight w:val="lightGray"/>
        </w:rPr>
        <w:t>Strengthening personnel capacity,</w:t>
      </w:r>
    </w:p>
    <w:p w:rsidR="002C10FB" w:rsidRPr="00E00EC6" w:rsidRDefault="002C10FB" w:rsidP="0005722F">
      <w:pPr>
        <w:numPr>
          <w:ilvl w:val="0"/>
          <w:numId w:val="11"/>
        </w:numPr>
        <w:ind w:right="120"/>
        <w:jc w:val="both"/>
        <w:rPr>
          <w:rFonts w:ascii="Arial" w:hAnsi="Arial" w:cs="Arial"/>
          <w:sz w:val="20"/>
          <w:szCs w:val="20"/>
          <w:highlight w:val="lightGray"/>
        </w:rPr>
      </w:pPr>
      <w:r w:rsidRPr="00E00EC6">
        <w:rPr>
          <w:rFonts w:ascii="Arial" w:hAnsi="Arial"/>
          <w:sz w:val="20"/>
          <w:highlight w:val="lightGray"/>
        </w:rPr>
        <w:t>Strengthening the system for managing biomedical waste,</w:t>
      </w:r>
    </w:p>
    <w:p w:rsidR="002C10FB" w:rsidRPr="00E00EC6" w:rsidRDefault="002C10FB" w:rsidP="0005722F">
      <w:pPr>
        <w:numPr>
          <w:ilvl w:val="0"/>
          <w:numId w:val="11"/>
        </w:numPr>
        <w:ind w:right="120"/>
        <w:jc w:val="both"/>
        <w:rPr>
          <w:rFonts w:ascii="Arial" w:hAnsi="Arial" w:cs="Arial"/>
          <w:sz w:val="20"/>
          <w:szCs w:val="20"/>
          <w:highlight w:val="lightGray"/>
        </w:rPr>
      </w:pPr>
      <w:r w:rsidRPr="00E00EC6">
        <w:rPr>
          <w:rFonts w:ascii="Arial" w:hAnsi="Arial"/>
          <w:sz w:val="20"/>
          <w:highlight w:val="lightGray"/>
        </w:rPr>
        <w:t>Evaluation of the morbidity and mortality burden for each disease to be prevented by immunization.</w:t>
      </w:r>
    </w:p>
    <w:p w:rsidR="002C10FB" w:rsidRPr="00E00EC6" w:rsidRDefault="002C10FB" w:rsidP="0005722F">
      <w:pPr>
        <w:ind w:left="720" w:right="120"/>
        <w:jc w:val="both"/>
        <w:rPr>
          <w:rFonts w:ascii="Arial" w:hAnsi="Arial" w:cs="Arial"/>
          <w:sz w:val="20"/>
          <w:szCs w:val="20"/>
          <w:highlight w:val="lightGray"/>
        </w:rPr>
      </w:pPr>
    </w:p>
    <w:p w:rsidR="002C10FB" w:rsidRPr="00E00EC6" w:rsidRDefault="002C10FB" w:rsidP="0005722F">
      <w:pPr>
        <w:numPr>
          <w:ilvl w:val="0"/>
          <w:numId w:val="10"/>
        </w:numPr>
        <w:ind w:right="120"/>
        <w:jc w:val="both"/>
        <w:rPr>
          <w:rFonts w:ascii="Arial" w:hAnsi="Arial" w:cs="Arial"/>
          <w:sz w:val="20"/>
          <w:szCs w:val="20"/>
          <w:highlight w:val="lightGray"/>
        </w:rPr>
      </w:pPr>
      <w:r w:rsidRPr="00E00EC6">
        <w:rPr>
          <w:rFonts w:ascii="Arial" w:hAnsi="Arial"/>
          <w:sz w:val="20"/>
          <w:highlight w:val="lightGray"/>
        </w:rPr>
        <w:t>Strengthening the cold chain and vehicle logistics:</w:t>
      </w: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To introduce these vaccines, a specific focus was given to strengthening cold chain capacity, with, in particular, the acquisition of equipment and personnel training related to management and maintenance. Using information from these evaluations, a significant amount of equipment has been acquired, funded by partners (European Union, UNICEF, Japanese development agency) a from the State budget; this has significantly contributed to improving the system of vaccine supply and distribution in Mali. It is noteworthy that in July 2011, Mali conducted an EVM assessment, resulting from an improvement plan; it led to the development of a rehabilitation plan for the cold chain and logistics. This plan is currently being implemented through the installation of two new cold rooms of 30 m</w:t>
      </w:r>
      <w:r w:rsidRPr="00E00EC6">
        <w:rPr>
          <w:rFonts w:ascii="Arial" w:hAnsi="Arial"/>
          <w:sz w:val="20"/>
          <w:highlight w:val="lightGray"/>
          <w:vertAlign w:val="superscript"/>
        </w:rPr>
        <w:t>3</w:t>
      </w:r>
      <w:r w:rsidRPr="00E00EC6">
        <w:rPr>
          <w:rFonts w:ascii="Arial" w:hAnsi="Arial"/>
          <w:sz w:val="20"/>
          <w:highlight w:val="lightGray"/>
        </w:rPr>
        <w:t xml:space="preserve"> each, funded through the State budget as well as the installation of an continual modern temperature monitoring system in the central cold rooms and the purchase of around 250 solar refrigerators, funded by UNICEF.  </w:t>
      </w:r>
    </w:p>
    <w:p w:rsidR="002C10FB" w:rsidRPr="00E00EC6" w:rsidRDefault="002C10FB" w:rsidP="0005722F">
      <w:pPr>
        <w:jc w:val="both"/>
        <w:rPr>
          <w:rFonts w:ascii="Arial" w:hAnsi="Arial" w:cs="Arial"/>
          <w:sz w:val="20"/>
          <w:szCs w:val="20"/>
          <w:highlight w:val="lightGray"/>
        </w:rPr>
      </w:pP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 xml:space="preserve">To implement this phase of the demonstration, the quantities of HPV vaccine will be received and stored at the central level before routing them to the relevant districts. Carried out using the WHO EPI-Forecasting-Tool, the data analysis of the central facility's storage capacity shows that the capacity is sufficient to store the vaccines before they are distributed. There is no need to invest for an expansion at the central level. </w:t>
      </w:r>
    </w:p>
    <w:p w:rsidR="002C10FB" w:rsidRPr="00E00EC6" w:rsidRDefault="002C10FB" w:rsidP="0005722F">
      <w:pPr>
        <w:jc w:val="both"/>
        <w:rPr>
          <w:rFonts w:ascii="Arial" w:hAnsi="Arial" w:cs="Arial"/>
          <w:sz w:val="20"/>
          <w:szCs w:val="20"/>
          <w:highlight w:val="lightGray"/>
        </w:rPr>
      </w:pPr>
    </w:p>
    <w:p w:rsidR="002C10FB" w:rsidRPr="00E00EC6" w:rsidRDefault="002C10FB" w:rsidP="0005722F">
      <w:pPr>
        <w:jc w:val="both"/>
        <w:rPr>
          <w:rFonts w:ascii="Arial" w:hAnsi="Arial" w:cs="Arial"/>
          <w:sz w:val="20"/>
          <w:highlight w:val="lightGray"/>
        </w:rPr>
      </w:pPr>
      <w:r w:rsidRPr="00E00EC6">
        <w:rPr>
          <w:rFonts w:ascii="Arial" w:hAnsi="Arial"/>
          <w:sz w:val="20"/>
          <w:highlight w:val="lightGray"/>
        </w:rPr>
        <w:t>Regional resupply of vaccines and supplies is ensured by the Immunization Section using two trucks acquired in 2000 and 2003 using UNICEF and European Union funding; these trucks are currently not in good operational order.  At the regional level, three regions (Kayes, Sikasso and Mopti) have trucks with which to transport vaccines and supplies. In the health districts, resupply is ensured by designated pick-ups (vehicles) that are also used for the supervision of field activities.</w:t>
      </w:r>
    </w:p>
    <w:p w:rsidR="002C10FB" w:rsidRPr="00E00EC6" w:rsidRDefault="002C10FB" w:rsidP="0005722F">
      <w:pPr>
        <w:jc w:val="both"/>
        <w:rPr>
          <w:rFonts w:ascii="Arial" w:hAnsi="Arial" w:cs="Arial"/>
          <w:sz w:val="20"/>
          <w:highlight w:val="lightGray"/>
        </w:rPr>
      </w:pPr>
    </w:p>
    <w:p w:rsidR="002C10FB" w:rsidRPr="00E00EC6" w:rsidRDefault="002C10FB" w:rsidP="0005722F">
      <w:pPr>
        <w:jc w:val="both"/>
        <w:rPr>
          <w:rFonts w:ascii="Arial" w:hAnsi="Arial" w:cs="Arial"/>
          <w:sz w:val="20"/>
          <w:highlight w:val="lightGray"/>
        </w:rPr>
      </w:pPr>
      <w:r w:rsidRPr="00E00EC6">
        <w:rPr>
          <w:rFonts w:ascii="Arial" w:hAnsi="Arial"/>
          <w:sz w:val="20"/>
          <w:highlight w:val="lightGray"/>
        </w:rPr>
        <w:t xml:space="preserve">For the supervision of activities, the central level has a single vehicle that is in good operational order. For this reason, it is important to acquire 4 (four) 4X4 vehicles (2 Land Cruisers and 2 double cabin pick-ups).at the central level. </w:t>
      </w:r>
    </w:p>
    <w:p w:rsidR="002C10FB" w:rsidRPr="00E00EC6" w:rsidRDefault="002C10FB" w:rsidP="0005722F">
      <w:pPr>
        <w:keepLines/>
        <w:numPr>
          <w:ilvl w:val="0"/>
          <w:numId w:val="6"/>
        </w:numPr>
        <w:spacing w:before="120" w:after="120"/>
        <w:ind w:left="120" w:right="240" w:hanging="120"/>
        <w:jc w:val="both"/>
        <w:rPr>
          <w:rFonts w:ascii="Arial" w:hAnsi="Arial" w:cs="Arial"/>
          <w:sz w:val="20"/>
          <w:szCs w:val="20"/>
          <w:highlight w:val="lightGray"/>
        </w:rPr>
      </w:pPr>
      <w:r w:rsidRPr="00E00EC6">
        <w:rPr>
          <w:rFonts w:ascii="Arial" w:hAnsi="Arial"/>
          <w:sz w:val="20"/>
          <w:highlight w:val="lightGray"/>
        </w:rPr>
        <w:t xml:space="preserve">Strengthening waste management that is the result of immunization. </w:t>
      </w:r>
    </w:p>
    <w:p w:rsidR="002C10FB" w:rsidRPr="00E00EC6" w:rsidRDefault="002C10FB" w:rsidP="0005722F">
      <w:pPr>
        <w:keepLines/>
        <w:spacing w:before="120" w:after="120"/>
        <w:ind w:right="240"/>
        <w:jc w:val="both"/>
        <w:rPr>
          <w:rFonts w:ascii="Arial" w:hAnsi="Arial" w:cs="Arial"/>
          <w:sz w:val="20"/>
          <w:highlight w:val="lightGray"/>
        </w:rPr>
      </w:pPr>
      <w:r w:rsidRPr="00E00EC6">
        <w:rPr>
          <w:rFonts w:ascii="Arial" w:hAnsi="Arial"/>
          <w:sz w:val="20"/>
          <w:highlight w:val="lightGray"/>
        </w:rPr>
        <w:t xml:space="preserve">With regard to strengthening vaccine waste management, Mali adopted an injection safety policy in 2002. Since then, particular focus has been placed on injection safety and on the safe disposal of biomedical sharps immunization waste. When multiple immunization campaigns are being organized (measles, yellow fever, meningitis and MNT), a biomedical waste management plan is available at all levels. Therefore, all health districts have high-performing incinerators (De Montfort, Dragon and AJA). This helpful knowledge acquired during various campaigns will be used and will allow for better management of the waste generated during this phase of the demonstration. In the Fana district, there are more than operational 3 (three) incinerators (Fana, Marakakoungo, Béléko) which will be used to dispose of the waste collected. In the Commune V district, there is an operational incinerator at the RefHC site that will be used to dispose of all waste collected.  </w:t>
      </w:r>
    </w:p>
    <w:p w:rsidR="002C10FB" w:rsidRPr="00E00EC6" w:rsidRDefault="002C10FB" w:rsidP="0005722F">
      <w:pPr>
        <w:numPr>
          <w:ilvl w:val="0"/>
          <w:numId w:val="6"/>
        </w:numPr>
        <w:ind w:left="284" w:hanging="284"/>
        <w:rPr>
          <w:rFonts w:ascii="Arial" w:hAnsi="Arial" w:cs="Arial"/>
          <w:sz w:val="20"/>
          <w:szCs w:val="20"/>
          <w:highlight w:val="lightGray"/>
        </w:rPr>
      </w:pPr>
      <w:r w:rsidRPr="00E00EC6">
        <w:rPr>
          <w:rFonts w:ascii="Arial" w:hAnsi="Arial"/>
          <w:sz w:val="20"/>
          <w:highlight w:val="lightGray"/>
        </w:rPr>
        <w:t xml:space="preserve">Adverse Effects Following Immunization. </w:t>
      </w:r>
    </w:p>
    <w:p w:rsidR="002C10FB" w:rsidRPr="00E00EC6" w:rsidRDefault="002C10FB" w:rsidP="0005722F">
      <w:pPr>
        <w:spacing w:after="120"/>
        <w:ind w:right="120"/>
        <w:jc w:val="both"/>
        <w:rPr>
          <w:rFonts w:ascii="Arial" w:hAnsi="Arial" w:cs="Arial"/>
          <w:sz w:val="20"/>
          <w:szCs w:val="20"/>
        </w:rPr>
      </w:pPr>
      <w:r w:rsidRPr="00E00EC6">
        <w:rPr>
          <w:rFonts w:ascii="Arial" w:hAnsi="Arial"/>
          <w:sz w:val="20"/>
          <w:highlight w:val="lightGray"/>
        </w:rPr>
        <w:t>The system of surveillance for Adverse Effects Following Immunization (AEFI) implemented in the districts during various immunization campaigns and during the routine activities will be reinvigorated and strengthened to respond to requirements. In each district, there is a pharma-monitoring committee with proven experience. Notification of AEFI cases will be communicated via the monthly immunization reports. A strong emphasis will be placed on training health workers on how to report and manage possible AEFI cases.</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rPr>
      </w:pPr>
      <w:r w:rsidRPr="00E00EC6">
        <w:br w:type="page"/>
      </w:r>
      <w:r w:rsidRPr="00E00EC6">
        <w:rPr>
          <w:rFonts w:ascii="Arial" w:hAnsi="Arial"/>
          <w:b/>
          <w:sz w:val="20"/>
        </w:rPr>
        <w:t>Q17.</w:t>
      </w:r>
      <w:r w:rsidRPr="00E00EC6">
        <w:tab/>
      </w:r>
      <w:r w:rsidRPr="00E00EC6">
        <w:rPr>
          <w:rFonts w:ascii="Arial" w:hAnsi="Arial"/>
          <w:sz w:val="20"/>
        </w:rPr>
        <w:t xml:space="preserve">Please describe the cold chain status for the selected district and the data source(s) for this information. Information such as the number of cold storage facilities, function and working order of the facilities, storage capacity (and any excess capacity), distribution mechanism for routine delivery of vaccines, status of vaccine carriers and ice packs (e.g., supply shortages or excesses), and plan for HPV vaccine storage and distribution during the HPV Demonstration Program. </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rPr>
      </w:pPr>
      <w:r w:rsidRPr="00E00EC6">
        <w:rPr>
          <w:rFonts w:ascii="Arial" w:hAnsi="Arial"/>
          <w:sz w:val="20"/>
          <w:highlight w:val="lightGray"/>
        </w:rPr>
        <w:t>For the two health districts (Fana, Commune V) concerned for this phase of the demonstration, analysis shows that the cold chain lacks positive storage capacity. This deficit is in the magnitude of 162 liters for the Fana district and 231 liters for the Commune V district (see Table VI). This gap will be reduced by the acquisition of four (4) Vestfrost VLS 400 PQS E003/021 refrigerators, a net storage capacity of 216 liters, two (2) of which are for the Fana district and two (2) the Commune V district. With regard to negative freezing capacity for the ice packs, the analysis shows that capacity is sufficient within the two health districts.</w:t>
      </w:r>
      <w:r w:rsidRPr="00E00EC6">
        <w:rPr>
          <w:rFonts w:ascii="Arial" w:hAnsi="Arial"/>
          <w:sz w:val="20"/>
        </w:rPr>
        <w:t xml:space="preserve"> </w:t>
      </w:r>
    </w:p>
    <w:p w:rsidR="002C10FB" w:rsidRPr="00E00EC6" w:rsidRDefault="002C10FB" w:rsidP="0005722F">
      <w:pPr>
        <w:rPr>
          <w:rFonts w:ascii="Arial" w:hAnsi="Arial" w:cs="Arial"/>
          <w:sz w:val="20"/>
          <w:szCs w:val="20"/>
        </w:rPr>
      </w:pPr>
    </w:p>
    <w:p w:rsidR="002C10FB" w:rsidRPr="00E00EC6" w:rsidRDefault="002C10FB" w:rsidP="0005722F">
      <w:pPr>
        <w:pStyle w:val="Caption"/>
        <w:rPr>
          <w:rFonts w:ascii="Arial" w:hAnsi="Arial" w:cs="Arial"/>
          <w:b w:val="0"/>
        </w:rPr>
      </w:pPr>
      <w:bookmarkStart w:id="40" w:name="_Toc365706779"/>
      <w:bookmarkStart w:id="41" w:name="_Toc368586786"/>
      <w:r>
        <w:rPr>
          <w:rFonts w:ascii="Arial" w:hAnsi="Arial"/>
          <w:u w:val="single"/>
        </w:rPr>
        <w:t xml:space="preserve">Table </w:t>
      </w:r>
      <w:r w:rsidRPr="00E00EC6">
        <w:rPr>
          <w:rFonts w:ascii="Arial" w:hAnsi="Arial" w:cs="Arial"/>
          <w:u w:val="single"/>
        </w:rPr>
        <w:fldChar w:fldCharType="begin"/>
      </w:r>
      <w:r w:rsidRPr="00E00EC6">
        <w:rPr>
          <w:rFonts w:ascii="Arial" w:hAnsi="Arial" w:cs="Arial"/>
          <w:u w:val="single"/>
        </w:rPr>
        <w:instrText xml:space="preserve"> SEQ Tableau \* ROMAN </w:instrText>
      </w:r>
      <w:r w:rsidRPr="00E00EC6">
        <w:rPr>
          <w:rFonts w:ascii="Arial" w:hAnsi="Arial" w:cs="Arial"/>
          <w:u w:val="single"/>
        </w:rPr>
        <w:fldChar w:fldCharType="separate"/>
      </w:r>
      <w:r>
        <w:rPr>
          <w:rFonts w:ascii="Arial" w:hAnsi="Arial" w:cs="Arial"/>
          <w:noProof/>
          <w:u w:val="single"/>
        </w:rPr>
        <w:t>VIII</w:t>
      </w:r>
      <w:r w:rsidRPr="00E00EC6">
        <w:rPr>
          <w:rFonts w:ascii="Arial" w:hAnsi="Arial" w:cs="Arial"/>
          <w:u w:val="single"/>
        </w:rPr>
        <w:fldChar w:fldCharType="end"/>
      </w:r>
      <w:r w:rsidRPr="00E00EC6">
        <w:rPr>
          <w:rFonts w:ascii="Arial" w:hAnsi="Arial"/>
        </w:rPr>
        <w:t xml:space="preserve">: </w:t>
      </w:r>
      <w:r w:rsidRPr="00E00EC6">
        <w:rPr>
          <w:rFonts w:ascii="Arial" w:hAnsi="Arial"/>
          <w:b w:val="0"/>
        </w:rPr>
        <w:t>Evaluation of positive storage capacity and the cost of investment in the Fana and Commune V health districts</w:t>
      </w:r>
      <w:bookmarkEnd w:id="40"/>
      <w:bookmarkEnd w:id="41"/>
    </w:p>
    <w:p w:rsidR="002C10FB" w:rsidRPr="00E00EC6" w:rsidRDefault="002C10FB" w:rsidP="0005722F">
      <w:pPr>
        <w:ind w:right="120"/>
        <w:rPr>
          <w:rFonts w:ascii="Arial" w:hAnsi="Arial" w:cs="Arial"/>
          <w:sz w:val="20"/>
          <w:szCs w:val="20"/>
        </w:rPr>
      </w:pPr>
    </w:p>
    <w:tbl>
      <w:tblPr>
        <w:tblW w:w="10776" w:type="dxa"/>
        <w:tblInd w:w="-639" w:type="dxa"/>
        <w:tblCellMar>
          <w:left w:w="70" w:type="dxa"/>
          <w:right w:w="70" w:type="dxa"/>
        </w:tblCellMar>
        <w:tblLook w:val="00A0"/>
      </w:tblPr>
      <w:tblGrid>
        <w:gridCol w:w="285"/>
        <w:gridCol w:w="3828"/>
        <w:gridCol w:w="3826"/>
        <w:gridCol w:w="1417"/>
        <w:gridCol w:w="1420"/>
      </w:tblGrid>
      <w:tr w:rsidR="002C10FB" w:rsidRPr="00E00EC6" w:rsidTr="00592444">
        <w:trPr>
          <w:trHeight w:val="461"/>
        </w:trPr>
        <w:tc>
          <w:tcPr>
            <w:tcW w:w="28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2C10FB" w:rsidRPr="00E00EC6" w:rsidRDefault="002C10FB" w:rsidP="00592444">
            <w:pPr>
              <w:jc w:val="center"/>
              <w:rPr>
                <w:rFonts w:ascii="Arial" w:hAnsi="Arial" w:cs="Arial"/>
                <w:b/>
                <w:bCs/>
                <w:sz w:val="20"/>
                <w:szCs w:val="18"/>
              </w:rPr>
            </w:pPr>
          </w:p>
        </w:tc>
        <w:tc>
          <w:tcPr>
            <w:tcW w:w="3828" w:type="dxa"/>
            <w:tcBorders>
              <w:top w:val="single" w:sz="4" w:space="0" w:color="auto"/>
              <w:left w:val="nil"/>
              <w:bottom w:val="single" w:sz="4" w:space="0" w:color="auto"/>
              <w:right w:val="single" w:sz="4" w:space="0" w:color="auto"/>
            </w:tcBorders>
            <w:shd w:val="clear" w:color="auto" w:fill="BFBFBF"/>
            <w:noWrap/>
            <w:vAlign w:val="center"/>
          </w:tcPr>
          <w:p w:rsidR="002C10FB" w:rsidRPr="00E00EC6" w:rsidRDefault="002C10FB" w:rsidP="00592444">
            <w:pPr>
              <w:jc w:val="center"/>
              <w:rPr>
                <w:rFonts w:ascii="Arial" w:hAnsi="Arial" w:cs="Arial"/>
                <w:b/>
                <w:sz w:val="20"/>
                <w:szCs w:val="18"/>
              </w:rPr>
            </w:pPr>
            <w:r w:rsidRPr="00E00EC6">
              <w:rPr>
                <w:rFonts w:ascii="Arial" w:hAnsi="Arial"/>
                <w:b/>
                <w:sz w:val="20"/>
              </w:rPr>
              <w:t>Headings</w:t>
            </w:r>
          </w:p>
        </w:tc>
        <w:tc>
          <w:tcPr>
            <w:tcW w:w="3826" w:type="dxa"/>
            <w:tcBorders>
              <w:top w:val="single" w:sz="4" w:space="0" w:color="auto"/>
              <w:left w:val="nil"/>
              <w:bottom w:val="nil"/>
              <w:right w:val="single" w:sz="4" w:space="0" w:color="auto"/>
            </w:tcBorders>
            <w:shd w:val="clear" w:color="auto" w:fill="BFBFBF"/>
            <w:noWrap/>
            <w:vAlign w:val="center"/>
          </w:tcPr>
          <w:p w:rsidR="002C10FB" w:rsidRPr="00E00EC6" w:rsidRDefault="002C10FB" w:rsidP="00592444">
            <w:pPr>
              <w:jc w:val="center"/>
              <w:rPr>
                <w:rFonts w:ascii="Arial" w:hAnsi="Arial" w:cs="Arial"/>
                <w:b/>
                <w:bCs/>
                <w:sz w:val="20"/>
                <w:szCs w:val="18"/>
              </w:rPr>
            </w:pPr>
            <w:r w:rsidRPr="00E00EC6">
              <w:rPr>
                <w:rFonts w:ascii="Arial" w:hAnsi="Arial"/>
                <w:b/>
                <w:sz w:val="20"/>
              </w:rPr>
              <w:t>Formulas</w:t>
            </w:r>
          </w:p>
        </w:tc>
        <w:tc>
          <w:tcPr>
            <w:tcW w:w="1417" w:type="dxa"/>
            <w:tcBorders>
              <w:top w:val="single" w:sz="4" w:space="0" w:color="auto"/>
              <w:left w:val="nil"/>
              <w:bottom w:val="single" w:sz="4" w:space="0" w:color="auto"/>
              <w:right w:val="single" w:sz="4" w:space="0" w:color="auto"/>
            </w:tcBorders>
            <w:shd w:val="clear" w:color="auto" w:fill="BFBFBF"/>
            <w:vAlign w:val="center"/>
          </w:tcPr>
          <w:p w:rsidR="002C10FB" w:rsidRPr="00E00EC6" w:rsidRDefault="002C10FB" w:rsidP="00592444">
            <w:pPr>
              <w:jc w:val="center"/>
              <w:rPr>
                <w:rFonts w:ascii="Arial" w:hAnsi="Arial" w:cs="Arial"/>
                <w:b/>
                <w:bCs/>
                <w:sz w:val="20"/>
                <w:szCs w:val="18"/>
              </w:rPr>
            </w:pPr>
            <w:r w:rsidRPr="00E00EC6">
              <w:rPr>
                <w:rFonts w:ascii="Arial" w:hAnsi="Arial"/>
                <w:b/>
                <w:sz w:val="20"/>
              </w:rPr>
              <w:t>Fana</w:t>
            </w:r>
          </w:p>
        </w:tc>
        <w:tc>
          <w:tcPr>
            <w:tcW w:w="1420" w:type="dxa"/>
            <w:tcBorders>
              <w:top w:val="single" w:sz="4" w:space="0" w:color="auto"/>
              <w:left w:val="nil"/>
              <w:bottom w:val="single" w:sz="4" w:space="0" w:color="auto"/>
              <w:right w:val="single" w:sz="4" w:space="0" w:color="auto"/>
            </w:tcBorders>
            <w:shd w:val="clear" w:color="auto" w:fill="BFBFBF"/>
            <w:vAlign w:val="center"/>
          </w:tcPr>
          <w:p w:rsidR="002C10FB" w:rsidRPr="00E00EC6" w:rsidRDefault="002C10FB" w:rsidP="00592444">
            <w:pPr>
              <w:jc w:val="center"/>
              <w:rPr>
                <w:rFonts w:ascii="Arial" w:hAnsi="Arial" w:cs="Arial"/>
                <w:b/>
                <w:bCs/>
                <w:sz w:val="20"/>
                <w:szCs w:val="18"/>
              </w:rPr>
            </w:pPr>
            <w:r w:rsidRPr="00E00EC6">
              <w:rPr>
                <w:rFonts w:ascii="Arial" w:hAnsi="Arial"/>
                <w:b/>
                <w:sz w:val="20"/>
              </w:rPr>
              <w:t>Commune V</w:t>
            </w:r>
          </w:p>
        </w:tc>
      </w:tr>
      <w:tr w:rsidR="002C10FB" w:rsidRPr="00E00EC6" w:rsidTr="00592444">
        <w:trPr>
          <w:trHeight w:val="835"/>
        </w:trPr>
        <w:tc>
          <w:tcPr>
            <w:tcW w:w="285" w:type="dxa"/>
            <w:tcBorders>
              <w:top w:val="nil"/>
              <w:left w:val="single" w:sz="4" w:space="0" w:color="auto"/>
              <w:bottom w:val="single" w:sz="4" w:space="0" w:color="auto"/>
              <w:right w:val="single" w:sz="4" w:space="0" w:color="auto"/>
            </w:tcBorders>
            <w:noWrap/>
            <w:vAlign w:val="center"/>
          </w:tcPr>
          <w:p w:rsidR="002C10FB" w:rsidRPr="00E00EC6" w:rsidRDefault="002C10FB" w:rsidP="00592444">
            <w:pPr>
              <w:jc w:val="center"/>
              <w:rPr>
                <w:rFonts w:ascii="Arial" w:hAnsi="Arial" w:cs="Arial"/>
                <w:b/>
                <w:bCs/>
                <w:sz w:val="20"/>
                <w:szCs w:val="18"/>
              </w:rPr>
            </w:pPr>
            <w:r w:rsidRPr="00E00EC6">
              <w:rPr>
                <w:rFonts w:ascii="Arial" w:hAnsi="Arial"/>
                <w:b/>
                <w:sz w:val="20"/>
              </w:rPr>
              <w:t>A</w:t>
            </w:r>
          </w:p>
        </w:tc>
        <w:tc>
          <w:tcPr>
            <w:tcW w:w="3828" w:type="dxa"/>
            <w:tcBorders>
              <w:top w:val="nil"/>
              <w:left w:val="nil"/>
              <w:bottom w:val="single" w:sz="4" w:space="0" w:color="auto"/>
              <w:right w:val="nil"/>
            </w:tcBorders>
            <w:vAlign w:val="center"/>
          </w:tcPr>
          <w:p w:rsidR="002C10FB" w:rsidRPr="00E00EC6" w:rsidRDefault="002C10FB" w:rsidP="00592444">
            <w:pPr>
              <w:rPr>
                <w:rFonts w:ascii="Arial" w:hAnsi="Arial" w:cs="Arial"/>
                <w:sz w:val="20"/>
                <w:szCs w:val="18"/>
              </w:rPr>
            </w:pPr>
            <w:r w:rsidRPr="00E00EC6">
              <w:rPr>
                <w:rFonts w:ascii="Arial" w:hAnsi="Arial"/>
                <w:sz w:val="20"/>
              </w:rPr>
              <w:t>Total annual volume of vaccines in positive storage</w:t>
            </w:r>
          </w:p>
        </w:tc>
        <w:tc>
          <w:tcPr>
            <w:tcW w:w="3826" w:type="dxa"/>
            <w:tcBorders>
              <w:top w:val="single" w:sz="4" w:space="0" w:color="auto"/>
              <w:left w:val="single" w:sz="4" w:space="0" w:color="auto"/>
              <w:bottom w:val="single" w:sz="4" w:space="0" w:color="auto"/>
              <w:right w:val="single" w:sz="4" w:space="0" w:color="auto"/>
            </w:tcBorders>
            <w:vAlign w:val="center"/>
          </w:tcPr>
          <w:p w:rsidR="002C10FB" w:rsidRPr="00E00EC6" w:rsidRDefault="002C10FB" w:rsidP="00592444">
            <w:pPr>
              <w:jc w:val="center"/>
              <w:rPr>
                <w:rFonts w:ascii="Arial" w:hAnsi="Arial" w:cs="Arial"/>
                <w:i/>
                <w:iCs/>
                <w:color w:val="000000"/>
                <w:sz w:val="20"/>
                <w:szCs w:val="18"/>
              </w:rPr>
            </w:pPr>
            <w:r w:rsidRPr="00E00EC6">
              <w:rPr>
                <w:rFonts w:ascii="Arial" w:hAnsi="Arial"/>
                <w:i/>
                <w:color w:val="000000"/>
                <w:sz w:val="20"/>
              </w:rPr>
              <w:t>Number obtained by multiplying the total number of vaccine doses by the volume per dose</w:t>
            </w:r>
          </w:p>
        </w:tc>
        <w:tc>
          <w:tcPr>
            <w:tcW w:w="1417" w:type="dxa"/>
            <w:tcBorders>
              <w:top w:val="nil"/>
              <w:left w:val="nil"/>
              <w:bottom w:val="single" w:sz="4" w:space="0" w:color="auto"/>
              <w:right w:val="single" w:sz="4" w:space="0" w:color="auto"/>
            </w:tcBorders>
            <w:noWrap/>
            <w:vAlign w:val="center"/>
          </w:tcPr>
          <w:p w:rsidR="002C10FB" w:rsidRPr="00E00EC6" w:rsidRDefault="002C10FB" w:rsidP="00592444">
            <w:pPr>
              <w:jc w:val="center"/>
              <w:rPr>
                <w:rFonts w:ascii="Arial" w:hAnsi="Arial" w:cs="Arial"/>
                <w:sz w:val="20"/>
                <w:szCs w:val="18"/>
                <w:highlight w:val="lightGray"/>
              </w:rPr>
            </w:pPr>
            <w:r w:rsidRPr="00E00EC6">
              <w:rPr>
                <w:rFonts w:ascii="Arial" w:hAnsi="Arial"/>
                <w:sz w:val="20"/>
                <w:highlight w:val="lightGray"/>
              </w:rPr>
              <w:t xml:space="preserve">        2,168 L</w:t>
            </w:r>
          </w:p>
        </w:tc>
        <w:tc>
          <w:tcPr>
            <w:tcW w:w="1420" w:type="dxa"/>
            <w:tcBorders>
              <w:top w:val="nil"/>
              <w:left w:val="nil"/>
              <w:bottom w:val="single" w:sz="4" w:space="0" w:color="auto"/>
              <w:right w:val="single" w:sz="4" w:space="0" w:color="auto"/>
            </w:tcBorders>
            <w:noWrap/>
            <w:vAlign w:val="center"/>
          </w:tcPr>
          <w:p w:rsidR="002C10FB" w:rsidRPr="00E00EC6" w:rsidRDefault="002C10FB" w:rsidP="00592444">
            <w:pPr>
              <w:jc w:val="center"/>
              <w:rPr>
                <w:rFonts w:ascii="Arial" w:hAnsi="Arial" w:cs="Arial"/>
                <w:sz w:val="20"/>
                <w:szCs w:val="18"/>
                <w:highlight w:val="lightGray"/>
              </w:rPr>
            </w:pPr>
            <w:r w:rsidRPr="00E00EC6">
              <w:rPr>
                <w:rFonts w:ascii="Arial" w:hAnsi="Arial"/>
                <w:sz w:val="20"/>
                <w:highlight w:val="lightGray"/>
              </w:rPr>
              <w:t xml:space="preserve">          3,979 L</w:t>
            </w:r>
          </w:p>
        </w:tc>
      </w:tr>
      <w:tr w:rsidR="002C10FB" w:rsidRPr="00E00EC6" w:rsidTr="00592444">
        <w:trPr>
          <w:trHeight w:val="720"/>
        </w:trPr>
        <w:tc>
          <w:tcPr>
            <w:tcW w:w="285" w:type="dxa"/>
            <w:tcBorders>
              <w:top w:val="nil"/>
              <w:left w:val="single" w:sz="4" w:space="0" w:color="auto"/>
              <w:bottom w:val="single" w:sz="4" w:space="0" w:color="auto"/>
              <w:right w:val="single" w:sz="4" w:space="0" w:color="auto"/>
            </w:tcBorders>
            <w:noWrap/>
            <w:vAlign w:val="center"/>
          </w:tcPr>
          <w:p w:rsidR="002C10FB" w:rsidRPr="00E00EC6" w:rsidRDefault="002C10FB" w:rsidP="00592444">
            <w:pPr>
              <w:jc w:val="center"/>
              <w:rPr>
                <w:rFonts w:ascii="Arial" w:hAnsi="Arial" w:cs="Arial"/>
                <w:b/>
                <w:bCs/>
                <w:sz w:val="20"/>
                <w:szCs w:val="18"/>
              </w:rPr>
            </w:pPr>
            <w:r w:rsidRPr="00E00EC6">
              <w:rPr>
                <w:rFonts w:ascii="Arial" w:hAnsi="Arial"/>
                <w:b/>
                <w:sz w:val="20"/>
              </w:rPr>
              <w:t>B</w:t>
            </w:r>
          </w:p>
        </w:tc>
        <w:tc>
          <w:tcPr>
            <w:tcW w:w="3828" w:type="dxa"/>
            <w:tcBorders>
              <w:top w:val="nil"/>
              <w:left w:val="nil"/>
              <w:bottom w:val="single" w:sz="4" w:space="0" w:color="auto"/>
              <w:right w:val="nil"/>
            </w:tcBorders>
            <w:vAlign w:val="center"/>
          </w:tcPr>
          <w:p w:rsidR="002C10FB" w:rsidRPr="00E00EC6" w:rsidRDefault="002C10FB" w:rsidP="00592444">
            <w:pPr>
              <w:rPr>
                <w:rFonts w:ascii="Arial" w:hAnsi="Arial" w:cs="Arial"/>
                <w:sz w:val="20"/>
                <w:szCs w:val="18"/>
              </w:rPr>
            </w:pPr>
            <w:r w:rsidRPr="00E00EC6">
              <w:rPr>
                <w:rFonts w:ascii="Arial" w:hAnsi="Arial"/>
                <w:sz w:val="20"/>
              </w:rPr>
              <w:t>Net existing total positive capacity in the cold chain</w:t>
            </w:r>
          </w:p>
        </w:tc>
        <w:tc>
          <w:tcPr>
            <w:tcW w:w="3826" w:type="dxa"/>
            <w:tcBorders>
              <w:top w:val="nil"/>
              <w:left w:val="single" w:sz="4" w:space="0" w:color="auto"/>
              <w:bottom w:val="single" w:sz="4" w:space="0" w:color="auto"/>
              <w:right w:val="single" w:sz="4" w:space="0" w:color="auto"/>
            </w:tcBorders>
            <w:noWrap/>
            <w:vAlign w:val="center"/>
          </w:tcPr>
          <w:p w:rsidR="002C10FB" w:rsidRPr="00E00EC6" w:rsidRDefault="002C10FB" w:rsidP="00592444">
            <w:pPr>
              <w:jc w:val="center"/>
              <w:rPr>
                <w:rFonts w:ascii="Arial" w:hAnsi="Arial" w:cs="Arial"/>
                <w:i/>
                <w:iCs/>
                <w:sz w:val="20"/>
                <w:szCs w:val="18"/>
              </w:rPr>
            </w:pPr>
            <w:r w:rsidRPr="00E00EC6">
              <w:rPr>
                <w:rFonts w:ascii="Arial" w:hAnsi="Arial"/>
                <w:i/>
                <w:sz w:val="20"/>
              </w:rPr>
              <w:t>#</w:t>
            </w:r>
          </w:p>
        </w:tc>
        <w:tc>
          <w:tcPr>
            <w:tcW w:w="1417" w:type="dxa"/>
            <w:tcBorders>
              <w:top w:val="nil"/>
              <w:left w:val="nil"/>
              <w:bottom w:val="single" w:sz="4" w:space="0" w:color="auto"/>
              <w:right w:val="single" w:sz="4" w:space="0" w:color="auto"/>
            </w:tcBorders>
            <w:noWrap/>
            <w:vAlign w:val="center"/>
          </w:tcPr>
          <w:p w:rsidR="002C10FB" w:rsidRPr="00E00EC6" w:rsidRDefault="002C10FB" w:rsidP="00592444">
            <w:pPr>
              <w:jc w:val="center"/>
              <w:rPr>
                <w:rFonts w:ascii="Arial" w:hAnsi="Arial" w:cs="Arial"/>
                <w:sz w:val="20"/>
                <w:szCs w:val="18"/>
                <w:highlight w:val="lightGray"/>
              </w:rPr>
            </w:pPr>
            <w:r w:rsidRPr="00E00EC6">
              <w:rPr>
                <w:rFonts w:ascii="Arial" w:hAnsi="Arial"/>
                <w:sz w:val="20"/>
                <w:highlight w:val="lightGray"/>
              </w:rPr>
              <w:t xml:space="preserve">          110 L</w:t>
            </w:r>
          </w:p>
        </w:tc>
        <w:tc>
          <w:tcPr>
            <w:tcW w:w="1420" w:type="dxa"/>
            <w:tcBorders>
              <w:top w:val="nil"/>
              <w:left w:val="nil"/>
              <w:bottom w:val="single" w:sz="4" w:space="0" w:color="auto"/>
              <w:right w:val="single" w:sz="4" w:space="0" w:color="auto"/>
            </w:tcBorders>
            <w:noWrap/>
            <w:vAlign w:val="center"/>
          </w:tcPr>
          <w:p w:rsidR="002C10FB" w:rsidRPr="00E00EC6" w:rsidRDefault="002C10FB" w:rsidP="00592444">
            <w:pPr>
              <w:jc w:val="center"/>
              <w:rPr>
                <w:rFonts w:ascii="Arial" w:hAnsi="Arial" w:cs="Arial"/>
                <w:sz w:val="20"/>
                <w:szCs w:val="18"/>
                <w:highlight w:val="lightGray"/>
              </w:rPr>
            </w:pPr>
            <w:r w:rsidRPr="00E00EC6">
              <w:rPr>
                <w:rFonts w:ascii="Arial" w:hAnsi="Arial"/>
                <w:sz w:val="20"/>
                <w:highlight w:val="lightGray"/>
              </w:rPr>
              <w:t xml:space="preserve">            267 L</w:t>
            </w:r>
          </w:p>
        </w:tc>
      </w:tr>
      <w:tr w:rsidR="002C10FB" w:rsidRPr="00E00EC6" w:rsidTr="00592444">
        <w:trPr>
          <w:trHeight w:val="957"/>
        </w:trPr>
        <w:tc>
          <w:tcPr>
            <w:tcW w:w="285" w:type="dxa"/>
            <w:tcBorders>
              <w:top w:val="nil"/>
              <w:left w:val="single" w:sz="4" w:space="0" w:color="auto"/>
              <w:bottom w:val="single" w:sz="4" w:space="0" w:color="auto"/>
              <w:right w:val="single" w:sz="4" w:space="0" w:color="auto"/>
            </w:tcBorders>
            <w:noWrap/>
            <w:vAlign w:val="center"/>
          </w:tcPr>
          <w:p w:rsidR="002C10FB" w:rsidRPr="00E00EC6" w:rsidRDefault="002C10FB" w:rsidP="00592444">
            <w:pPr>
              <w:jc w:val="center"/>
              <w:rPr>
                <w:rFonts w:ascii="Arial" w:hAnsi="Arial" w:cs="Arial"/>
                <w:b/>
                <w:bCs/>
                <w:sz w:val="20"/>
                <w:szCs w:val="18"/>
              </w:rPr>
            </w:pPr>
            <w:r w:rsidRPr="00E00EC6">
              <w:rPr>
                <w:rFonts w:ascii="Arial" w:hAnsi="Arial"/>
                <w:b/>
                <w:sz w:val="20"/>
              </w:rPr>
              <w:t>C</w:t>
            </w:r>
          </w:p>
        </w:tc>
        <w:tc>
          <w:tcPr>
            <w:tcW w:w="3828" w:type="dxa"/>
            <w:tcBorders>
              <w:top w:val="nil"/>
              <w:left w:val="nil"/>
              <w:bottom w:val="single" w:sz="4" w:space="0" w:color="auto"/>
              <w:right w:val="nil"/>
            </w:tcBorders>
            <w:vAlign w:val="center"/>
          </w:tcPr>
          <w:p w:rsidR="002C10FB" w:rsidRPr="00E00EC6" w:rsidRDefault="002C10FB" w:rsidP="00592444">
            <w:pPr>
              <w:rPr>
                <w:rFonts w:ascii="Arial" w:hAnsi="Arial" w:cs="Arial"/>
                <w:sz w:val="20"/>
                <w:szCs w:val="18"/>
              </w:rPr>
            </w:pPr>
            <w:r w:rsidRPr="00E00EC6">
              <w:rPr>
                <w:rFonts w:ascii="Arial" w:hAnsi="Arial"/>
                <w:sz w:val="20"/>
              </w:rPr>
              <w:t>Estimated minimum number of shipments per year required for the actual cold chain capacity</w:t>
            </w:r>
          </w:p>
        </w:tc>
        <w:tc>
          <w:tcPr>
            <w:tcW w:w="3826" w:type="dxa"/>
            <w:tcBorders>
              <w:top w:val="nil"/>
              <w:left w:val="single" w:sz="4" w:space="0" w:color="auto"/>
              <w:bottom w:val="single" w:sz="4" w:space="0" w:color="auto"/>
              <w:right w:val="single" w:sz="4" w:space="0" w:color="auto"/>
            </w:tcBorders>
            <w:noWrap/>
            <w:vAlign w:val="center"/>
          </w:tcPr>
          <w:p w:rsidR="002C10FB" w:rsidRPr="00E00EC6" w:rsidRDefault="002C10FB" w:rsidP="00592444">
            <w:pPr>
              <w:jc w:val="center"/>
              <w:rPr>
                <w:rFonts w:ascii="Arial" w:hAnsi="Arial" w:cs="Arial"/>
                <w:i/>
                <w:iCs/>
                <w:sz w:val="20"/>
                <w:szCs w:val="18"/>
              </w:rPr>
            </w:pPr>
            <w:r w:rsidRPr="00E00EC6">
              <w:rPr>
                <w:rFonts w:ascii="Arial" w:hAnsi="Arial"/>
                <w:i/>
                <w:sz w:val="20"/>
              </w:rPr>
              <w:t>A/B</w:t>
            </w:r>
          </w:p>
        </w:tc>
        <w:tc>
          <w:tcPr>
            <w:tcW w:w="1417" w:type="dxa"/>
            <w:tcBorders>
              <w:top w:val="nil"/>
              <w:left w:val="nil"/>
              <w:bottom w:val="single" w:sz="4" w:space="0" w:color="auto"/>
              <w:right w:val="single" w:sz="4" w:space="0" w:color="auto"/>
            </w:tcBorders>
            <w:noWrap/>
            <w:vAlign w:val="center"/>
          </w:tcPr>
          <w:p w:rsidR="002C10FB" w:rsidRPr="00E00EC6" w:rsidRDefault="002C10FB" w:rsidP="00592444">
            <w:pPr>
              <w:jc w:val="center"/>
              <w:rPr>
                <w:rFonts w:ascii="Arial" w:hAnsi="Arial" w:cs="Arial"/>
                <w:sz w:val="20"/>
                <w:szCs w:val="18"/>
                <w:highlight w:val="lightGray"/>
              </w:rPr>
            </w:pPr>
            <w:r w:rsidRPr="00E00EC6">
              <w:rPr>
                <w:rFonts w:ascii="Arial" w:hAnsi="Arial"/>
                <w:sz w:val="20"/>
                <w:highlight w:val="lightGray"/>
              </w:rPr>
              <w:t>19.80</w:t>
            </w:r>
          </w:p>
        </w:tc>
        <w:tc>
          <w:tcPr>
            <w:tcW w:w="1420" w:type="dxa"/>
            <w:tcBorders>
              <w:top w:val="nil"/>
              <w:left w:val="nil"/>
              <w:bottom w:val="single" w:sz="4" w:space="0" w:color="auto"/>
              <w:right w:val="single" w:sz="4" w:space="0" w:color="auto"/>
            </w:tcBorders>
            <w:noWrap/>
            <w:vAlign w:val="center"/>
          </w:tcPr>
          <w:p w:rsidR="002C10FB" w:rsidRPr="00E00EC6" w:rsidRDefault="002C10FB" w:rsidP="00592444">
            <w:pPr>
              <w:jc w:val="center"/>
              <w:rPr>
                <w:rFonts w:ascii="Arial" w:hAnsi="Arial" w:cs="Arial"/>
                <w:sz w:val="20"/>
                <w:szCs w:val="18"/>
                <w:highlight w:val="lightGray"/>
              </w:rPr>
            </w:pPr>
            <w:r w:rsidRPr="00E00EC6">
              <w:rPr>
                <w:rFonts w:ascii="Arial" w:hAnsi="Arial"/>
                <w:sz w:val="20"/>
                <w:highlight w:val="lightGray"/>
              </w:rPr>
              <w:t>14.93</w:t>
            </w:r>
          </w:p>
        </w:tc>
      </w:tr>
      <w:tr w:rsidR="002C10FB" w:rsidRPr="00E00EC6" w:rsidTr="00592444">
        <w:trPr>
          <w:trHeight w:val="702"/>
        </w:trPr>
        <w:tc>
          <w:tcPr>
            <w:tcW w:w="285" w:type="dxa"/>
            <w:tcBorders>
              <w:top w:val="nil"/>
              <w:left w:val="single" w:sz="4" w:space="0" w:color="auto"/>
              <w:bottom w:val="single" w:sz="4" w:space="0" w:color="auto"/>
              <w:right w:val="single" w:sz="4" w:space="0" w:color="auto"/>
            </w:tcBorders>
            <w:noWrap/>
            <w:vAlign w:val="center"/>
          </w:tcPr>
          <w:p w:rsidR="002C10FB" w:rsidRPr="00E00EC6" w:rsidRDefault="002C10FB" w:rsidP="00592444">
            <w:pPr>
              <w:jc w:val="center"/>
              <w:rPr>
                <w:rFonts w:ascii="Arial" w:hAnsi="Arial" w:cs="Arial"/>
                <w:b/>
                <w:bCs/>
                <w:sz w:val="20"/>
                <w:szCs w:val="18"/>
              </w:rPr>
            </w:pPr>
            <w:r w:rsidRPr="00E00EC6">
              <w:rPr>
                <w:rFonts w:ascii="Arial" w:hAnsi="Arial"/>
                <w:b/>
                <w:sz w:val="20"/>
              </w:rPr>
              <w:t>D</w:t>
            </w:r>
          </w:p>
        </w:tc>
        <w:tc>
          <w:tcPr>
            <w:tcW w:w="3828" w:type="dxa"/>
            <w:tcBorders>
              <w:top w:val="nil"/>
              <w:left w:val="nil"/>
              <w:bottom w:val="single" w:sz="4" w:space="0" w:color="auto"/>
              <w:right w:val="nil"/>
            </w:tcBorders>
            <w:vAlign w:val="center"/>
          </w:tcPr>
          <w:p w:rsidR="002C10FB" w:rsidRPr="00E00EC6" w:rsidRDefault="002C10FB" w:rsidP="00592444">
            <w:pPr>
              <w:rPr>
                <w:rFonts w:ascii="Arial" w:hAnsi="Arial" w:cs="Arial"/>
                <w:sz w:val="20"/>
                <w:szCs w:val="18"/>
              </w:rPr>
            </w:pPr>
            <w:r w:rsidRPr="00E00EC6">
              <w:rPr>
                <w:rFonts w:ascii="Arial" w:hAnsi="Arial"/>
                <w:sz w:val="20"/>
              </w:rPr>
              <w:t>Number of annual shipments</w:t>
            </w:r>
          </w:p>
        </w:tc>
        <w:tc>
          <w:tcPr>
            <w:tcW w:w="3826" w:type="dxa"/>
            <w:tcBorders>
              <w:top w:val="nil"/>
              <w:left w:val="single" w:sz="4" w:space="0" w:color="auto"/>
              <w:bottom w:val="single" w:sz="4" w:space="0" w:color="auto"/>
              <w:right w:val="single" w:sz="4" w:space="0" w:color="auto"/>
            </w:tcBorders>
            <w:vAlign w:val="center"/>
          </w:tcPr>
          <w:p w:rsidR="002C10FB" w:rsidRPr="00E00EC6" w:rsidRDefault="002C10FB" w:rsidP="00592444">
            <w:pPr>
              <w:jc w:val="center"/>
              <w:rPr>
                <w:rFonts w:ascii="Arial" w:hAnsi="Arial" w:cs="Arial"/>
                <w:i/>
                <w:iCs/>
                <w:color w:val="000000"/>
                <w:sz w:val="20"/>
                <w:szCs w:val="18"/>
              </w:rPr>
            </w:pPr>
            <w:r w:rsidRPr="00E00EC6">
              <w:rPr>
                <w:rFonts w:ascii="Arial" w:hAnsi="Arial"/>
                <w:i/>
                <w:color w:val="000000"/>
                <w:sz w:val="20"/>
              </w:rPr>
              <w:t>Based on national vaccine shipment plan</w:t>
            </w:r>
          </w:p>
        </w:tc>
        <w:tc>
          <w:tcPr>
            <w:tcW w:w="1417" w:type="dxa"/>
            <w:tcBorders>
              <w:top w:val="nil"/>
              <w:left w:val="nil"/>
              <w:bottom w:val="single" w:sz="4" w:space="0" w:color="auto"/>
              <w:right w:val="single" w:sz="4" w:space="0" w:color="auto"/>
            </w:tcBorders>
            <w:shd w:val="clear" w:color="000000" w:fill="FFFF99"/>
            <w:noWrap/>
            <w:vAlign w:val="center"/>
          </w:tcPr>
          <w:p w:rsidR="002C10FB" w:rsidRPr="00E00EC6" w:rsidRDefault="002C10FB" w:rsidP="00592444">
            <w:pPr>
              <w:jc w:val="center"/>
              <w:rPr>
                <w:rFonts w:ascii="Arial" w:hAnsi="Arial" w:cs="Arial"/>
                <w:sz w:val="20"/>
                <w:szCs w:val="18"/>
                <w:highlight w:val="lightGray"/>
              </w:rPr>
            </w:pPr>
            <w:r w:rsidRPr="00E00EC6">
              <w:rPr>
                <w:rFonts w:ascii="Arial" w:hAnsi="Arial"/>
                <w:sz w:val="20"/>
                <w:highlight w:val="lightGray"/>
              </w:rPr>
              <w:t>12</w:t>
            </w:r>
          </w:p>
        </w:tc>
        <w:tc>
          <w:tcPr>
            <w:tcW w:w="1420" w:type="dxa"/>
            <w:tcBorders>
              <w:top w:val="nil"/>
              <w:left w:val="nil"/>
              <w:bottom w:val="single" w:sz="4" w:space="0" w:color="auto"/>
              <w:right w:val="single" w:sz="4" w:space="0" w:color="auto"/>
            </w:tcBorders>
            <w:shd w:val="clear" w:color="000000" w:fill="FFFF99"/>
            <w:noWrap/>
            <w:vAlign w:val="center"/>
          </w:tcPr>
          <w:p w:rsidR="002C10FB" w:rsidRPr="00E00EC6" w:rsidRDefault="002C10FB" w:rsidP="00592444">
            <w:pPr>
              <w:jc w:val="center"/>
              <w:rPr>
                <w:rFonts w:ascii="Arial" w:hAnsi="Arial" w:cs="Arial"/>
                <w:sz w:val="20"/>
                <w:szCs w:val="18"/>
                <w:highlight w:val="lightGray"/>
              </w:rPr>
            </w:pPr>
            <w:r w:rsidRPr="00E00EC6">
              <w:rPr>
                <w:rFonts w:ascii="Arial" w:hAnsi="Arial"/>
                <w:sz w:val="20"/>
                <w:highlight w:val="lightGray"/>
              </w:rPr>
              <w:t>12</w:t>
            </w:r>
          </w:p>
        </w:tc>
      </w:tr>
      <w:tr w:rsidR="002C10FB" w:rsidRPr="00E00EC6" w:rsidTr="00592444">
        <w:trPr>
          <w:trHeight w:val="540"/>
        </w:trPr>
        <w:tc>
          <w:tcPr>
            <w:tcW w:w="285" w:type="dxa"/>
            <w:tcBorders>
              <w:top w:val="nil"/>
              <w:left w:val="single" w:sz="4" w:space="0" w:color="auto"/>
              <w:bottom w:val="single" w:sz="4" w:space="0" w:color="auto"/>
              <w:right w:val="single" w:sz="4" w:space="0" w:color="auto"/>
            </w:tcBorders>
            <w:noWrap/>
            <w:vAlign w:val="center"/>
          </w:tcPr>
          <w:p w:rsidR="002C10FB" w:rsidRPr="00E00EC6" w:rsidRDefault="002C10FB" w:rsidP="00592444">
            <w:pPr>
              <w:jc w:val="center"/>
              <w:rPr>
                <w:rFonts w:ascii="Arial" w:hAnsi="Arial" w:cs="Arial"/>
                <w:b/>
                <w:bCs/>
                <w:sz w:val="20"/>
                <w:szCs w:val="18"/>
              </w:rPr>
            </w:pPr>
            <w:r w:rsidRPr="00E00EC6">
              <w:rPr>
                <w:rFonts w:ascii="Arial" w:hAnsi="Arial"/>
                <w:b/>
                <w:sz w:val="20"/>
              </w:rPr>
              <w:t>E</w:t>
            </w:r>
          </w:p>
        </w:tc>
        <w:tc>
          <w:tcPr>
            <w:tcW w:w="3828" w:type="dxa"/>
            <w:tcBorders>
              <w:top w:val="nil"/>
              <w:left w:val="nil"/>
              <w:bottom w:val="single" w:sz="4" w:space="0" w:color="auto"/>
              <w:right w:val="nil"/>
            </w:tcBorders>
            <w:vAlign w:val="center"/>
          </w:tcPr>
          <w:p w:rsidR="002C10FB" w:rsidRPr="00E00EC6" w:rsidRDefault="002C10FB" w:rsidP="00592444">
            <w:pPr>
              <w:rPr>
                <w:rFonts w:ascii="Arial" w:hAnsi="Arial" w:cs="Arial"/>
                <w:sz w:val="20"/>
                <w:szCs w:val="18"/>
              </w:rPr>
            </w:pPr>
            <w:r w:rsidRPr="00E00EC6">
              <w:rPr>
                <w:rFonts w:ascii="Arial" w:hAnsi="Arial"/>
                <w:sz w:val="20"/>
              </w:rPr>
              <w:t>Gap (if any)</w:t>
            </w:r>
          </w:p>
        </w:tc>
        <w:tc>
          <w:tcPr>
            <w:tcW w:w="3826" w:type="dxa"/>
            <w:tcBorders>
              <w:top w:val="nil"/>
              <w:left w:val="single" w:sz="4" w:space="0" w:color="auto"/>
              <w:bottom w:val="single" w:sz="4" w:space="0" w:color="auto"/>
              <w:right w:val="single" w:sz="4" w:space="0" w:color="auto"/>
            </w:tcBorders>
            <w:vAlign w:val="center"/>
          </w:tcPr>
          <w:p w:rsidR="002C10FB" w:rsidRPr="00E00EC6" w:rsidRDefault="002C10FB" w:rsidP="00592444">
            <w:pPr>
              <w:jc w:val="center"/>
              <w:rPr>
                <w:rFonts w:ascii="Arial" w:hAnsi="Arial" w:cs="Arial"/>
                <w:i/>
                <w:iCs/>
                <w:color w:val="000000"/>
                <w:sz w:val="20"/>
                <w:szCs w:val="18"/>
              </w:rPr>
            </w:pPr>
            <w:r w:rsidRPr="00E00EC6">
              <w:rPr>
                <w:rFonts w:ascii="Arial" w:hAnsi="Arial"/>
                <w:i/>
                <w:color w:val="000000"/>
                <w:sz w:val="20"/>
              </w:rPr>
              <w:t>[A*(1/D+Stock_reserve/12) – B]</w:t>
            </w:r>
          </w:p>
        </w:tc>
        <w:tc>
          <w:tcPr>
            <w:tcW w:w="1417" w:type="dxa"/>
            <w:tcBorders>
              <w:top w:val="single" w:sz="4" w:space="0" w:color="auto"/>
              <w:left w:val="nil"/>
              <w:bottom w:val="single" w:sz="4" w:space="0" w:color="auto"/>
              <w:right w:val="single" w:sz="4" w:space="0" w:color="auto"/>
            </w:tcBorders>
            <w:noWrap/>
            <w:vAlign w:val="center"/>
          </w:tcPr>
          <w:p w:rsidR="002C10FB" w:rsidRPr="00E00EC6" w:rsidRDefault="002C10FB" w:rsidP="00592444">
            <w:pPr>
              <w:jc w:val="center"/>
              <w:rPr>
                <w:rFonts w:ascii="Arial" w:hAnsi="Arial" w:cs="Arial"/>
                <w:b/>
                <w:bCs/>
                <w:color w:val="FF0000"/>
                <w:sz w:val="20"/>
                <w:szCs w:val="18"/>
                <w:highlight w:val="lightGray"/>
              </w:rPr>
            </w:pPr>
            <w:r w:rsidRPr="00E00EC6">
              <w:rPr>
                <w:rFonts w:ascii="Arial" w:hAnsi="Arial"/>
                <w:b/>
                <w:color w:val="FF0000"/>
                <w:sz w:val="20"/>
                <w:highlight w:val="lightGray"/>
              </w:rPr>
              <w:t xml:space="preserve">         162 L</w:t>
            </w:r>
          </w:p>
        </w:tc>
        <w:tc>
          <w:tcPr>
            <w:tcW w:w="1420" w:type="dxa"/>
            <w:tcBorders>
              <w:top w:val="single" w:sz="4" w:space="0" w:color="auto"/>
              <w:left w:val="nil"/>
              <w:bottom w:val="single" w:sz="4" w:space="0" w:color="auto"/>
              <w:right w:val="single" w:sz="4" w:space="0" w:color="auto"/>
            </w:tcBorders>
            <w:noWrap/>
            <w:vAlign w:val="center"/>
          </w:tcPr>
          <w:p w:rsidR="002C10FB" w:rsidRPr="00E00EC6" w:rsidRDefault="002C10FB" w:rsidP="00592444">
            <w:pPr>
              <w:jc w:val="center"/>
              <w:rPr>
                <w:rFonts w:ascii="Arial" w:hAnsi="Arial" w:cs="Arial"/>
                <w:b/>
                <w:bCs/>
                <w:color w:val="FF0000"/>
                <w:sz w:val="20"/>
                <w:szCs w:val="18"/>
                <w:highlight w:val="lightGray"/>
              </w:rPr>
            </w:pPr>
            <w:r w:rsidRPr="00E00EC6">
              <w:rPr>
                <w:rFonts w:ascii="Arial" w:hAnsi="Arial"/>
                <w:b/>
                <w:color w:val="FF0000"/>
                <w:sz w:val="20"/>
                <w:highlight w:val="lightGray"/>
              </w:rPr>
              <w:t xml:space="preserve">            231 L</w:t>
            </w:r>
          </w:p>
        </w:tc>
      </w:tr>
      <w:tr w:rsidR="002C10FB" w:rsidRPr="00E00EC6" w:rsidTr="00592444">
        <w:trPr>
          <w:trHeight w:val="480"/>
        </w:trPr>
        <w:tc>
          <w:tcPr>
            <w:tcW w:w="285" w:type="dxa"/>
            <w:tcBorders>
              <w:top w:val="nil"/>
              <w:left w:val="single" w:sz="4" w:space="0" w:color="auto"/>
              <w:bottom w:val="single" w:sz="4" w:space="0" w:color="auto"/>
              <w:right w:val="single" w:sz="4" w:space="0" w:color="auto"/>
            </w:tcBorders>
            <w:noWrap/>
            <w:vAlign w:val="center"/>
          </w:tcPr>
          <w:p w:rsidR="002C10FB" w:rsidRPr="00E00EC6" w:rsidRDefault="002C10FB" w:rsidP="00592444">
            <w:pPr>
              <w:jc w:val="center"/>
              <w:rPr>
                <w:rFonts w:ascii="Arial" w:hAnsi="Arial" w:cs="Arial"/>
                <w:b/>
                <w:bCs/>
                <w:sz w:val="20"/>
                <w:szCs w:val="18"/>
              </w:rPr>
            </w:pPr>
            <w:r w:rsidRPr="00E00EC6">
              <w:rPr>
                <w:rFonts w:ascii="Arial" w:hAnsi="Arial"/>
                <w:b/>
                <w:sz w:val="20"/>
              </w:rPr>
              <w:t>F</w:t>
            </w:r>
          </w:p>
        </w:tc>
        <w:tc>
          <w:tcPr>
            <w:tcW w:w="3828" w:type="dxa"/>
            <w:tcBorders>
              <w:top w:val="nil"/>
              <w:left w:val="nil"/>
              <w:bottom w:val="single" w:sz="4" w:space="0" w:color="auto"/>
              <w:right w:val="nil"/>
            </w:tcBorders>
            <w:vAlign w:val="center"/>
          </w:tcPr>
          <w:p w:rsidR="002C10FB" w:rsidRPr="00E00EC6" w:rsidRDefault="002C10FB" w:rsidP="00592444">
            <w:pPr>
              <w:rPr>
                <w:rFonts w:ascii="Arial" w:hAnsi="Arial" w:cs="Arial"/>
                <w:sz w:val="20"/>
                <w:szCs w:val="18"/>
              </w:rPr>
            </w:pPr>
            <w:r w:rsidRPr="00E00EC6">
              <w:rPr>
                <w:rFonts w:ascii="Arial" w:hAnsi="Arial"/>
                <w:sz w:val="20"/>
              </w:rPr>
              <w:t>Estimated expansion cost</w:t>
            </w:r>
          </w:p>
        </w:tc>
        <w:tc>
          <w:tcPr>
            <w:tcW w:w="3826" w:type="dxa"/>
            <w:tcBorders>
              <w:top w:val="nil"/>
              <w:left w:val="single" w:sz="4" w:space="0" w:color="auto"/>
              <w:bottom w:val="single" w:sz="4" w:space="0" w:color="auto"/>
              <w:right w:val="single" w:sz="4" w:space="0" w:color="auto"/>
            </w:tcBorders>
            <w:noWrap/>
            <w:vAlign w:val="center"/>
          </w:tcPr>
          <w:p w:rsidR="002C10FB" w:rsidRPr="00E00EC6" w:rsidRDefault="002C10FB" w:rsidP="00592444">
            <w:pPr>
              <w:jc w:val="center"/>
              <w:rPr>
                <w:rFonts w:ascii="Arial" w:hAnsi="Arial" w:cs="Arial"/>
                <w:i/>
                <w:iCs/>
                <w:sz w:val="20"/>
                <w:szCs w:val="18"/>
              </w:rPr>
            </w:pPr>
            <w:r w:rsidRPr="00E00EC6">
              <w:rPr>
                <w:rFonts w:ascii="Arial" w:hAnsi="Arial"/>
                <w:i/>
                <w:sz w:val="20"/>
              </w:rPr>
              <w:t>USD</w:t>
            </w:r>
          </w:p>
        </w:tc>
        <w:tc>
          <w:tcPr>
            <w:tcW w:w="1417" w:type="dxa"/>
            <w:tcBorders>
              <w:top w:val="nil"/>
              <w:left w:val="nil"/>
              <w:bottom w:val="single" w:sz="4" w:space="0" w:color="auto"/>
              <w:right w:val="single" w:sz="4" w:space="0" w:color="auto"/>
            </w:tcBorders>
            <w:noWrap/>
            <w:vAlign w:val="center"/>
          </w:tcPr>
          <w:p w:rsidR="002C10FB" w:rsidRPr="00E00EC6" w:rsidRDefault="002C10FB" w:rsidP="00592444">
            <w:pPr>
              <w:jc w:val="center"/>
              <w:rPr>
                <w:rFonts w:ascii="Arial" w:hAnsi="Arial" w:cs="Arial"/>
                <w:sz w:val="20"/>
                <w:szCs w:val="18"/>
                <w:highlight w:val="lightGray"/>
              </w:rPr>
            </w:pPr>
            <w:r w:rsidRPr="00E00EC6">
              <w:rPr>
                <w:rFonts w:ascii="Arial" w:hAnsi="Arial"/>
                <w:sz w:val="20"/>
                <w:highlight w:val="lightGray"/>
              </w:rPr>
              <w:t>$1,114</w:t>
            </w:r>
          </w:p>
        </w:tc>
        <w:tc>
          <w:tcPr>
            <w:tcW w:w="1420" w:type="dxa"/>
            <w:tcBorders>
              <w:top w:val="nil"/>
              <w:left w:val="nil"/>
              <w:bottom w:val="single" w:sz="4" w:space="0" w:color="auto"/>
              <w:right w:val="single" w:sz="4" w:space="0" w:color="auto"/>
            </w:tcBorders>
            <w:noWrap/>
            <w:vAlign w:val="center"/>
          </w:tcPr>
          <w:p w:rsidR="002C10FB" w:rsidRPr="00E00EC6" w:rsidRDefault="002C10FB" w:rsidP="00592444">
            <w:pPr>
              <w:jc w:val="center"/>
              <w:rPr>
                <w:rFonts w:ascii="Arial" w:hAnsi="Arial" w:cs="Arial"/>
                <w:sz w:val="20"/>
                <w:szCs w:val="18"/>
                <w:highlight w:val="lightGray"/>
              </w:rPr>
            </w:pPr>
            <w:r w:rsidRPr="00E00EC6">
              <w:rPr>
                <w:rFonts w:ascii="Arial" w:hAnsi="Arial"/>
                <w:sz w:val="20"/>
                <w:highlight w:val="lightGray"/>
              </w:rPr>
              <w:t>$1,114</w:t>
            </w:r>
          </w:p>
        </w:tc>
      </w:tr>
    </w:tbl>
    <w:p w:rsidR="002C10FB" w:rsidRPr="00E00EC6" w:rsidRDefault="002C10FB" w:rsidP="0005722F">
      <w:pPr>
        <w:rPr>
          <w:rFonts w:ascii="Arial" w:hAnsi="Arial" w:cs="Arial"/>
          <w:i/>
          <w:sz w:val="20"/>
          <w:szCs w:val="20"/>
        </w:rPr>
      </w:pPr>
      <w:r w:rsidRPr="00E00EC6">
        <w:rPr>
          <w:rFonts w:ascii="Arial" w:hAnsi="Arial"/>
          <w:i/>
          <w:sz w:val="20"/>
          <w:highlight w:val="lightGray"/>
        </w:rPr>
        <w:t>L: liter</w:t>
      </w:r>
      <w:r w:rsidRPr="00E00EC6">
        <w:rPr>
          <w:rFonts w:ascii="Arial" w:hAnsi="Arial"/>
          <w:i/>
          <w:sz w:val="20"/>
        </w:rPr>
        <w:t>.</w:t>
      </w:r>
    </w:p>
    <w:p w:rsidR="002C10FB" w:rsidRPr="00E00EC6" w:rsidRDefault="002C10FB" w:rsidP="0005722F">
      <w:pPr>
        <w:jc w:val="both"/>
        <w:rPr>
          <w:rFonts w:ascii="Arial" w:hAnsi="Arial" w:cs="Arial"/>
        </w:rPr>
      </w:pPr>
    </w:p>
    <w:p w:rsidR="002C10FB" w:rsidRPr="00E00EC6" w:rsidRDefault="002C10FB" w:rsidP="0005722F">
      <w:pPr>
        <w:pStyle w:val="Caption"/>
        <w:rPr>
          <w:rFonts w:ascii="Arial" w:hAnsi="Arial" w:cs="Arial"/>
        </w:rPr>
      </w:pPr>
      <w:r w:rsidRPr="00E00EC6">
        <w:br w:type="page"/>
      </w:r>
      <w:bookmarkStart w:id="42" w:name="_Toc365706780"/>
      <w:bookmarkStart w:id="43" w:name="_Toc368586787"/>
      <w:r>
        <w:rPr>
          <w:rFonts w:ascii="Arial" w:hAnsi="Arial"/>
          <w:u w:val="single"/>
        </w:rPr>
        <w:t xml:space="preserve">Table </w:t>
      </w:r>
      <w:r w:rsidRPr="00E00EC6">
        <w:rPr>
          <w:rFonts w:ascii="Arial" w:hAnsi="Arial" w:cs="Arial"/>
          <w:u w:val="single"/>
        </w:rPr>
        <w:fldChar w:fldCharType="begin"/>
      </w:r>
      <w:r w:rsidRPr="00E00EC6">
        <w:rPr>
          <w:rFonts w:ascii="Arial" w:hAnsi="Arial" w:cs="Arial"/>
          <w:u w:val="single"/>
        </w:rPr>
        <w:instrText xml:space="preserve"> SEQ Tableau \* ROMAN </w:instrText>
      </w:r>
      <w:r w:rsidRPr="00E00EC6">
        <w:rPr>
          <w:rFonts w:ascii="Arial" w:hAnsi="Arial" w:cs="Arial"/>
          <w:u w:val="single"/>
        </w:rPr>
        <w:fldChar w:fldCharType="separate"/>
      </w:r>
      <w:r>
        <w:rPr>
          <w:rFonts w:ascii="Arial" w:hAnsi="Arial" w:cs="Arial"/>
          <w:noProof/>
          <w:u w:val="single"/>
        </w:rPr>
        <w:t>IX</w:t>
      </w:r>
      <w:r w:rsidRPr="00E00EC6">
        <w:rPr>
          <w:rFonts w:ascii="Arial" w:hAnsi="Arial" w:cs="Arial"/>
          <w:u w:val="single"/>
        </w:rPr>
        <w:fldChar w:fldCharType="end"/>
      </w:r>
      <w:r w:rsidRPr="00E00EC6">
        <w:rPr>
          <w:rFonts w:ascii="Arial" w:hAnsi="Arial"/>
          <w:u w:val="single"/>
        </w:rPr>
        <w:t>:</w:t>
      </w:r>
      <w:r w:rsidRPr="00E00EC6">
        <w:rPr>
          <w:rFonts w:ascii="Arial" w:hAnsi="Arial"/>
        </w:rPr>
        <w:t xml:space="preserve"> </w:t>
      </w:r>
      <w:r w:rsidRPr="00E00EC6">
        <w:rPr>
          <w:rFonts w:ascii="Arial" w:hAnsi="Arial"/>
          <w:b w:val="0"/>
        </w:rPr>
        <w:t>Cold chain</w:t>
      </w:r>
      <w:r w:rsidRPr="00E00EC6">
        <w:rPr>
          <w:rFonts w:ascii="Arial" w:hAnsi="Arial"/>
        </w:rPr>
        <w:t xml:space="preserve"> </w:t>
      </w:r>
      <w:r w:rsidRPr="00E00EC6">
        <w:rPr>
          <w:rFonts w:ascii="Arial" w:hAnsi="Arial"/>
          <w:b w:val="0"/>
        </w:rPr>
        <w:t>situation in Fana and Commune V Districts.</w:t>
      </w:r>
      <w:bookmarkEnd w:id="42"/>
      <w:bookmarkEnd w:id="43"/>
    </w:p>
    <w:p w:rsidR="002C10FB" w:rsidRPr="00E00EC6" w:rsidRDefault="002C10FB" w:rsidP="0005722F">
      <w:pPr>
        <w:rPr>
          <w:rFonts w:ascii="Arial" w:hAnsi="Arial" w:cs="Arial"/>
          <w:sz w:val="20"/>
          <w:szCs w:val="2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4252"/>
        <w:gridCol w:w="3686"/>
      </w:tblGrid>
      <w:tr w:rsidR="002C10FB" w:rsidRPr="00E00EC6" w:rsidTr="00592444">
        <w:tc>
          <w:tcPr>
            <w:tcW w:w="2694" w:type="dxa"/>
            <w:shd w:val="clear" w:color="auto" w:fill="BFBFBF"/>
            <w:vAlign w:val="center"/>
          </w:tcPr>
          <w:p w:rsidR="002C10FB" w:rsidRPr="00E00EC6" w:rsidRDefault="002C10FB" w:rsidP="00592444">
            <w:pPr>
              <w:ind w:right="120"/>
              <w:jc w:val="center"/>
              <w:rPr>
                <w:rFonts w:ascii="Arial" w:hAnsi="Arial" w:cs="Arial"/>
                <w:b/>
                <w:bCs/>
                <w:sz w:val="20"/>
                <w:szCs w:val="18"/>
              </w:rPr>
            </w:pPr>
            <w:r w:rsidRPr="00E00EC6">
              <w:rPr>
                <w:rFonts w:ascii="Arial" w:hAnsi="Arial"/>
                <w:b/>
                <w:sz w:val="20"/>
              </w:rPr>
              <w:t>Component</w:t>
            </w:r>
          </w:p>
        </w:tc>
        <w:tc>
          <w:tcPr>
            <w:tcW w:w="4252" w:type="dxa"/>
            <w:shd w:val="clear" w:color="auto" w:fill="BFBFBF"/>
            <w:vAlign w:val="center"/>
          </w:tcPr>
          <w:p w:rsidR="002C10FB" w:rsidRPr="00E00EC6" w:rsidRDefault="002C10FB" w:rsidP="00592444">
            <w:pPr>
              <w:ind w:right="120"/>
              <w:jc w:val="center"/>
              <w:rPr>
                <w:rFonts w:ascii="Arial" w:hAnsi="Arial" w:cs="Arial"/>
                <w:b/>
                <w:sz w:val="20"/>
                <w:szCs w:val="18"/>
              </w:rPr>
            </w:pPr>
            <w:r w:rsidRPr="00E00EC6">
              <w:rPr>
                <w:rFonts w:ascii="Arial" w:hAnsi="Arial"/>
                <w:b/>
                <w:sz w:val="20"/>
              </w:rPr>
              <w:t>District 1: Fana</w:t>
            </w:r>
          </w:p>
        </w:tc>
        <w:tc>
          <w:tcPr>
            <w:tcW w:w="3686" w:type="dxa"/>
            <w:shd w:val="clear" w:color="auto" w:fill="BFBFBF"/>
            <w:vAlign w:val="center"/>
          </w:tcPr>
          <w:p w:rsidR="002C10FB" w:rsidRPr="00E00EC6" w:rsidRDefault="002C10FB" w:rsidP="00592444">
            <w:pPr>
              <w:ind w:right="120"/>
              <w:jc w:val="center"/>
              <w:rPr>
                <w:rFonts w:ascii="Arial" w:hAnsi="Arial" w:cs="Arial"/>
                <w:b/>
                <w:sz w:val="20"/>
                <w:szCs w:val="18"/>
              </w:rPr>
            </w:pPr>
            <w:r w:rsidRPr="00E00EC6">
              <w:rPr>
                <w:rFonts w:ascii="Arial" w:hAnsi="Arial"/>
                <w:b/>
                <w:sz w:val="20"/>
              </w:rPr>
              <w:t>District 2: Commune V in Bamako District</w:t>
            </w:r>
          </w:p>
        </w:tc>
      </w:tr>
      <w:tr w:rsidR="002C10FB" w:rsidRPr="00E00EC6" w:rsidTr="00592444">
        <w:tc>
          <w:tcPr>
            <w:tcW w:w="2694" w:type="dxa"/>
            <w:vAlign w:val="center"/>
          </w:tcPr>
          <w:p w:rsidR="002C10FB" w:rsidRPr="00E00EC6" w:rsidRDefault="002C10FB" w:rsidP="00592444">
            <w:pPr>
              <w:ind w:right="120"/>
              <w:rPr>
                <w:rFonts w:ascii="Arial" w:hAnsi="Arial" w:cs="Arial"/>
                <w:sz w:val="20"/>
                <w:szCs w:val="18"/>
              </w:rPr>
            </w:pPr>
            <w:r w:rsidRPr="00E00EC6">
              <w:rPr>
                <w:rFonts w:ascii="Arial" w:hAnsi="Arial"/>
                <w:sz w:val="20"/>
              </w:rPr>
              <w:t xml:space="preserve">Number and type of cold chain devices </w:t>
            </w:r>
          </w:p>
        </w:tc>
        <w:tc>
          <w:tcPr>
            <w:tcW w:w="4252" w:type="dxa"/>
            <w:vAlign w:val="center"/>
          </w:tcPr>
          <w:p w:rsidR="002C10FB" w:rsidRPr="00E00EC6" w:rsidRDefault="002C10FB" w:rsidP="00592444">
            <w:pPr>
              <w:rPr>
                <w:rFonts w:ascii="Arial" w:hAnsi="Arial" w:cs="Arial"/>
                <w:sz w:val="20"/>
                <w:szCs w:val="18"/>
                <w:highlight w:val="lightGray"/>
              </w:rPr>
            </w:pPr>
          </w:p>
          <w:p w:rsidR="002C10FB" w:rsidRPr="00E00EC6" w:rsidRDefault="002C10FB" w:rsidP="00592444">
            <w:pPr>
              <w:rPr>
                <w:rFonts w:ascii="Arial" w:hAnsi="Arial" w:cs="Arial"/>
                <w:sz w:val="20"/>
                <w:szCs w:val="18"/>
                <w:highlight w:val="lightGray"/>
              </w:rPr>
            </w:pPr>
            <w:r w:rsidRPr="00E00EC6">
              <w:rPr>
                <w:rFonts w:ascii="Arial" w:hAnsi="Arial"/>
                <w:sz w:val="20"/>
                <w:highlight w:val="lightGray"/>
              </w:rPr>
              <w:t>ComHC Refrigerators = 20</w:t>
            </w:r>
          </w:p>
          <w:p w:rsidR="002C10FB" w:rsidRPr="00E00EC6" w:rsidRDefault="002C10FB" w:rsidP="00592444">
            <w:pPr>
              <w:rPr>
                <w:rFonts w:ascii="Arial" w:hAnsi="Arial" w:cs="Arial"/>
                <w:sz w:val="20"/>
                <w:szCs w:val="18"/>
                <w:highlight w:val="lightGray"/>
              </w:rPr>
            </w:pPr>
            <w:r w:rsidRPr="00E00EC6">
              <w:rPr>
                <w:rFonts w:ascii="Arial" w:hAnsi="Arial"/>
                <w:sz w:val="20"/>
                <w:highlight w:val="lightGray"/>
              </w:rPr>
              <w:t>RefHC Freezers = 3</w:t>
            </w:r>
          </w:p>
          <w:p w:rsidR="002C10FB" w:rsidRPr="00E00EC6" w:rsidRDefault="002C10FB" w:rsidP="00592444">
            <w:pPr>
              <w:rPr>
                <w:rFonts w:ascii="Arial" w:hAnsi="Arial" w:cs="Arial"/>
                <w:sz w:val="20"/>
                <w:szCs w:val="18"/>
                <w:highlight w:val="lightGray"/>
              </w:rPr>
            </w:pPr>
            <w:r w:rsidRPr="00E00EC6">
              <w:rPr>
                <w:rFonts w:ascii="Arial" w:hAnsi="Arial"/>
                <w:sz w:val="20"/>
                <w:highlight w:val="lightGray"/>
              </w:rPr>
              <w:t>ComHC Freezers = 3</w:t>
            </w:r>
          </w:p>
          <w:p w:rsidR="002C10FB" w:rsidRPr="00E00EC6" w:rsidRDefault="002C10FB" w:rsidP="00592444">
            <w:pPr>
              <w:rPr>
                <w:rFonts w:ascii="Arial" w:hAnsi="Arial" w:cs="Arial"/>
                <w:sz w:val="20"/>
                <w:szCs w:val="18"/>
                <w:highlight w:val="lightGray"/>
              </w:rPr>
            </w:pPr>
          </w:p>
          <w:p w:rsidR="002C10FB" w:rsidRPr="00E00EC6" w:rsidRDefault="002C10FB" w:rsidP="00592444">
            <w:pPr>
              <w:rPr>
                <w:rFonts w:ascii="Arial" w:hAnsi="Arial" w:cs="Arial"/>
                <w:sz w:val="20"/>
                <w:szCs w:val="18"/>
                <w:highlight w:val="lightGray"/>
              </w:rPr>
            </w:pPr>
          </w:p>
        </w:tc>
        <w:tc>
          <w:tcPr>
            <w:tcW w:w="3686" w:type="dxa"/>
            <w:vAlign w:val="center"/>
          </w:tcPr>
          <w:p w:rsidR="002C10FB" w:rsidRPr="00E00EC6" w:rsidRDefault="002C10FB" w:rsidP="00592444">
            <w:pPr>
              <w:spacing w:before="240"/>
              <w:rPr>
                <w:rFonts w:ascii="Arial" w:hAnsi="Arial" w:cs="Arial"/>
                <w:sz w:val="20"/>
                <w:szCs w:val="18"/>
                <w:highlight w:val="lightGray"/>
              </w:rPr>
            </w:pPr>
            <w:r w:rsidRPr="00E00EC6">
              <w:rPr>
                <w:rFonts w:ascii="Arial" w:hAnsi="Arial"/>
                <w:sz w:val="20"/>
                <w:highlight w:val="lightGray"/>
              </w:rPr>
              <w:t xml:space="preserve">ComHC Refrigerators = 13 </w:t>
            </w:r>
          </w:p>
          <w:p w:rsidR="002C10FB" w:rsidRPr="00E00EC6" w:rsidRDefault="002C10FB" w:rsidP="00592444">
            <w:pPr>
              <w:rPr>
                <w:rFonts w:ascii="Arial" w:hAnsi="Arial" w:cs="Arial"/>
                <w:sz w:val="20"/>
                <w:szCs w:val="18"/>
                <w:highlight w:val="lightGray"/>
              </w:rPr>
            </w:pPr>
            <w:r w:rsidRPr="00E00EC6">
              <w:rPr>
                <w:rFonts w:ascii="Arial" w:hAnsi="Arial"/>
                <w:sz w:val="20"/>
                <w:highlight w:val="lightGray"/>
              </w:rPr>
              <w:t>Freezer = 1</w:t>
            </w:r>
          </w:p>
          <w:p w:rsidR="002C10FB" w:rsidRPr="00E00EC6" w:rsidRDefault="002C10FB" w:rsidP="00592444">
            <w:pPr>
              <w:rPr>
                <w:rFonts w:ascii="Arial" w:hAnsi="Arial" w:cs="Arial"/>
                <w:sz w:val="20"/>
                <w:szCs w:val="18"/>
                <w:highlight w:val="lightGray"/>
              </w:rPr>
            </w:pPr>
            <w:r w:rsidRPr="00E00EC6">
              <w:rPr>
                <w:rFonts w:ascii="Arial" w:hAnsi="Arial"/>
                <w:sz w:val="20"/>
                <w:highlight w:val="lightGray"/>
              </w:rPr>
              <w:t>Combined refrigerator/freezer = 2</w:t>
            </w:r>
          </w:p>
          <w:p w:rsidR="002C10FB" w:rsidRPr="00E00EC6" w:rsidRDefault="002C10FB" w:rsidP="00592444">
            <w:pPr>
              <w:rPr>
                <w:rFonts w:ascii="Arial" w:hAnsi="Arial" w:cs="Arial"/>
                <w:sz w:val="20"/>
                <w:szCs w:val="18"/>
                <w:highlight w:val="lightGray"/>
              </w:rPr>
            </w:pPr>
            <w:r w:rsidRPr="00E00EC6">
              <w:rPr>
                <w:rFonts w:ascii="Arial" w:hAnsi="Arial"/>
                <w:sz w:val="20"/>
                <w:highlight w:val="lightGray"/>
              </w:rPr>
              <w:t>The brands are: Electrolux TCW2000; Electrolux TCW 1990;TFW 800; TCW 1151</w:t>
            </w:r>
          </w:p>
        </w:tc>
      </w:tr>
      <w:tr w:rsidR="002C10FB" w:rsidRPr="00E00EC6" w:rsidTr="00592444">
        <w:tc>
          <w:tcPr>
            <w:tcW w:w="2694" w:type="dxa"/>
            <w:vAlign w:val="center"/>
          </w:tcPr>
          <w:p w:rsidR="002C10FB" w:rsidRPr="00E00EC6" w:rsidRDefault="002C10FB" w:rsidP="00592444">
            <w:pPr>
              <w:ind w:right="120"/>
              <w:rPr>
                <w:rFonts w:ascii="Arial" w:hAnsi="Arial" w:cs="Arial"/>
                <w:sz w:val="20"/>
                <w:szCs w:val="18"/>
              </w:rPr>
            </w:pPr>
            <w:r w:rsidRPr="00E00EC6">
              <w:rPr>
                <w:rFonts w:ascii="Arial" w:hAnsi="Arial"/>
                <w:sz w:val="20"/>
              </w:rPr>
              <w:t>Operational status of cold chain device</w:t>
            </w:r>
          </w:p>
        </w:tc>
        <w:tc>
          <w:tcPr>
            <w:tcW w:w="4252" w:type="dxa"/>
            <w:vAlign w:val="center"/>
          </w:tcPr>
          <w:p w:rsidR="002C10FB" w:rsidRPr="00E00EC6" w:rsidRDefault="002C10FB" w:rsidP="00592444">
            <w:pPr>
              <w:rPr>
                <w:rFonts w:ascii="Arial" w:hAnsi="Arial" w:cs="Arial"/>
                <w:sz w:val="20"/>
                <w:szCs w:val="18"/>
                <w:highlight w:val="lightGray"/>
              </w:rPr>
            </w:pPr>
            <w:r w:rsidRPr="00E00EC6">
              <w:rPr>
                <w:rFonts w:ascii="Arial" w:hAnsi="Arial"/>
                <w:sz w:val="20"/>
                <w:highlight w:val="lightGray"/>
              </w:rPr>
              <w:t>Mixed devices (oil/electricity)</w:t>
            </w:r>
          </w:p>
          <w:p w:rsidR="002C10FB" w:rsidRPr="00E00EC6" w:rsidRDefault="002C10FB" w:rsidP="00592444">
            <w:pPr>
              <w:rPr>
                <w:rFonts w:ascii="Arial" w:hAnsi="Arial" w:cs="Arial"/>
                <w:sz w:val="20"/>
                <w:szCs w:val="18"/>
                <w:highlight w:val="lightGray"/>
              </w:rPr>
            </w:pPr>
            <w:r w:rsidRPr="00E00EC6">
              <w:rPr>
                <w:rFonts w:ascii="Arial" w:hAnsi="Arial"/>
                <w:sz w:val="20"/>
                <w:highlight w:val="lightGray"/>
              </w:rPr>
              <w:t>Operational refrigerators = 18</w:t>
            </w:r>
          </w:p>
          <w:p w:rsidR="002C10FB" w:rsidRPr="00E00EC6" w:rsidRDefault="002C10FB" w:rsidP="00592444">
            <w:pPr>
              <w:rPr>
                <w:rFonts w:ascii="Arial" w:hAnsi="Arial" w:cs="Arial"/>
                <w:sz w:val="20"/>
                <w:szCs w:val="18"/>
                <w:highlight w:val="lightGray"/>
              </w:rPr>
            </w:pPr>
            <w:r w:rsidRPr="00E00EC6">
              <w:rPr>
                <w:rFonts w:ascii="Arial" w:hAnsi="Arial"/>
                <w:sz w:val="20"/>
                <w:highlight w:val="lightGray"/>
              </w:rPr>
              <w:t>Operational freezers = 3</w:t>
            </w:r>
          </w:p>
        </w:tc>
        <w:tc>
          <w:tcPr>
            <w:tcW w:w="3686" w:type="dxa"/>
            <w:vAlign w:val="center"/>
          </w:tcPr>
          <w:p w:rsidR="002C10FB" w:rsidRPr="00E00EC6" w:rsidRDefault="002C10FB" w:rsidP="00592444">
            <w:pPr>
              <w:spacing w:before="240"/>
              <w:rPr>
                <w:rFonts w:ascii="Arial" w:hAnsi="Arial" w:cs="Arial"/>
                <w:sz w:val="20"/>
                <w:szCs w:val="18"/>
                <w:highlight w:val="lightGray"/>
              </w:rPr>
            </w:pPr>
            <w:r w:rsidRPr="00E00EC6">
              <w:rPr>
                <w:rFonts w:ascii="Arial" w:hAnsi="Arial"/>
                <w:sz w:val="20"/>
                <w:highlight w:val="lightGray"/>
              </w:rPr>
              <w:t>Operational refrigerators =12</w:t>
            </w:r>
          </w:p>
          <w:p w:rsidR="002C10FB" w:rsidRPr="00E00EC6" w:rsidRDefault="002C10FB" w:rsidP="00592444">
            <w:pPr>
              <w:rPr>
                <w:rFonts w:ascii="Arial" w:hAnsi="Arial" w:cs="Arial"/>
                <w:sz w:val="20"/>
                <w:szCs w:val="18"/>
                <w:highlight w:val="lightGray"/>
              </w:rPr>
            </w:pPr>
            <w:r w:rsidRPr="00E00EC6">
              <w:rPr>
                <w:rFonts w:ascii="Arial" w:hAnsi="Arial"/>
                <w:sz w:val="20"/>
                <w:highlight w:val="lightGray"/>
              </w:rPr>
              <w:t>Operational combined refrigerators/freezers = 2</w:t>
            </w:r>
          </w:p>
          <w:p w:rsidR="002C10FB" w:rsidRPr="00E00EC6" w:rsidRDefault="002C10FB" w:rsidP="00592444">
            <w:pPr>
              <w:rPr>
                <w:rFonts w:ascii="Arial" w:hAnsi="Arial" w:cs="Arial"/>
                <w:sz w:val="20"/>
                <w:szCs w:val="18"/>
                <w:highlight w:val="lightGray"/>
              </w:rPr>
            </w:pPr>
            <w:r w:rsidRPr="00E00EC6">
              <w:rPr>
                <w:rFonts w:ascii="Arial" w:hAnsi="Arial"/>
                <w:sz w:val="20"/>
                <w:highlight w:val="lightGray"/>
              </w:rPr>
              <w:t>Operational freezers = 1</w:t>
            </w:r>
          </w:p>
        </w:tc>
      </w:tr>
      <w:tr w:rsidR="002C10FB" w:rsidRPr="00E00EC6" w:rsidTr="00592444">
        <w:tc>
          <w:tcPr>
            <w:tcW w:w="2694" w:type="dxa"/>
            <w:vAlign w:val="center"/>
          </w:tcPr>
          <w:p w:rsidR="002C10FB" w:rsidRPr="00E00EC6" w:rsidRDefault="002C10FB" w:rsidP="00592444">
            <w:pPr>
              <w:ind w:right="120"/>
              <w:rPr>
                <w:rFonts w:ascii="Arial" w:hAnsi="Arial" w:cs="Arial"/>
                <w:sz w:val="20"/>
                <w:szCs w:val="18"/>
              </w:rPr>
            </w:pPr>
            <w:r w:rsidRPr="00E00EC6">
              <w:rPr>
                <w:rFonts w:ascii="Arial" w:hAnsi="Arial"/>
                <w:sz w:val="20"/>
              </w:rPr>
              <w:t>Storage capacity (any excess)</w:t>
            </w:r>
          </w:p>
        </w:tc>
        <w:tc>
          <w:tcPr>
            <w:tcW w:w="4252" w:type="dxa"/>
            <w:vAlign w:val="center"/>
          </w:tcPr>
          <w:p w:rsidR="002C10FB" w:rsidRPr="00E00EC6" w:rsidRDefault="002C10FB" w:rsidP="00592444">
            <w:pPr>
              <w:spacing w:before="240"/>
              <w:rPr>
                <w:rFonts w:ascii="Arial" w:hAnsi="Arial" w:cs="Arial"/>
                <w:sz w:val="20"/>
                <w:szCs w:val="18"/>
                <w:highlight w:val="lightGray"/>
              </w:rPr>
            </w:pPr>
            <w:r w:rsidRPr="00E00EC6">
              <w:rPr>
                <w:rFonts w:ascii="Arial" w:hAnsi="Arial"/>
                <w:sz w:val="20"/>
                <w:highlight w:val="lightGray"/>
              </w:rPr>
              <w:t xml:space="preserve">Refrigerators = 110 liters </w:t>
            </w:r>
          </w:p>
          <w:p w:rsidR="002C10FB" w:rsidRPr="00E00EC6" w:rsidRDefault="002C10FB" w:rsidP="00592444">
            <w:pPr>
              <w:rPr>
                <w:rFonts w:ascii="Arial" w:hAnsi="Arial" w:cs="Arial"/>
                <w:sz w:val="20"/>
                <w:szCs w:val="18"/>
                <w:highlight w:val="lightGray"/>
              </w:rPr>
            </w:pPr>
            <w:r w:rsidRPr="00E00EC6">
              <w:rPr>
                <w:rFonts w:ascii="Arial" w:hAnsi="Arial"/>
                <w:sz w:val="20"/>
                <w:highlight w:val="lightGray"/>
              </w:rPr>
              <w:t>Freezers  = 480  liters</w:t>
            </w:r>
          </w:p>
        </w:tc>
        <w:tc>
          <w:tcPr>
            <w:tcW w:w="3686" w:type="dxa"/>
            <w:vAlign w:val="center"/>
          </w:tcPr>
          <w:p w:rsidR="002C10FB" w:rsidRPr="00E00EC6" w:rsidRDefault="002C10FB" w:rsidP="00592444">
            <w:pPr>
              <w:spacing w:before="240"/>
              <w:rPr>
                <w:rFonts w:ascii="Arial" w:hAnsi="Arial" w:cs="Arial"/>
                <w:sz w:val="20"/>
                <w:szCs w:val="18"/>
                <w:highlight w:val="lightGray"/>
              </w:rPr>
            </w:pPr>
            <w:r w:rsidRPr="00E00EC6">
              <w:rPr>
                <w:rFonts w:ascii="Arial" w:hAnsi="Arial"/>
                <w:sz w:val="20"/>
                <w:highlight w:val="lightGray"/>
              </w:rPr>
              <w:t>Refrigerators = 267 liters</w:t>
            </w:r>
          </w:p>
          <w:p w:rsidR="002C10FB" w:rsidRPr="00E00EC6" w:rsidRDefault="002C10FB" w:rsidP="00592444">
            <w:pPr>
              <w:rPr>
                <w:rFonts w:ascii="Arial" w:hAnsi="Arial" w:cs="Arial"/>
                <w:sz w:val="20"/>
                <w:szCs w:val="18"/>
                <w:highlight w:val="lightGray"/>
              </w:rPr>
            </w:pPr>
            <w:r w:rsidRPr="00E00EC6">
              <w:rPr>
                <w:rFonts w:ascii="Arial" w:hAnsi="Arial"/>
                <w:sz w:val="20"/>
                <w:highlight w:val="lightGray"/>
              </w:rPr>
              <w:t xml:space="preserve">Freezers  = 187  liters </w:t>
            </w:r>
          </w:p>
        </w:tc>
      </w:tr>
      <w:tr w:rsidR="002C10FB" w:rsidRPr="00E00EC6" w:rsidTr="00592444">
        <w:tc>
          <w:tcPr>
            <w:tcW w:w="2694" w:type="dxa"/>
            <w:vAlign w:val="center"/>
          </w:tcPr>
          <w:p w:rsidR="002C10FB" w:rsidRPr="00E00EC6" w:rsidRDefault="002C10FB" w:rsidP="00592444">
            <w:pPr>
              <w:ind w:right="120"/>
              <w:rPr>
                <w:rFonts w:ascii="Arial" w:hAnsi="Arial" w:cs="Arial"/>
                <w:sz w:val="20"/>
                <w:szCs w:val="18"/>
              </w:rPr>
            </w:pPr>
            <w:r w:rsidRPr="00E00EC6">
              <w:rPr>
                <w:rFonts w:ascii="Arial" w:hAnsi="Arial"/>
                <w:sz w:val="20"/>
              </w:rPr>
              <w:t>Distribution mechanism</w:t>
            </w:r>
          </w:p>
        </w:tc>
        <w:tc>
          <w:tcPr>
            <w:tcW w:w="4252" w:type="dxa"/>
            <w:vAlign w:val="center"/>
          </w:tcPr>
          <w:p w:rsidR="002C10FB" w:rsidRPr="00E00EC6" w:rsidRDefault="002C10FB" w:rsidP="00592444">
            <w:pPr>
              <w:rPr>
                <w:rFonts w:ascii="Arial" w:hAnsi="Arial" w:cs="Arial"/>
                <w:sz w:val="20"/>
                <w:szCs w:val="18"/>
                <w:highlight w:val="lightGray"/>
              </w:rPr>
            </w:pPr>
            <w:r w:rsidRPr="00E00EC6">
              <w:rPr>
                <w:rFonts w:ascii="Arial" w:hAnsi="Arial"/>
                <w:sz w:val="20"/>
                <w:highlight w:val="lightGray"/>
              </w:rPr>
              <w:t>Considering the proximity of Fana to Bamako, the district will be directly supplied from the central storage facility and resupply will be conducted by the central level</w:t>
            </w:r>
          </w:p>
        </w:tc>
        <w:tc>
          <w:tcPr>
            <w:tcW w:w="3686" w:type="dxa"/>
            <w:vAlign w:val="center"/>
          </w:tcPr>
          <w:p w:rsidR="002C10FB" w:rsidRPr="00E00EC6" w:rsidRDefault="002C10FB" w:rsidP="00592444">
            <w:pPr>
              <w:spacing w:before="240"/>
              <w:rPr>
                <w:rFonts w:ascii="Arial" w:hAnsi="Arial" w:cs="Arial"/>
                <w:sz w:val="20"/>
                <w:szCs w:val="18"/>
                <w:highlight w:val="lightGray"/>
              </w:rPr>
            </w:pPr>
            <w:r w:rsidRPr="00E00EC6">
              <w:rPr>
                <w:rFonts w:ascii="Arial" w:hAnsi="Arial"/>
                <w:sz w:val="20"/>
                <w:highlight w:val="lightGray"/>
              </w:rPr>
              <w:t>Considering the proximity of Commune V to the central level, the district will be directly supplied from the central storage facility and resupply will be conducted by the central level</w:t>
            </w:r>
          </w:p>
        </w:tc>
      </w:tr>
      <w:tr w:rsidR="002C10FB" w:rsidRPr="00E00EC6" w:rsidTr="00592444">
        <w:tc>
          <w:tcPr>
            <w:tcW w:w="2694" w:type="dxa"/>
            <w:vAlign w:val="center"/>
          </w:tcPr>
          <w:p w:rsidR="002C10FB" w:rsidRPr="00E00EC6" w:rsidRDefault="002C10FB" w:rsidP="00592444">
            <w:pPr>
              <w:ind w:right="120"/>
              <w:rPr>
                <w:rFonts w:ascii="Arial" w:hAnsi="Arial" w:cs="Arial"/>
                <w:sz w:val="20"/>
                <w:szCs w:val="18"/>
              </w:rPr>
            </w:pPr>
            <w:r w:rsidRPr="00E00EC6">
              <w:rPr>
                <w:rFonts w:ascii="Arial" w:hAnsi="Arial"/>
                <w:sz w:val="20"/>
              </w:rPr>
              <w:t>Number and status of vaccine carriers</w:t>
            </w:r>
          </w:p>
        </w:tc>
        <w:tc>
          <w:tcPr>
            <w:tcW w:w="4252" w:type="dxa"/>
            <w:vAlign w:val="center"/>
          </w:tcPr>
          <w:p w:rsidR="002C10FB" w:rsidRPr="00E00EC6" w:rsidRDefault="002C10FB" w:rsidP="00592444">
            <w:pPr>
              <w:rPr>
                <w:rFonts w:ascii="Arial" w:hAnsi="Arial" w:cs="Arial"/>
                <w:sz w:val="20"/>
                <w:szCs w:val="18"/>
                <w:highlight w:val="lightGray"/>
              </w:rPr>
            </w:pPr>
            <w:r w:rsidRPr="00E00EC6">
              <w:rPr>
                <w:rFonts w:ascii="Arial" w:hAnsi="Arial"/>
                <w:sz w:val="20"/>
                <w:highlight w:val="lightGray"/>
              </w:rPr>
              <w:t>Vaccine carriers = 80 in good condition</w:t>
            </w:r>
          </w:p>
          <w:p w:rsidR="002C10FB" w:rsidRPr="00E00EC6" w:rsidRDefault="002C10FB" w:rsidP="00592444">
            <w:pPr>
              <w:rPr>
                <w:rFonts w:ascii="Arial" w:hAnsi="Arial" w:cs="Arial"/>
                <w:sz w:val="20"/>
                <w:szCs w:val="18"/>
                <w:highlight w:val="lightGray"/>
              </w:rPr>
            </w:pPr>
            <w:r w:rsidRPr="00E00EC6">
              <w:rPr>
                <w:rFonts w:ascii="Arial" w:hAnsi="Arial"/>
                <w:sz w:val="20"/>
                <w:highlight w:val="lightGray"/>
              </w:rPr>
              <w:t>Insulated boxes = 20</w:t>
            </w:r>
          </w:p>
        </w:tc>
        <w:tc>
          <w:tcPr>
            <w:tcW w:w="3686" w:type="dxa"/>
            <w:vAlign w:val="center"/>
          </w:tcPr>
          <w:p w:rsidR="002C10FB" w:rsidRPr="00E00EC6" w:rsidRDefault="002C10FB" w:rsidP="00592444">
            <w:pPr>
              <w:spacing w:before="240"/>
              <w:rPr>
                <w:rFonts w:ascii="Arial" w:hAnsi="Arial" w:cs="Arial"/>
                <w:sz w:val="20"/>
                <w:szCs w:val="18"/>
                <w:highlight w:val="lightGray"/>
              </w:rPr>
            </w:pPr>
            <w:r w:rsidRPr="00E00EC6">
              <w:rPr>
                <w:rFonts w:ascii="Arial" w:hAnsi="Arial"/>
                <w:sz w:val="20"/>
                <w:highlight w:val="lightGray"/>
              </w:rPr>
              <w:t>Vaccine carriers = 48 in good condition</w:t>
            </w:r>
          </w:p>
          <w:p w:rsidR="002C10FB" w:rsidRPr="00E00EC6" w:rsidRDefault="002C10FB" w:rsidP="00592444">
            <w:pPr>
              <w:rPr>
                <w:rFonts w:ascii="Arial" w:hAnsi="Arial" w:cs="Arial"/>
                <w:sz w:val="20"/>
                <w:szCs w:val="18"/>
                <w:highlight w:val="lightGray"/>
              </w:rPr>
            </w:pPr>
            <w:r w:rsidRPr="00E00EC6">
              <w:rPr>
                <w:rFonts w:ascii="Arial" w:hAnsi="Arial"/>
                <w:sz w:val="20"/>
                <w:highlight w:val="lightGray"/>
              </w:rPr>
              <w:t>Insulated boxes = 10</w:t>
            </w:r>
          </w:p>
        </w:tc>
      </w:tr>
      <w:tr w:rsidR="002C10FB" w:rsidRPr="00E00EC6" w:rsidTr="00592444">
        <w:tc>
          <w:tcPr>
            <w:tcW w:w="2694" w:type="dxa"/>
            <w:vAlign w:val="center"/>
          </w:tcPr>
          <w:p w:rsidR="002C10FB" w:rsidRPr="00E00EC6" w:rsidRDefault="002C10FB" w:rsidP="00592444">
            <w:pPr>
              <w:ind w:right="120"/>
              <w:rPr>
                <w:rFonts w:ascii="Arial" w:hAnsi="Arial" w:cs="Arial"/>
                <w:sz w:val="20"/>
                <w:szCs w:val="18"/>
              </w:rPr>
            </w:pPr>
            <w:r w:rsidRPr="00E00EC6">
              <w:rPr>
                <w:rFonts w:ascii="Arial" w:hAnsi="Arial"/>
                <w:sz w:val="20"/>
              </w:rPr>
              <w:t>Number and status of ice packs (any shortages or excess)</w:t>
            </w:r>
          </w:p>
        </w:tc>
        <w:tc>
          <w:tcPr>
            <w:tcW w:w="4252" w:type="dxa"/>
            <w:vAlign w:val="center"/>
          </w:tcPr>
          <w:p w:rsidR="002C10FB" w:rsidRPr="00E00EC6" w:rsidRDefault="002C10FB" w:rsidP="00592444">
            <w:pPr>
              <w:spacing w:before="240"/>
              <w:rPr>
                <w:rFonts w:ascii="Arial" w:hAnsi="Arial" w:cs="Arial"/>
                <w:sz w:val="20"/>
                <w:szCs w:val="18"/>
                <w:highlight w:val="lightGray"/>
              </w:rPr>
            </w:pPr>
            <w:r w:rsidRPr="00E00EC6">
              <w:rPr>
                <w:rFonts w:ascii="Arial" w:hAnsi="Arial"/>
                <w:sz w:val="20"/>
                <w:highlight w:val="lightGray"/>
              </w:rPr>
              <w:t xml:space="preserve">Need =  One (1) 94-liter refrigerator in 2014 (VLS 400, PQS E003/021) and One (1) 271-liter freezer in 2014.  </w:t>
            </w:r>
          </w:p>
        </w:tc>
        <w:tc>
          <w:tcPr>
            <w:tcW w:w="3686" w:type="dxa"/>
            <w:vAlign w:val="center"/>
          </w:tcPr>
          <w:p w:rsidR="002C10FB" w:rsidRPr="00E00EC6" w:rsidRDefault="002C10FB" w:rsidP="00592444">
            <w:pPr>
              <w:spacing w:before="240"/>
              <w:rPr>
                <w:rFonts w:ascii="Arial" w:hAnsi="Arial" w:cs="Arial"/>
                <w:sz w:val="20"/>
                <w:szCs w:val="18"/>
                <w:highlight w:val="lightGray"/>
              </w:rPr>
            </w:pPr>
            <w:r w:rsidRPr="00E00EC6">
              <w:rPr>
                <w:rFonts w:ascii="Arial" w:hAnsi="Arial"/>
                <w:sz w:val="20"/>
                <w:highlight w:val="lightGray"/>
              </w:rPr>
              <w:t>Need = Two (2) 216-liter  refrigerators (VLS 400, PQS E003/021), one (1) of which is needed in 2014 and one (1) in 2015</w:t>
            </w:r>
          </w:p>
        </w:tc>
      </w:tr>
    </w:tbl>
    <w:p w:rsidR="002C10FB" w:rsidRPr="00E00EC6" w:rsidRDefault="002C10FB" w:rsidP="0005722F">
      <w:pPr>
        <w:jc w:val="both"/>
        <w:rPr>
          <w:rFonts w:ascii="Arial" w:hAnsi="Arial" w:cs="Arial"/>
          <w:sz w:val="20"/>
          <w:szCs w:val="20"/>
          <w:u w:val="single"/>
        </w:rPr>
      </w:pPr>
    </w:p>
    <w:p w:rsidR="002C10FB" w:rsidRPr="00E00EC6" w:rsidRDefault="002C10FB" w:rsidP="0005722F">
      <w:pPr>
        <w:jc w:val="both"/>
        <w:rPr>
          <w:rFonts w:ascii="Arial" w:hAnsi="Arial" w:cs="Arial"/>
          <w:sz w:val="20"/>
          <w:szCs w:val="20"/>
        </w:rPr>
      </w:pPr>
      <w:r w:rsidRPr="00E00EC6">
        <w:rPr>
          <w:rFonts w:ascii="Arial" w:hAnsi="Arial"/>
          <w:sz w:val="20"/>
          <w:highlight w:val="lightGray"/>
          <w:u w:val="single"/>
        </w:rPr>
        <w:t>Note</w:t>
      </w:r>
      <w:r w:rsidRPr="00E00EC6">
        <w:rPr>
          <w:rFonts w:ascii="Arial" w:hAnsi="Arial"/>
          <w:sz w:val="20"/>
          <w:highlight w:val="lightGray"/>
        </w:rPr>
        <w:t>: there is not a cold room in these districts but there are freezers and refrigerators for the cold chain.</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rPr>
      </w:pPr>
      <w:r w:rsidRPr="00E00EC6">
        <w:rPr>
          <w:rFonts w:ascii="Arial" w:hAnsi="Arial"/>
          <w:b/>
          <w:sz w:val="20"/>
        </w:rPr>
        <w:t>Q18.</w:t>
      </w:r>
      <w:r w:rsidRPr="00E00EC6">
        <w:tab/>
      </w:r>
      <w:r w:rsidRPr="00E00EC6">
        <w:rPr>
          <w:rFonts w:ascii="Arial" w:hAnsi="Arial"/>
          <w:sz w:val="20"/>
        </w:rPr>
        <w:t>Additional district cold chain information if necessary:</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 xml:space="preserve">For this phase of the demonstration, distribution of immunizations and HPV inputs will be taken care of directly from the central level to the Fana Commune V district storage facilities. The coolers and insulated boxes will be used to for resupplying these districts. In that the district of Fana is located about 150 km from Bamako, the central level truck will be used to transport all vaccines and the inputs at Fana. In that the Commune V health district is located only about 10 km from the central level, the pick-ups will be used for resupplying. Health areas will be supplied from storage facilities in the health districts. Supervision vehicles available to these districts will be used to transport the vaccines using coolers and insulated boxes. </w:t>
      </w:r>
    </w:p>
    <w:p w:rsidR="002C10FB" w:rsidRPr="00E00EC6" w:rsidRDefault="002C10FB" w:rsidP="0005722F">
      <w:pPr>
        <w:jc w:val="both"/>
        <w:rPr>
          <w:rFonts w:ascii="Arial" w:hAnsi="Arial" w:cs="Arial"/>
          <w:sz w:val="20"/>
          <w:szCs w:val="20"/>
        </w:rPr>
      </w:pPr>
      <w:r w:rsidRPr="00E00EC6">
        <w:rPr>
          <w:rFonts w:ascii="Arial" w:hAnsi="Arial"/>
          <w:sz w:val="20"/>
          <w:highlight w:val="lightGray"/>
        </w:rPr>
        <w:t>To immunize the targeted individuals, the three strategies (fixed, outreach and mobile) will be used. Resupplying vaccines to teams out in the field will be done using vaccine carriers. Data analysis shows that two health districts (Fana and Commune V) have sufficient quantities of coolers to distribute vaccines to health areas (see table VII).</w:t>
      </w:r>
    </w:p>
    <w:p w:rsidR="002C10FB" w:rsidRPr="00E00EC6" w:rsidRDefault="002C10FB" w:rsidP="0005722F">
      <w:pPr>
        <w:jc w:val="both"/>
        <w:rPr>
          <w:rFonts w:ascii="Arial" w:hAnsi="Arial" w:cs="Arial"/>
          <w:color w:val="000000"/>
          <w:sz w:val="20"/>
          <w:szCs w:val="20"/>
        </w:rPr>
      </w:pPr>
    </w:p>
    <w:p w:rsidR="002C10FB" w:rsidRPr="00E00EC6" w:rsidRDefault="002C10FB" w:rsidP="0005722F">
      <w:pPr>
        <w:jc w:val="both"/>
        <w:rPr>
          <w:rFonts w:ascii="Arial" w:hAnsi="Arial" w:cs="Arial"/>
          <w:color w:val="000000"/>
          <w:sz w:val="20"/>
          <w:szCs w:val="20"/>
        </w:rPr>
      </w:pPr>
    </w:p>
    <w:p w:rsidR="002C10FB" w:rsidRPr="00E00EC6" w:rsidRDefault="002C10FB" w:rsidP="0005722F">
      <w:pPr>
        <w:jc w:val="both"/>
        <w:rPr>
          <w:rFonts w:ascii="Arial" w:hAnsi="Arial" w:cs="Arial"/>
          <w:color w:val="000000"/>
          <w:sz w:val="20"/>
          <w:szCs w:val="20"/>
        </w:rPr>
      </w:pPr>
    </w:p>
    <w:p w:rsidR="002C10FB" w:rsidRPr="00E00EC6" w:rsidRDefault="002C10FB" w:rsidP="0005722F">
      <w:pPr>
        <w:jc w:val="both"/>
        <w:rPr>
          <w:rFonts w:ascii="Arial" w:hAnsi="Arial" w:cs="Arial"/>
          <w:color w:val="000000"/>
          <w:sz w:val="20"/>
          <w:szCs w:val="20"/>
        </w:rPr>
      </w:pPr>
    </w:p>
    <w:p w:rsidR="002C10FB" w:rsidRPr="00E00EC6" w:rsidRDefault="002C10FB" w:rsidP="0005722F">
      <w:pPr>
        <w:pStyle w:val="Style3"/>
        <w:numPr>
          <w:ilvl w:val="1"/>
          <w:numId w:val="4"/>
        </w:numPr>
        <w:ind w:left="1320" w:right="240"/>
        <w:rPr>
          <w:rFonts w:ascii="Arial" w:hAnsi="Arial" w:cs="Arial"/>
          <w:bCs w:val="0"/>
          <w:color w:val="00968F"/>
          <w:szCs w:val="24"/>
        </w:rPr>
      </w:pPr>
      <w:bookmarkStart w:id="44" w:name="_Toc366216386"/>
      <w:bookmarkStart w:id="45" w:name="_Toc368586763"/>
      <w:r w:rsidRPr="00E00EC6">
        <w:rPr>
          <w:rFonts w:ascii="Arial" w:hAnsi="Arial"/>
          <w:color w:val="00968F"/>
        </w:rPr>
        <w:t>Objective 1: HPV vaccine delivery training and community sensitization &amp; mobilization plans</w:t>
      </w:r>
      <w:bookmarkEnd w:id="44"/>
      <w:bookmarkEnd w:id="45"/>
    </w:p>
    <w:p w:rsidR="002C10FB" w:rsidRPr="00E00EC6" w:rsidRDefault="002C10FB" w:rsidP="0005722F">
      <w:pPr>
        <w:jc w:val="both"/>
        <w:rPr>
          <w:rFonts w:ascii="Arial" w:hAnsi="Arial" w:cs="Arial"/>
          <w:color w:val="000000"/>
          <w:sz w:val="20"/>
          <w:szCs w:val="20"/>
        </w:rPr>
      </w:pPr>
    </w:p>
    <w:p w:rsidR="002C10FB" w:rsidRPr="00E00EC6" w:rsidRDefault="002C10FB" w:rsidP="0005722F">
      <w:pPr>
        <w:jc w:val="both"/>
        <w:rPr>
          <w:rFonts w:ascii="Arial" w:hAnsi="Arial" w:cs="Arial"/>
          <w:sz w:val="20"/>
          <w:szCs w:val="20"/>
        </w:rPr>
      </w:pPr>
      <w:r w:rsidRPr="00E00EC6">
        <w:rPr>
          <w:rFonts w:ascii="Arial" w:hAnsi="Arial"/>
          <w:b/>
          <w:sz w:val="20"/>
        </w:rPr>
        <w:t>Q19.</w:t>
      </w:r>
      <w:r w:rsidRPr="00E00EC6">
        <w:tab/>
      </w:r>
      <w:r w:rsidRPr="00E00EC6">
        <w:rPr>
          <w:rFonts w:ascii="Arial" w:hAnsi="Arial"/>
          <w:sz w:val="20"/>
        </w:rPr>
        <w:t>Please describe initial plans for the training of health workers and others who will be involved in the HPV Demonstration Program.</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 xml:space="preserve">From past experience in EPI management  and the introduction of new vaccines in Mali, the training workshops will be organized for the stakeholders involved at various levels. </w:t>
      </w: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 xml:space="preserve">With the support of partners, the modules developed to introduce new vaccines that already exist will be adapted and used for different trainings.   </w:t>
      </w:r>
    </w:p>
    <w:p w:rsidR="002C10FB" w:rsidRPr="00E00EC6" w:rsidRDefault="002C10FB" w:rsidP="0005722F">
      <w:pPr>
        <w:pStyle w:val="Paragraphedeliste"/>
        <w:numPr>
          <w:ilvl w:val="0"/>
          <w:numId w:val="7"/>
        </w:numPr>
        <w:jc w:val="both"/>
        <w:rPr>
          <w:rFonts w:ascii="Arial" w:hAnsi="Arial" w:cs="Arial"/>
          <w:sz w:val="20"/>
          <w:highlight w:val="lightGray"/>
        </w:rPr>
      </w:pPr>
      <w:r w:rsidRPr="00E00EC6">
        <w:rPr>
          <w:rFonts w:ascii="Arial" w:hAnsi="Arial"/>
          <w:sz w:val="20"/>
          <w:highlight w:val="lightGray"/>
        </w:rPr>
        <w:t xml:space="preserve">At the national level: the stakeholders will be trained in the planning, supervision and monitoring of program activities, </w:t>
      </w:r>
    </w:p>
    <w:p w:rsidR="002C10FB" w:rsidRPr="00E00EC6" w:rsidRDefault="002C10FB" w:rsidP="0005722F">
      <w:pPr>
        <w:pStyle w:val="Paragraphedeliste"/>
        <w:numPr>
          <w:ilvl w:val="0"/>
          <w:numId w:val="7"/>
        </w:numPr>
        <w:jc w:val="both"/>
        <w:rPr>
          <w:rFonts w:ascii="Arial" w:hAnsi="Arial" w:cs="Arial"/>
          <w:sz w:val="20"/>
          <w:highlight w:val="lightGray"/>
        </w:rPr>
      </w:pPr>
      <w:r w:rsidRPr="00E00EC6">
        <w:rPr>
          <w:rFonts w:ascii="Arial" w:hAnsi="Arial"/>
          <w:sz w:val="20"/>
          <w:highlight w:val="lightGray"/>
        </w:rPr>
        <w:t xml:space="preserve">Decision makers will be briefed on the advantages and changes to activities in the vaccine demonstration program, </w:t>
      </w:r>
    </w:p>
    <w:p w:rsidR="002C10FB" w:rsidRPr="00E00EC6" w:rsidRDefault="002C10FB" w:rsidP="0005722F">
      <w:pPr>
        <w:pStyle w:val="Paragraphedeliste"/>
        <w:numPr>
          <w:ilvl w:val="0"/>
          <w:numId w:val="7"/>
        </w:numPr>
        <w:jc w:val="both"/>
        <w:rPr>
          <w:rFonts w:ascii="Arial" w:hAnsi="Arial" w:cs="Arial"/>
          <w:sz w:val="20"/>
          <w:highlight w:val="lightGray"/>
        </w:rPr>
      </w:pPr>
      <w:r w:rsidRPr="00E00EC6">
        <w:rPr>
          <w:rFonts w:ascii="Arial" w:hAnsi="Arial"/>
          <w:sz w:val="20"/>
          <w:highlight w:val="lightGray"/>
        </w:rPr>
        <w:t xml:space="preserve">At the national level from a technical perspective: supervisory, communication, technical package monitoring, and vaccine administration teams will be trained.  </w:t>
      </w:r>
    </w:p>
    <w:p w:rsidR="002C10FB" w:rsidRPr="00E00EC6" w:rsidRDefault="002C10FB" w:rsidP="0005722F">
      <w:pPr>
        <w:pStyle w:val="Paragraphedeliste"/>
        <w:numPr>
          <w:ilvl w:val="0"/>
          <w:numId w:val="7"/>
        </w:numPr>
        <w:jc w:val="both"/>
        <w:rPr>
          <w:rFonts w:ascii="Arial" w:hAnsi="Arial" w:cs="Arial"/>
          <w:sz w:val="20"/>
          <w:highlight w:val="lightGray"/>
        </w:rPr>
      </w:pPr>
      <w:r w:rsidRPr="00E00EC6">
        <w:rPr>
          <w:rFonts w:ascii="Arial" w:hAnsi="Arial"/>
          <w:sz w:val="20"/>
          <w:highlight w:val="lightGray"/>
        </w:rPr>
        <w:t xml:space="preserve">At the district level, technical immunization teams will be created and trained in the use of computerized support and vaccine administration, </w:t>
      </w:r>
    </w:p>
    <w:p w:rsidR="002C10FB" w:rsidRPr="00E00EC6" w:rsidRDefault="002C10FB" w:rsidP="0005722F">
      <w:pPr>
        <w:pStyle w:val="Paragraphedeliste"/>
        <w:numPr>
          <w:ilvl w:val="0"/>
          <w:numId w:val="7"/>
        </w:numPr>
        <w:jc w:val="both"/>
        <w:rPr>
          <w:rFonts w:ascii="Arial" w:hAnsi="Arial" w:cs="Arial"/>
          <w:sz w:val="20"/>
          <w:highlight w:val="lightGray"/>
        </w:rPr>
      </w:pPr>
      <w:r w:rsidRPr="00E00EC6">
        <w:rPr>
          <w:rFonts w:ascii="Arial" w:hAnsi="Arial"/>
          <w:sz w:val="20"/>
          <w:highlight w:val="lightGray"/>
        </w:rPr>
        <w:t>Periodic updated trainings will be organized for first-level stakeholders.</w:t>
      </w:r>
    </w:p>
    <w:p w:rsidR="002C10FB" w:rsidRPr="00E00EC6" w:rsidRDefault="002C10FB" w:rsidP="0005722F">
      <w:pPr>
        <w:pStyle w:val="Paragraphedeliste"/>
        <w:numPr>
          <w:ilvl w:val="0"/>
          <w:numId w:val="7"/>
        </w:numPr>
        <w:jc w:val="both"/>
        <w:rPr>
          <w:rFonts w:ascii="Arial" w:hAnsi="Arial" w:cs="Arial"/>
          <w:sz w:val="20"/>
        </w:rPr>
      </w:pPr>
      <w:r w:rsidRPr="00E00EC6">
        <w:rPr>
          <w:rFonts w:ascii="Arial" w:hAnsi="Arial"/>
          <w:sz w:val="20"/>
          <w:highlight w:val="lightGray"/>
        </w:rPr>
        <w:t>To manage feedback, inclusive training sessions will be organized.</w:t>
      </w:r>
      <w:r w:rsidRPr="00E00EC6">
        <w:rPr>
          <w:rFonts w:ascii="Arial" w:hAnsi="Arial"/>
          <w:sz w:val="20"/>
        </w:rPr>
        <w:t xml:space="preserve"> </w:t>
      </w:r>
    </w:p>
    <w:p w:rsidR="002C10FB" w:rsidRPr="00E00EC6" w:rsidRDefault="002C10FB" w:rsidP="0005722F">
      <w:pPr>
        <w:jc w:val="both"/>
        <w:rPr>
          <w:rFonts w:ascii="Arial" w:hAnsi="Arial" w:cs="Arial"/>
          <w:color w:val="000000"/>
          <w:sz w:val="20"/>
          <w:szCs w:val="20"/>
        </w:rPr>
      </w:pPr>
    </w:p>
    <w:p w:rsidR="002C10FB" w:rsidRPr="00E00EC6" w:rsidRDefault="002C10FB" w:rsidP="0005722F">
      <w:pPr>
        <w:jc w:val="both"/>
        <w:rPr>
          <w:rFonts w:ascii="Arial" w:hAnsi="Arial" w:cs="Arial"/>
          <w:sz w:val="20"/>
          <w:szCs w:val="20"/>
        </w:rPr>
      </w:pPr>
      <w:r w:rsidRPr="00E00EC6">
        <w:rPr>
          <w:rFonts w:ascii="Arial" w:hAnsi="Arial"/>
          <w:b/>
          <w:sz w:val="20"/>
        </w:rPr>
        <w:t>Q20.</w:t>
      </w:r>
      <w:r w:rsidRPr="00E00EC6">
        <w:tab/>
      </w:r>
      <w:r w:rsidRPr="00E00EC6">
        <w:rPr>
          <w:rFonts w:ascii="Arial" w:hAnsi="Arial"/>
          <w:sz w:val="20"/>
        </w:rPr>
        <w:t>Please describe initial communication plans for sensitizing and mobilizing communities for the HPV Demonstration Program.</w:t>
      </w:r>
    </w:p>
    <w:p w:rsidR="002C10FB" w:rsidRPr="00E00EC6" w:rsidRDefault="002C10FB" w:rsidP="0005722F">
      <w:pPr>
        <w:jc w:val="both"/>
        <w:rPr>
          <w:rFonts w:ascii="Arial" w:hAnsi="Arial" w:cs="Arial"/>
          <w:sz w:val="20"/>
          <w:szCs w:val="20"/>
        </w:rPr>
      </w:pPr>
    </w:p>
    <w:p w:rsidR="002C10FB" w:rsidRPr="00E00EC6" w:rsidRDefault="002C10FB" w:rsidP="0005722F">
      <w:pPr>
        <w:autoSpaceDE w:val="0"/>
        <w:autoSpaceDN w:val="0"/>
        <w:adjustRightInd w:val="0"/>
        <w:jc w:val="both"/>
        <w:rPr>
          <w:rFonts w:ascii="Arial" w:hAnsi="Arial" w:cs="Arial"/>
          <w:b/>
          <w:bCs/>
          <w:sz w:val="20"/>
          <w:szCs w:val="20"/>
          <w:highlight w:val="lightGray"/>
        </w:rPr>
      </w:pPr>
      <w:r w:rsidRPr="00E00EC6">
        <w:rPr>
          <w:rFonts w:ascii="Arial" w:hAnsi="Arial"/>
          <w:b/>
          <w:sz w:val="20"/>
          <w:highlight w:val="lightGray"/>
        </w:rPr>
        <w:t>1. Communication Objective</w:t>
      </w:r>
    </w:p>
    <w:p w:rsidR="002C10FB" w:rsidRPr="00E00EC6" w:rsidRDefault="002C10FB" w:rsidP="0005722F">
      <w:pPr>
        <w:autoSpaceDE w:val="0"/>
        <w:autoSpaceDN w:val="0"/>
        <w:adjustRightInd w:val="0"/>
        <w:jc w:val="both"/>
        <w:rPr>
          <w:rFonts w:ascii="Arial" w:hAnsi="Arial" w:cs="Arial"/>
          <w:sz w:val="20"/>
          <w:szCs w:val="20"/>
          <w:highlight w:val="lightGray"/>
        </w:rPr>
      </w:pPr>
      <w:r w:rsidRPr="00E00EC6">
        <w:rPr>
          <w:rFonts w:ascii="Arial" w:hAnsi="Arial"/>
          <w:sz w:val="20"/>
          <w:highlight w:val="lightGray"/>
        </w:rPr>
        <w:t>Mobilize populations of the Fana health district and Commune V of the Bamako District around the demonstration program for the immunization of 10-year-old girls against cervical cancer by 2016.</w:t>
      </w:r>
    </w:p>
    <w:p w:rsidR="002C10FB" w:rsidRPr="00E00EC6" w:rsidRDefault="002C10FB" w:rsidP="0005722F">
      <w:pPr>
        <w:autoSpaceDE w:val="0"/>
        <w:autoSpaceDN w:val="0"/>
        <w:adjustRightInd w:val="0"/>
        <w:ind w:left="720"/>
        <w:jc w:val="both"/>
        <w:rPr>
          <w:rFonts w:ascii="Arial" w:hAnsi="Arial" w:cs="Arial"/>
          <w:sz w:val="20"/>
          <w:szCs w:val="20"/>
          <w:highlight w:val="lightGray"/>
        </w:rPr>
      </w:pPr>
    </w:p>
    <w:p w:rsidR="002C10FB" w:rsidRPr="00E00EC6" w:rsidRDefault="002C10FB" w:rsidP="0005722F">
      <w:pPr>
        <w:autoSpaceDE w:val="0"/>
        <w:autoSpaceDN w:val="0"/>
        <w:adjustRightInd w:val="0"/>
        <w:ind w:firstLine="360"/>
        <w:jc w:val="both"/>
        <w:rPr>
          <w:rFonts w:ascii="Arial" w:hAnsi="Arial" w:cs="Arial"/>
          <w:b/>
          <w:bCs/>
          <w:sz w:val="20"/>
          <w:szCs w:val="20"/>
          <w:highlight w:val="lightGray"/>
        </w:rPr>
      </w:pPr>
      <w:r w:rsidRPr="00E00EC6">
        <w:rPr>
          <w:rFonts w:ascii="Arial" w:hAnsi="Arial"/>
          <w:b/>
          <w:sz w:val="20"/>
          <w:highlight w:val="lightGray"/>
        </w:rPr>
        <w:t xml:space="preserve"> Specific objectives:</w:t>
      </w:r>
    </w:p>
    <w:p w:rsidR="002C10FB" w:rsidRPr="00E00EC6" w:rsidRDefault="002C10FB" w:rsidP="0005722F">
      <w:pPr>
        <w:pStyle w:val="Paragraphedeliste"/>
        <w:numPr>
          <w:ilvl w:val="0"/>
          <w:numId w:val="20"/>
        </w:numPr>
        <w:spacing w:after="0" w:line="240" w:lineRule="auto"/>
        <w:contextualSpacing w:val="0"/>
        <w:jc w:val="both"/>
        <w:rPr>
          <w:rFonts w:ascii="Arial" w:hAnsi="Arial" w:cs="Arial"/>
          <w:sz w:val="20"/>
          <w:highlight w:val="lightGray"/>
        </w:rPr>
      </w:pPr>
      <w:r w:rsidRPr="00E00EC6">
        <w:rPr>
          <w:rFonts w:ascii="Arial" w:hAnsi="Arial"/>
          <w:sz w:val="20"/>
          <w:highlight w:val="lightGray"/>
        </w:rPr>
        <w:t>Motivate 95% of administrative, political, religious and community leaders to support the immunization activities against cervical cancer by 2016;</w:t>
      </w:r>
    </w:p>
    <w:p w:rsidR="002C10FB" w:rsidRPr="00E00EC6" w:rsidRDefault="002C10FB" w:rsidP="0005722F">
      <w:pPr>
        <w:pStyle w:val="Paragraphedeliste"/>
        <w:numPr>
          <w:ilvl w:val="0"/>
          <w:numId w:val="20"/>
        </w:numPr>
        <w:spacing w:after="0" w:line="240" w:lineRule="auto"/>
        <w:contextualSpacing w:val="0"/>
        <w:jc w:val="both"/>
        <w:rPr>
          <w:rFonts w:ascii="Arial" w:hAnsi="Arial" w:cs="Arial"/>
          <w:sz w:val="20"/>
          <w:highlight w:val="lightGray"/>
        </w:rPr>
      </w:pPr>
      <w:r w:rsidRPr="00E00EC6">
        <w:rPr>
          <w:rFonts w:ascii="Arial" w:hAnsi="Arial"/>
          <w:sz w:val="20"/>
          <w:highlight w:val="lightGray"/>
        </w:rPr>
        <w:t>Motivate 90 % of the parents of 10-year-old girls and the community to support the immunization activities against cervical cancer by 2016;</w:t>
      </w:r>
    </w:p>
    <w:p w:rsidR="002C10FB" w:rsidRPr="00E00EC6" w:rsidRDefault="002C10FB" w:rsidP="0005722F">
      <w:pPr>
        <w:pStyle w:val="Paragraphedeliste"/>
        <w:numPr>
          <w:ilvl w:val="0"/>
          <w:numId w:val="20"/>
        </w:numPr>
        <w:spacing w:after="0" w:line="240" w:lineRule="auto"/>
        <w:contextualSpacing w:val="0"/>
        <w:jc w:val="both"/>
        <w:rPr>
          <w:rFonts w:ascii="Arial" w:hAnsi="Arial" w:cs="Arial"/>
          <w:sz w:val="20"/>
          <w:highlight w:val="lightGray"/>
        </w:rPr>
      </w:pPr>
      <w:r w:rsidRPr="00E00EC6">
        <w:rPr>
          <w:rFonts w:ascii="Arial" w:hAnsi="Arial"/>
          <w:sz w:val="20"/>
          <w:highlight w:val="lightGray"/>
        </w:rPr>
        <w:t>Establish partnerships to plan the implementation, the monitoring of immunization against cervical cancer by the end of 2014;</w:t>
      </w:r>
    </w:p>
    <w:p w:rsidR="002C10FB" w:rsidRPr="00E00EC6" w:rsidRDefault="002C10FB" w:rsidP="0005722F">
      <w:pPr>
        <w:pStyle w:val="Paragraphedeliste"/>
        <w:numPr>
          <w:ilvl w:val="0"/>
          <w:numId w:val="20"/>
        </w:numPr>
        <w:spacing w:after="0" w:line="240" w:lineRule="auto"/>
        <w:contextualSpacing w:val="0"/>
        <w:jc w:val="both"/>
        <w:rPr>
          <w:rFonts w:ascii="Arial" w:hAnsi="Arial" w:cs="Arial"/>
          <w:sz w:val="20"/>
          <w:highlight w:val="lightGray"/>
        </w:rPr>
      </w:pPr>
      <w:r w:rsidRPr="00E00EC6">
        <w:rPr>
          <w:rFonts w:ascii="Arial" w:hAnsi="Arial"/>
          <w:sz w:val="20"/>
          <w:highlight w:val="lightGray"/>
        </w:rPr>
        <w:t>Motivate 95% of parents to accept and fully immunize their 10-year-old girls against cervical cancer by the end of 2016.</w:t>
      </w:r>
    </w:p>
    <w:p w:rsidR="002C10FB" w:rsidRPr="00E00EC6" w:rsidRDefault="002C10FB" w:rsidP="0005722F">
      <w:pPr>
        <w:jc w:val="both"/>
        <w:rPr>
          <w:rFonts w:ascii="Arial" w:hAnsi="Arial" w:cs="Arial"/>
          <w:b/>
          <w:bCs/>
          <w:sz w:val="20"/>
          <w:szCs w:val="20"/>
          <w:highlight w:val="lightGray"/>
        </w:rPr>
      </w:pPr>
    </w:p>
    <w:p w:rsidR="002C10FB" w:rsidRPr="00E00EC6" w:rsidRDefault="002C10FB" w:rsidP="0005722F">
      <w:pPr>
        <w:jc w:val="both"/>
        <w:rPr>
          <w:rFonts w:ascii="Arial" w:hAnsi="Arial" w:cs="Arial"/>
          <w:b/>
          <w:sz w:val="20"/>
          <w:szCs w:val="20"/>
          <w:highlight w:val="lightGray"/>
        </w:rPr>
      </w:pPr>
      <w:r w:rsidRPr="00E00EC6">
        <w:rPr>
          <w:rFonts w:ascii="Arial" w:hAnsi="Arial"/>
          <w:b/>
          <w:sz w:val="20"/>
          <w:highlight w:val="lightGray"/>
        </w:rPr>
        <w:t>2. Strategies:</w:t>
      </w:r>
    </w:p>
    <w:p w:rsidR="002C10FB" w:rsidRPr="00E00EC6" w:rsidRDefault="002C10FB" w:rsidP="0005722F">
      <w:pPr>
        <w:jc w:val="both"/>
        <w:rPr>
          <w:rFonts w:ascii="Arial" w:hAnsi="Arial" w:cs="Arial"/>
          <w:sz w:val="20"/>
          <w:szCs w:val="20"/>
          <w:highlight w:val="lightGray"/>
        </w:rPr>
      </w:pPr>
      <w:bookmarkStart w:id="46" w:name="_Toc253142291"/>
      <w:bookmarkStart w:id="47" w:name="_Toc256625871"/>
      <w:r w:rsidRPr="00E00EC6">
        <w:rPr>
          <w:rFonts w:ascii="Arial" w:hAnsi="Arial"/>
          <w:sz w:val="20"/>
          <w:highlight w:val="lightGray"/>
        </w:rPr>
        <w:t>Advocacy, social mobilization, communication for social change and behavior changes will constitute the strategic pillars of promotional actions for the demonstration phase for HPV immunization in Commune V in Bamako and in the Fana health district.</w:t>
      </w:r>
    </w:p>
    <w:p w:rsidR="002C10FB" w:rsidRPr="00E00EC6" w:rsidRDefault="002C10FB" w:rsidP="0005722F">
      <w:pPr>
        <w:jc w:val="both"/>
        <w:rPr>
          <w:rFonts w:ascii="Arial" w:hAnsi="Arial" w:cs="Arial"/>
          <w:b/>
          <w:bCs/>
          <w:sz w:val="20"/>
          <w:szCs w:val="20"/>
          <w:highlight w:val="lightGray"/>
        </w:rPr>
      </w:pPr>
    </w:p>
    <w:p w:rsidR="002C10FB" w:rsidRPr="00E00EC6" w:rsidRDefault="002C10FB" w:rsidP="0005722F">
      <w:pPr>
        <w:jc w:val="both"/>
        <w:rPr>
          <w:rFonts w:ascii="Arial" w:hAnsi="Arial" w:cs="Arial"/>
          <w:b/>
          <w:bCs/>
          <w:sz w:val="20"/>
          <w:szCs w:val="20"/>
          <w:highlight w:val="lightGray"/>
        </w:rPr>
      </w:pPr>
      <w:r w:rsidRPr="00E00EC6">
        <w:rPr>
          <w:rFonts w:ascii="Arial" w:hAnsi="Arial"/>
          <w:b/>
          <w:sz w:val="20"/>
          <w:highlight w:val="lightGray"/>
        </w:rPr>
        <w:t>2.1. Advocacy:</w:t>
      </w:r>
      <w:bookmarkEnd w:id="46"/>
      <w:bookmarkEnd w:id="47"/>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Lobbying will be directed to the Ministries, Partners and leaders of this activity due to the problematic issues linked to promoting this vaccine. An advocacy workshop will be organized at the national level and aimed at those in charge of the relevant ministerial departments (Ministry of Education, Ministry of the Family and the Promotion of Women and Children, Ministry of Finance, Ministry of Social Development and Solidarity for Elderly Individuals and the Mayor's Office of the District of Bamako).</w:t>
      </w:r>
    </w:p>
    <w:p w:rsidR="002C10FB" w:rsidRPr="00E00EC6" w:rsidRDefault="002C10FB" w:rsidP="0005722F">
      <w:pPr>
        <w:jc w:val="both"/>
        <w:rPr>
          <w:rFonts w:ascii="Arial" w:hAnsi="Arial" w:cs="Arial"/>
          <w:sz w:val="20"/>
          <w:szCs w:val="20"/>
          <w:highlight w:val="lightGray"/>
        </w:rPr>
      </w:pP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A launch will be organized in the Fana health district, chaired by the highest authorities in the country, to make the event a high-profile one.</w:t>
      </w:r>
    </w:p>
    <w:p w:rsidR="002C10FB" w:rsidRPr="00E00EC6" w:rsidRDefault="002C10FB" w:rsidP="0005722F">
      <w:pPr>
        <w:jc w:val="both"/>
        <w:rPr>
          <w:rFonts w:ascii="Arial" w:hAnsi="Arial" w:cs="Arial"/>
          <w:b/>
          <w:bCs/>
          <w:sz w:val="20"/>
          <w:szCs w:val="20"/>
          <w:highlight w:val="lightGray"/>
        </w:rPr>
      </w:pPr>
    </w:p>
    <w:p w:rsidR="002C10FB" w:rsidRPr="00E00EC6" w:rsidRDefault="002C10FB" w:rsidP="0005722F">
      <w:pPr>
        <w:jc w:val="both"/>
        <w:rPr>
          <w:rFonts w:ascii="Arial" w:hAnsi="Arial" w:cs="Arial"/>
          <w:b/>
          <w:bCs/>
          <w:sz w:val="20"/>
          <w:szCs w:val="20"/>
          <w:highlight w:val="lightGray"/>
        </w:rPr>
      </w:pPr>
      <w:r w:rsidRPr="00E00EC6">
        <w:rPr>
          <w:rFonts w:ascii="Arial" w:hAnsi="Arial"/>
          <w:b/>
          <w:sz w:val="20"/>
          <w:highlight w:val="lightGray"/>
        </w:rPr>
        <w:t xml:space="preserve"> </w:t>
      </w:r>
    </w:p>
    <w:p w:rsidR="002C10FB" w:rsidRPr="00E00EC6" w:rsidRDefault="002C10FB" w:rsidP="0005722F">
      <w:pPr>
        <w:jc w:val="both"/>
        <w:rPr>
          <w:rFonts w:ascii="Arial" w:hAnsi="Arial" w:cs="Arial"/>
          <w:b/>
          <w:bCs/>
          <w:sz w:val="20"/>
          <w:szCs w:val="20"/>
          <w:highlight w:val="lightGray"/>
        </w:rPr>
      </w:pPr>
    </w:p>
    <w:p w:rsidR="002C10FB" w:rsidRPr="00E00EC6" w:rsidRDefault="002C10FB" w:rsidP="0005722F">
      <w:pPr>
        <w:rPr>
          <w:rFonts w:ascii="Arial" w:hAnsi="Arial" w:cs="Arial"/>
          <w:b/>
          <w:bCs/>
          <w:sz w:val="20"/>
          <w:highlight w:val="lightGray"/>
        </w:rPr>
      </w:pPr>
      <w:r w:rsidRPr="00E00EC6">
        <w:rPr>
          <w:rFonts w:ascii="Arial" w:hAnsi="Arial"/>
          <w:b/>
          <w:sz w:val="20"/>
          <w:highlight w:val="lightGray"/>
        </w:rPr>
        <w:t>2.2. Social mobilization</w:t>
      </w: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 xml:space="preserve">To further mobilize communities, information days will be organized in the two health districts (Fana and Commune V) so that other elements of society such as school directors, religious leaders, community leaders, radio hosts and civil society participate. </w:t>
      </w:r>
    </w:p>
    <w:p w:rsidR="002C10FB" w:rsidRPr="00E00EC6" w:rsidRDefault="002C10FB" w:rsidP="0005722F">
      <w:pPr>
        <w:jc w:val="both"/>
        <w:rPr>
          <w:rFonts w:ascii="Arial" w:hAnsi="Arial" w:cs="Arial"/>
          <w:sz w:val="20"/>
          <w:szCs w:val="20"/>
          <w:highlight w:val="lightGray"/>
        </w:rPr>
      </w:pP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Mali does not have a document adapted for communications about cervical cancer; therefore, a module will be drafted for the program, intended for teachers, community liaisons, radio hosts, traditional communicators, peer educators, associations and groups for women, religious groups, etc. This module will be adapted for each level, for all stakeholders, to better prepare them for the task of sharing information and raising awareness.</w:t>
      </w:r>
    </w:p>
    <w:p w:rsidR="002C10FB" w:rsidRPr="00E00EC6" w:rsidRDefault="002C10FB" w:rsidP="0005722F">
      <w:pPr>
        <w:jc w:val="both"/>
        <w:rPr>
          <w:rFonts w:ascii="Arial" w:hAnsi="Arial" w:cs="Arial"/>
          <w:sz w:val="20"/>
          <w:szCs w:val="20"/>
          <w:highlight w:val="lightGray"/>
        </w:rPr>
      </w:pP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 xml:space="preserve">Communication documents will be developed and copied (100 copies of a brochure, 100 copies of a technical note intended for teachers and associations, banners,  t-shirts, caps, for the launch in Fana). Two-way radio messages (announcements, microprogramming, programs) will be drafted and tested with participation from the community.  </w:t>
      </w:r>
    </w:p>
    <w:p w:rsidR="002C10FB" w:rsidRPr="00E00EC6" w:rsidRDefault="002C10FB" w:rsidP="0005722F">
      <w:pPr>
        <w:jc w:val="both"/>
        <w:rPr>
          <w:rFonts w:ascii="Arial" w:hAnsi="Arial" w:cs="Arial"/>
          <w:sz w:val="20"/>
          <w:szCs w:val="20"/>
          <w:highlight w:val="lightGray"/>
        </w:rPr>
      </w:pP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To disseminate these messages, 10 radio stations will be used for the two locales (5 radio stations in Fana and 5 in Commune V) and the time slots will be chosen by the communities themselves.</w:t>
      </w:r>
    </w:p>
    <w:p w:rsidR="002C10FB" w:rsidRPr="00E00EC6" w:rsidRDefault="002C10FB" w:rsidP="0005722F">
      <w:pPr>
        <w:jc w:val="both"/>
        <w:rPr>
          <w:rFonts w:ascii="Arial" w:hAnsi="Arial" w:cs="Arial"/>
          <w:sz w:val="20"/>
          <w:szCs w:val="20"/>
          <w:highlight w:val="lightGray"/>
        </w:rPr>
      </w:pP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A CAP survey will be conducted in Commune V in the Bamako district to have a basis for the intervention strategy in an urban area. A similar study was conducted in Fana in 2010 for the MenAfriVac</w:t>
      </w:r>
      <w:r w:rsidRPr="00E00EC6">
        <w:rPr>
          <w:rFonts w:ascii="Arial" w:hAnsi="Arial"/>
          <w:sz w:val="20"/>
          <w:highlight w:val="lightGray"/>
          <w:vertAlign w:val="superscript"/>
        </w:rPr>
        <w:t>TM</w:t>
      </w:r>
      <w:r w:rsidRPr="00E00EC6">
        <w:rPr>
          <w:rFonts w:ascii="Arial" w:hAnsi="Arial"/>
          <w:sz w:val="20"/>
          <w:highlight w:val="lightGray"/>
        </w:rPr>
        <w:t xml:space="preserve"> vaccine. The data from this study helped to identify strategies and potential participants in rural areas. </w:t>
      </w:r>
    </w:p>
    <w:p w:rsidR="002C10FB" w:rsidRPr="00E00EC6" w:rsidRDefault="002C10FB" w:rsidP="0005722F">
      <w:pPr>
        <w:rPr>
          <w:rFonts w:ascii="Arial" w:hAnsi="Arial" w:cs="Arial"/>
          <w:sz w:val="20"/>
          <w:szCs w:val="20"/>
          <w:highlight w:val="lightGray"/>
        </w:rPr>
      </w:pPr>
    </w:p>
    <w:p w:rsidR="002C10FB" w:rsidRPr="00E00EC6" w:rsidRDefault="002C10FB" w:rsidP="0005722F">
      <w:pPr>
        <w:rPr>
          <w:rFonts w:ascii="Arial" w:hAnsi="Arial" w:cs="Arial"/>
          <w:bCs/>
          <w:sz w:val="20"/>
          <w:highlight w:val="lightGray"/>
        </w:rPr>
      </w:pPr>
      <w:r w:rsidRPr="00E00EC6">
        <w:rPr>
          <w:rFonts w:ascii="Arial" w:hAnsi="Arial"/>
          <w:b/>
          <w:sz w:val="20"/>
          <w:highlight w:val="lightGray"/>
        </w:rPr>
        <w:t>2.3. Communication for Social Change and Behavioral Change</w:t>
      </w:r>
      <w:r w:rsidRPr="00E00EC6">
        <w:rPr>
          <w:rFonts w:ascii="Arial" w:hAnsi="Arial"/>
          <w:sz w:val="20"/>
          <w:highlight w:val="lightGray"/>
        </w:rPr>
        <w:t>:</w:t>
      </w: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At least 60 community organizers (2 organizers per health area) and 200 peer educators (exactly 2 girls per school) will be used at the household- and school-levels to raise awareness in areas near to Fana and Commune V in the Bamako District, to share the message in school and with families.</w:t>
      </w:r>
    </w:p>
    <w:p w:rsidR="002C10FB" w:rsidRPr="00E00EC6" w:rsidRDefault="002C10FB" w:rsidP="0005722F">
      <w:pPr>
        <w:jc w:val="both"/>
        <w:rPr>
          <w:rFonts w:ascii="Arial" w:hAnsi="Arial" w:cs="Arial"/>
          <w:sz w:val="20"/>
          <w:szCs w:val="20"/>
          <w:highlight w:val="lightGray"/>
        </w:rPr>
      </w:pP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 xml:space="preserve">Educational talks will be organized in the ComHC during immunization activities. This will allow for a wide range of information about the disease to be provided to mothers on the importance of immunizing 10-year-old girls and on early screening for cervical cancer. </w:t>
      </w:r>
    </w:p>
    <w:p w:rsidR="002C10FB" w:rsidRPr="00E00EC6" w:rsidRDefault="002C10FB" w:rsidP="0005722F">
      <w:pPr>
        <w:jc w:val="both"/>
        <w:rPr>
          <w:rFonts w:ascii="Arial" w:hAnsi="Arial" w:cs="Arial"/>
          <w:sz w:val="20"/>
          <w:szCs w:val="20"/>
          <w:highlight w:val="lightGray"/>
        </w:rPr>
      </w:pPr>
    </w:p>
    <w:p w:rsidR="002C10FB" w:rsidRPr="00E00EC6" w:rsidRDefault="002C10FB" w:rsidP="0005722F">
      <w:pPr>
        <w:jc w:val="both"/>
        <w:rPr>
          <w:rFonts w:ascii="Arial" w:hAnsi="Arial" w:cs="Arial"/>
          <w:sz w:val="20"/>
          <w:szCs w:val="20"/>
        </w:rPr>
      </w:pPr>
      <w:r w:rsidRPr="00E00EC6">
        <w:rPr>
          <w:rFonts w:ascii="Arial" w:hAnsi="Arial"/>
          <w:sz w:val="20"/>
          <w:highlight w:val="lightGray"/>
        </w:rPr>
        <w:t>In Mali, religious leaders are essential allies when promoting health activities. Women and youth networks will contribute to disseminating the message to their followers in houses of worship or through various meetings.</w:t>
      </w:r>
    </w:p>
    <w:p w:rsidR="002C10FB" w:rsidRPr="00E00EC6" w:rsidRDefault="002C10FB" w:rsidP="0005722F">
      <w:pPr>
        <w:jc w:val="both"/>
        <w:rPr>
          <w:rFonts w:ascii="Arial" w:hAnsi="Arial" w:cs="Arial"/>
          <w:color w:val="000000"/>
          <w:sz w:val="20"/>
          <w:szCs w:val="20"/>
        </w:rPr>
      </w:pPr>
    </w:p>
    <w:p w:rsidR="002C10FB" w:rsidRPr="00E00EC6" w:rsidRDefault="002C10FB" w:rsidP="0005722F">
      <w:pPr>
        <w:jc w:val="both"/>
        <w:rPr>
          <w:rFonts w:ascii="Arial" w:hAnsi="Arial" w:cs="Arial"/>
          <w:sz w:val="20"/>
          <w:szCs w:val="20"/>
        </w:rPr>
      </w:pPr>
      <w:r w:rsidRPr="00E00EC6">
        <w:rPr>
          <w:rFonts w:ascii="Arial" w:hAnsi="Arial"/>
          <w:b/>
          <w:sz w:val="20"/>
        </w:rPr>
        <w:t>Q21.</w:t>
      </w:r>
      <w:r w:rsidRPr="00E00EC6">
        <w:tab/>
      </w:r>
      <w:r w:rsidRPr="00E00EC6">
        <w:rPr>
          <w:rFonts w:ascii="Arial" w:hAnsi="Arial"/>
          <w:sz w:val="20"/>
        </w:rPr>
        <w:t>Briefly describe any initial thinking about potential barriers or risks to community acceptance and the process or communication plan that might be used to address this. Consider briefly describing any positive leverage points that might be beneficial for program implementation to promote acceptability.</w:t>
      </w:r>
    </w:p>
    <w:p w:rsidR="002C10FB" w:rsidRPr="00E00EC6" w:rsidRDefault="002C10FB" w:rsidP="0005722F">
      <w:pPr>
        <w:numPr>
          <w:ilvl w:val="0"/>
          <w:numId w:val="36"/>
        </w:numPr>
        <w:jc w:val="both"/>
        <w:rPr>
          <w:rFonts w:ascii="Arial" w:hAnsi="Arial" w:cs="Arial"/>
          <w:sz w:val="20"/>
          <w:szCs w:val="20"/>
          <w:highlight w:val="lightGray"/>
        </w:rPr>
      </w:pPr>
      <w:r w:rsidRPr="00E00EC6">
        <w:rPr>
          <w:rFonts w:ascii="Arial" w:hAnsi="Arial"/>
          <w:sz w:val="20"/>
          <w:highlight w:val="lightGray"/>
        </w:rPr>
        <w:t>The weak involvement of community leaders: village chiefs, religious authorities, traditional healers, those responsible for women and youth groups;</w:t>
      </w:r>
    </w:p>
    <w:p w:rsidR="002C10FB" w:rsidRPr="00E00EC6" w:rsidRDefault="002C10FB" w:rsidP="0005722F">
      <w:pPr>
        <w:pStyle w:val="BodyText"/>
        <w:numPr>
          <w:ilvl w:val="0"/>
          <w:numId w:val="36"/>
        </w:numPr>
        <w:spacing w:after="0"/>
        <w:jc w:val="both"/>
        <w:rPr>
          <w:rFonts w:ascii="Arial" w:hAnsi="Arial" w:cs="Arial"/>
          <w:sz w:val="20"/>
          <w:szCs w:val="20"/>
          <w:highlight w:val="lightGray"/>
        </w:rPr>
      </w:pPr>
      <w:r w:rsidRPr="00E00EC6">
        <w:rPr>
          <w:rFonts w:ascii="Arial" w:hAnsi="Arial"/>
          <w:sz w:val="20"/>
          <w:highlight w:val="lightGray"/>
        </w:rPr>
        <w:t>Lack of interpersonal communication;</w:t>
      </w:r>
    </w:p>
    <w:p w:rsidR="002C10FB" w:rsidRPr="00E00EC6" w:rsidRDefault="002C10FB" w:rsidP="0005722F">
      <w:pPr>
        <w:pStyle w:val="BodyText"/>
        <w:numPr>
          <w:ilvl w:val="0"/>
          <w:numId w:val="36"/>
        </w:numPr>
        <w:spacing w:after="0"/>
        <w:jc w:val="both"/>
        <w:rPr>
          <w:rFonts w:ascii="Arial" w:hAnsi="Arial" w:cs="Arial"/>
          <w:sz w:val="20"/>
          <w:szCs w:val="20"/>
          <w:highlight w:val="lightGray"/>
        </w:rPr>
      </w:pPr>
      <w:r w:rsidRPr="00E00EC6">
        <w:rPr>
          <w:rFonts w:ascii="Arial" w:hAnsi="Arial"/>
          <w:sz w:val="20"/>
          <w:highlight w:val="lightGray"/>
        </w:rPr>
        <w:t>Inadequate participation by potential communication participants such as traditional communicators, teachers, community liaisons, etc.;</w:t>
      </w:r>
    </w:p>
    <w:p w:rsidR="002C10FB" w:rsidRPr="00E00EC6" w:rsidRDefault="002C10FB" w:rsidP="0005722F">
      <w:pPr>
        <w:pStyle w:val="Paragraphedeliste"/>
        <w:numPr>
          <w:ilvl w:val="0"/>
          <w:numId w:val="36"/>
        </w:numPr>
        <w:spacing w:after="0" w:line="240" w:lineRule="auto"/>
        <w:jc w:val="both"/>
        <w:rPr>
          <w:rFonts w:ascii="Arial" w:hAnsi="Arial" w:cs="Arial"/>
          <w:sz w:val="20"/>
          <w:highlight w:val="lightGray"/>
        </w:rPr>
      </w:pPr>
      <w:r w:rsidRPr="00E00EC6">
        <w:rPr>
          <w:rFonts w:ascii="Arial" w:hAnsi="Arial"/>
          <w:sz w:val="20"/>
          <w:highlight w:val="lightGray"/>
        </w:rPr>
        <w:t>Possible rumors about the immunization of girls;</w:t>
      </w:r>
    </w:p>
    <w:p w:rsidR="002C10FB" w:rsidRPr="00E00EC6" w:rsidRDefault="002C10FB" w:rsidP="0005722F">
      <w:pPr>
        <w:pStyle w:val="Paragraphedeliste"/>
        <w:numPr>
          <w:ilvl w:val="0"/>
          <w:numId w:val="36"/>
        </w:numPr>
        <w:spacing w:after="0" w:line="240" w:lineRule="auto"/>
        <w:jc w:val="both"/>
        <w:rPr>
          <w:rFonts w:ascii="Arial" w:hAnsi="Arial" w:cs="Arial"/>
          <w:sz w:val="20"/>
          <w:highlight w:val="lightGray"/>
        </w:rPr>
      </w:pPr>
      <w:r w:rsidRPr="00E00EC6">
        <w:rPr>
          <w:rFonts w:ascii="Arial" w:hAnsi="Arial"/>
          <w:sz w:val="20"/>
          <w:highlight w:val="lightGray"/>
        </w:rPr>
        <w:t>Fear of side effects;</w:t>
      </w:r>
    </w:p>
    <w:p w:rsidR="002C10FB" w:rsidRPr="00E00EC6" w:rsidRDefault="002C10FB" w:rsidP="0005722F">
      <w:pPr>
        <w:pStyle w:val="Paragraphedeliste"/>
        <w:numPr>
          <w:ilvl w:val="0"/>
          <w:numId w:val="36"/>
        </w:numPr>
        <w:spacing w:after="0" w:line="240" w:lineRule="auto"/>
        <w:rPr>
          <w:rFonts w:ascii="Arial" w:hAnsi="Arial" w:cs="Arial"/>
          <w:sz w:val="20"/>
          <w:highlight w:val="lightGray"/>
        </w:rPr>
      </w:pPr>
      <w:r w:rsidRPr="00E00EC6">
        <w:rPr>
          <w:rFonts w:ascii="Arial" w:hAnsi="Arial"/>
          <w:sz w:val="20"/>
          <w:highlight w:val="lightGray"/>
        </w:rPr>
        <w:t>Seriousness of the disease (people have a tendency to think that it is a disease that can't be prevented or that is incurable);</w:t>
      </w:r>
    </w:p>
    <w:p w:rsidR="002C10FB" w:rsidRPr="00E00EC6" w:rsidRDefault="002C10FB" w:rsidP="0005722F">
      <w:pPr>
        <w:pStyle w:val="BodyText"/>
        <w:numPr>
          <w:ilvl w:val="0"/>
          <w:numId w:val="36"/>
        </w:numPr>
        <w:spacing w:after="0"/>
        <w:jc w:val="both"/>
        <w:rPr>
          <w:rFonts w:ascii="Arial" w:hAnsi="Arial" w:cs="Arial"/>
          <w:sz w:val="20"/>
          <w:szCs w:val="20"/>
          <w:highlight w:val="lightGray"/>
        </w:rPr>
      </w:pPr>
      <w:r w:rsidRPr="00E00EC6">
        <w:rPr>
          <w:rFonts w:ascii="Arial" w:hAnsi="Arial"/>
          <w:sz w:val="20"/>
          <w:highlight w:val="lightGray"/>
        </w:rPr>
        <w:t>Lack of information among the population about the disease and the new vaccine</w:t>
      </w:r>
    </w:p>
    <w:p w:rsidR="002C10FB" w:rsidRPr="00E00EC6" w:rsidRDefault="002C10FB" w:rsidP="0005722F">
      <w:pPr>
        <w:pStyle w:val="Paragraphedeliste"/>
        <w:numPr>
          <w:ilvl w:val="0"/>
          <w:numId w:val="36"/>
        </w:numPr>
        <w:spacing w:after="0" w:line="240" w:lineRule="auto"/>
        <w:rPr>
          <w:rFonts w:ascii="Arial" w:hAnsi="Arial" w:cs="Arial"/>
          <w:sz w:val="20"/>
          <w:highlight w:val="lightGray"/>
        </w:rPr>
      </w:pPr>
      <w:r w:rsidRPr="00E00EC6">
        <w:rPr>
          <w:rFonts w:ascii="Arial" w:hAnsi="Arial"/>
          <w:sz w:val="20"/>
          <w:highlight w:val="lightGray"/>
        </w:rPr>
        <w:t xml:space="preserve">Lack of information on screening for the disease; </w:t>
      </w:r>
    </w:p>
    <w:p w:rsidR="002C10FB" w:rsidRPr="00E00EC6" w:rsidRDefault="002C10FB" w:rsidP="0005722F">
      <w:pPr>
        <w:pStyle w:val="Paragraphedeliste"/>
        <w:numPr>
          <w:ilvl w:val="0"/>
          <w:numId w:val="36"/>
        </w:numPr>
        <w:spacing w:after="0" w:line="240" w:lineRule="auto"/>
        <w:rPr>
          <w:rFonts w:ascii="Arial" w:hAnsi="Arial" w:cs="Arial"/>
          <w:sz w:val="20"/>
          <w:highlight w:val="lightGray"/>
        </w:rPr>
      </w:pPr>
      <w:r w:rsidRPr="00E00EC6">
        <w:rPr>
          <w:rFonts w:ascii="Arial" w:hAnsi="Arial"/>
          <w:sz w:val="20"/>
          <w:highlight w:val="lightGray"/>
        </w:rPr>
        <w:t>Insufficient exchange between mothers and health workers, leading to a lack of commitment to the new vaccine;</w:t>
      </w:r>
    </w:p>
    <w:p w:rsidR="002C10FB" w:rsidRPr="00E00EC6" w:rsidRDefault="002C10FB" w:rsidP="0005722F">
      <w:pPr>
        <w:pStyle w:val="BodyText"/>
        <w:numPr>
          <w:ilvl w:val="0"/>
          <w:numId w:val="36"/>
        </w:numPr>
        <w:spacing w:after="0"/>
        <w:jc w:val="both"/>
        <w:rPr>
          <w:rFonts w:ascii="Arial" w:hAnsi="Arial" w:cs="Arial"/>
          <w:sz w:val="20"/>
          <w:szCs w:val="20"/>
          <w:highlight w:val="lightGray"/>
        </w:rPr>
      </w:pPr>
      <w:r w:rsidRPr="00E00EC6">
        <w:rPr>
          <w:rFonts w:ascii="Arial" w:hAnsi="Arial"/>
          <w:sz w:val="20"/>
          <w:highlight w:val="lightGray"/>
        </w:rPr>
        <w:t>Lack of participation by the community in planning, implementation and monitoring of social mobilization activities;</w:t>
      </w:r>
    </w:p>
    <w:p w:rsidR="002C10FB" w:rsidRPr="00E00EC6" w:rsidRDefault="002C10FB" w:rsidP="0005722F">
      <w:pPr>
        <w:pStyle w:val="Paragraphedeliste"/>
        <w:numPr>
          <w:ilvl w:val="0"/>
          <w:numId w:val="36"/>
        </w:numPr>
        <w:spacing w:after="0" w:line="240" w:lineRule="auto"/>
        <w:rPr>
          <w:rFonts w:ascii="Arial" w:hAnsi="Arial" w:cs="Arial"/>
          <w:sz w:val="20"/>
          <w:highlight w:val="lightGray"/>
        </w:rPr>
      </w:pPr>
      <w:r w:rsidRPr="00E00EC6">
        <w:rPr>
          <w:rFonts w:ascii="Arial" w:hAnsi="Arial"/>
          <w:sz w:val="20"/>
          <w:highlight w:val="lightGray"/>
        </w:rPr>
        <w:t>Difficulties linked to discussions about sex in general and to discussions about female genitalia in particular;</w:t>
      </w:r>
    </w:p>
    <w:p w:rsidR="002C10FB" w:rsidRPr="00E00EC6" w:rsidRDefault="002C10FB" w:rsidP="0005722F">
      <w:pPr>
        <w:pStyle w:val="Paragraphedeliste"/>
        <w:numPr>
          <w:ilvl w:val="0"/>
          <w:numId w:val="36"/>
        </w:numPr>
        <w:spacing w:after="0" w:line="240" w:lineRule="auto"/>
        <w:rPr>
          <w:rFonts w:ascii="Arial" w:hAnsi="Arial" w:cs="Arial"/>
          <w:sz w:val="20"/>
        </w:rPr>
      </w:pPr>
      <w:r w:rsidRPr="00E00EC6">
        <w:rPr>
          <w:rFonts w:ascii="Arial" w:hAnsi="Arial"/>
          <w:sz w:val="20"/>
          <w:highlight w:val="lightGray"/>
        </w:rPr>
        <w:t>The low level of participation by Ministerial Departments (such as the Ministry of Family and the Promotion of Women and Children, Ministry of Education, Literacy and the Promotion of National Languages, Ministry of Finance, Ministry of Social Development, Solidarity and the Elderly)</w:t>
      </w:r>
      <w:r w:rsidRPr="00E00EC6">
        <w:rPr>
          <w:rFonts w:ascii="Arial" w:hAnsi="Arial"/>
          <w:sz w:val="20"/>
        </w:rPr>
        <w:t>.</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To facilitate acceptance of the program and its implementation, positive mechanisms will be developed:</w:t>
      </w:r>
    </w:p>
    <w:p w:rsidR="002C10FB" w:rsidRPr="00E00EC6" w:rsidRDefault="002C10FB" w:rsidP="0005722F">
      <w:pPr>
        <w:pStyle w:val="Paragraphedeliste"/>
        <w:spacing w:after="0" w:line="240" w:lineRule="auto"/>
        <w:ind w:left="0"/>
        <w:rPr>
          <w:rFonts w:ascii="Arial" w:hAnsi="Arial" w:cs="Arial"/>
          <w:sz w:val="20"/>
        </w:rPr>
      </w:pPr>
    </w:p>
    <w:p w:rsidR="002C10FB" w:rsidRPr="00E00EC6" w:rsidRDefault="002C10FB" w:rsidP="0005722F">
      <w:pPr>
        <w:numPr>
          <w:ilvl w:val="0"/>
          <w:numId w:val="37"/>
        </w:numPr>
        <w:jc w:val="both"/>
        <w:rPr>
          <w:rFonts w:ascii="Arial" w:hAnsi="Arial" w:cs="Arial"/>
          <w:sz w:val="20"/>
          <w:szCs w:val="20"/>
          <w:highlight w:val="lightGray"/>
        </w:rPr>
      </w:pPr>
      <w:r w:rsidRPr="00E00EC6">
        <w:rPr>
          <w:rFonts w:ascii="Arial" w:hAnsi="Arial"/>
          <w:sz w:val="20"/>
          <w:highlight w:val="lightGray"/>
        </w:rPr>
        <w:t>Lobbying will be directed to the Ministries, Partners and leaders of this activity due to the problematic issues linked to promoting this vaccine. An advocacy workshop will be organized at the national level and aimed at those in charge of the relevant ministerial departments (Ministry of Education, Ministry of the Family and the Promotion of Women and Children, Ministry of Finance, Ministry of Social Development and Solidarity for Elderly Individuals and the Mayor's Office of the District of Bamako).</w:t>
      </w:r>
    </w:p>
    <w:p w:rsidR="002C10FB" w:rsidRPr="00E00EC6" w:rsidRDefault="002C10FB" w:rsidP="0005722F">
      <w:pPr>
        <w:numPr>
          <w:ilvl w:val="0"/>
          <w:numId w:val="37"/>
        </w:numPr>
        <w:jc w:val="both"/>
        <w:rPr>
          <w:rFonts w:ascii="Arial" w:hAnsi="Arial" w:cs="Arial"/>
          <w:sz w:val="20"/>
          <w:szCs w:val="20"/>
          <w:highlight w:val="lightGray"/>
        </w:rPr>
      </w:pPr>
      <w:r w:rsidRPr="00E00EC6">
        <w:rPr>
          <w:rFonts w:ascii="Arial" w:hAnsi="Arial"/>
          <w:sz w:val="20"/>
          <w:highlight w:val="lightGray"/>
        </w:rPr>
        <w:t xml:space="preserve">Information days will be organized in the two districts (Fana and Commune V) to encourage the participation of other elements of society such as school directors, religious leaders, community leaders, radio hosts and civil society. </w:t>
      </w:r>
    </w:p>
    <w:p w:rsidR="002C10FB" w:rsidRPr="00E00EC6" w:rsidRDefault="002C10FB" w:rsidP="0005722F">
      <w:pPr>
        <w:numPr>
          <w:ilvl w:val="0"/>
          <w:numId w:val="37"/>
        </w:numPr>
        <w:jc w:val="both"/>
        <w:rPr>
          <w:rFonts w:ascii="Arial" w:hAnsi="Arial" w:cs="Arial"/>
          <w:sz w:val="20"/>
          <w:szCs w:val="20"/>
          <w:highlight w:val="lightGray"/>
        </w:rPr>
      </w:pPr>
      <w:r w:rsidRPr="00E00EC6">
        <w:rPr>
          <w:rFonts w:ascii="Arial" w:hAnsi="Arial"/>
          <w:sz w:val="20"/>
          <w:highlight w:val="lightGray"/>
        </w:rPr>
        <w:t>The dissemination of messages on 10 radios stations is planned for the two locales (5 radio stations in Fana and 5 in Commune V) and the time slots will be chosen by the communities themselves.</w:t>
      </w:r>
    </w:p>
    <w:p w:rsidR="002C10FB" w:rsidRPr="00E00EC6" w:rsidRDefault="002C10FB" w:rsidP="0005722F">
      <w:pPr>
        <w:pStyle w:val="Paragraphedeliste"/>
        <w:spacing w:after="0" w:line="240" w:lineRule="auto"/>
        <w:ind w:left="360"/>
        <w:rPr>
          <w:rFonts w:ascii="Arial" w:hAnsi="Arial" w:cs="Arial"/>
          <w:sz w:val="20"/>
        </w:rPr>
      </w:pPr>
      <w:r w:rsidRPr="00E00EC6">
        <w:rPr>
          <w:rFonts w:ascii="Arial" w:hAnsi="Arial"/>
          <w:sz w:val="20"/>
        </w:rPr>
        <w:t xml:space="preserve"> </w:t>
      </w:r>
    </w:p>
    <w:p w:rsidR="002C10FB" w:rsidRPr="00E00EC6" w:rsidRDefault="002C10FB" w:rsidP="0005722F">
      <w:pPr>
        <w:pStyle w:val="Style3"/>
        <w:numPr>
          <w:ilvl w:val="1"/>
          <w:numId w:val="4"/>
        </w:numPr>
        <w:ind w:left="1320" w:right="240"/>
        <w:rPr>
          <w:rFonts w:ascii="Arial" w:hAnsi="Arial" w:cs="Arial"/>
          <w:bCs w:val="0"/>
          <w:color w:val="00968F"/>
          <w:szCs w:val="24"/>
        </w:rPr>
      </w:pPr>
      <w:bookmarkStart w:id="48" w:name="_Toc366216387"/>
      <w:bookmarkStart w:id="49" w:name="_Toc368586764"/>
      <w:r w:rsidRPr="00E00EC6">
        <w:rPr>
          <w:rFonts w:ascii="Arial" w:hAnsi="Arial"/>
          <w:color w:val="00968F"/>
        </w:rPr>
        <w:t>Objective 1: HPV vaccine delivery evaluation plan</w:t>
      </w:r>
      <w:bookmarkEnd w:id="48"/>
      <w:bookmarkEnd w:id="49"/>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rPr>
      </w:pPr>
      <w:r w:rsidRPr="00E00EC6">
        <w:rPr>
          <w:rFonts w:ascii="Arial" w:hAnsi="Arial"/>
          <w:b/>
          <w:sz w:val="20"/>
        </w:rPr>
        <w:t>Q22.</w:t>
      </w:r>
      <w:r w:rsidRPr="00E00EC6">
        <w:tab/>
      </w:r>
      <w:r w:rsidRPr="00E00EC6">
        <w:rPr>
          <w:rFonts w:ascii="Arial" w:hAnsi="Arial"/>
          <w:sz w:val="20"/>
        </w:rPr>
        <w:t>Indicate the agency/person who will lead the evaluation required for the “Learn by Doing” objective.</w:t>
      </w:r>
    </w:p>
    <w:p w:rsidR="002C10FB" w:rsidRPr="00E00EC6" w:rsidRDefault="002C10FB" w:rsidP="0005722F">
      <w:pPr>
        <w:jc w:val="both"/>
        <w:rPr>
          <w:rFonts w:ascii="Arial" w:hAnsi="Arial" w:cs="Arial"/>
          <w:sz w:val="20"/>
          <w:szCs w:val="20"/>
          <w:highlight w:val="lightGray"/>
        </w:rPr>
      </w:pP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To evaluate this phase of the demonstration, a multidisciplinary team will be put in place under the aegis of the Ministry of Health. The health department will be supported by various partners (WHO, UNICEF, USAID, CVD-CNAM, etc.). This team will be made up of independent consultants trained for this specific situation. The aspects of the evaluation are, among others:</w:t>
      </w:r>
    </w:p>
    <w:p w:rsidR="002C10FB" w:rsidRPr="00E00EC6" w:rsidRDefault="002C10FB" w:rsidP="0005722F">
      <w:pPr>
        <w:numPr>
          <w:ilvl w:val="0"/>
          <w:numId w:val="12"/>
        </w:numPr>
        <w:jc w:val="both"/>
        <w:rPr>
          <w:rFonts w:ascii="Arial" w:hAnsi="Arial" w:cs="Arial"/>
          <w:sz w:val="20"/>
          <w:szCs w:val="20"/>
          <w:highlight w:val="lightGray"/>
        </w:rPr>
      </w:pPr>
      <w:r w:rsidRPr="00E00EC6">
        <w:rPr>
          <w:rFonts w:ascii="Arial" w:hAnsi="Arial"/>
          <w:sz w:val="20"/>
          <w:highlight w:val="lightGray"/>
        </w:rPr>
        <w:t>Immunization coverage,</w:t>
      </w:r>
    </w:p>
    <w:p w:rsidR="002C10FB" w:rsidRPr="00E00EC6" w:rsidRDefault="002C10FB" w:rsidP="0005722F">
      <w:pPr>
        <w:numPr>
          <w:ilvl w:val="0"/>
          <w:numId w:val="12"/>
        </w:numPr>
        <w:jc w:val="both"/>
        <w:rPr>
          <w:rFonts w:ascii="Arial" w:hAnsi="Arial" w:cs="Arial"/>
          <w:sz w:val="20"/>
          <w:szCs w:val="20"/>
          <w:highlight w:val="lightGray"/>
        </w:rPr>
      </w:pPr>
      <w:r w:rsidRPr="00E00EC6">
        <w:rPr>
          <w:rFonts w:ascii="Arial" w:hAnsi="Arial"/>
          <w:sz w:val="20"/>
          <w:highlight w:val="lightGray"/>
        </w:rPr>
        <w:t xml:space="preserve">Logistics (the supply chain, the cold chain, vaccine management, waste management), </w:t>
      </w:r>
    </w:p>
    <w:p w:rsidR="002C10FB" w:rsidRPr="00E00EC6" w:rsidRDefault="002C10FB" w:rsidP="0005722F">
      <w:pPr>
        <w:numPr>
          <w:ilvl w:val="0"/>
          <w:numId w:val="12"/>
        </w:numPr>
        <w:jc w:val="both"/>
        <w:rPr>
          <w:rFonts w:ascii="Arial" w:hAnsi="Arial" w:cs="Arial"/>
          <w:sz w:val="20"/>
          <w:szCs w:val="20"/>
          <w:highlight w:val="lightGray"/>
        </w:rPr>
      </w:pPr>
      <w:r w:rsidRPr="00E00EC6">
        <w:rPr>
          <w:rFonts w:ascii="Arial" w:hAnsi="Arial"/>
          <w:sz w:val="20"/>
          <w:highlight w:val="lightGray"/>
        </w:rPr>
        <w:t>Social mobilization to encourage community support,</w:t>
      </w:r>
    </w:p>
    <w:p w:rsidR="002C10FB" w:rsidRPr="00E00EC6" w:rsidRDefault="002C10FB" w:rsidP="0005722F">
      <w:pPr>
        <w:numPr>
          <w:ilvl w:val="0"/>
          <w:numId w:val="12"/>
        </w:numPr>
        <w:jc w:val="both"/>
        <w:rPr>
          <w:rFonts w:ascii="Arial" w:hAnsi="Arial" w:cs="Arial"/>
          <w:sz w:val="20"/>
          <w:szCs w:val="20"/>
          <w:highlight w:val="lightGray"/>
        </w:rPr>
      </w:pPr>
      <w:r w:rsidRPr="00E00EC6">
        <w:rPr>
          <w:rFonts w:ascii="Arial" w:hAnsi="Arial"/>
          <w:sz w:val="20"/>
          <w:highlight w:val="lightGray"/>
        </w:rPr>
        <w:t xml:space="preserve">Evaluation of the feasibility of integration with other health activities relate to adolescent reproductive health, </w:t>
      </w:r>
    </w:p>
    <w:p w:rsidR="002C10FB" w:rsidRPr="00E00EC6" w:rsidRDefault="002C10FB" w:rsidP="0005722F">
      <w:pPr>
        <w:numPr>
          <w:ilvl w:val="0"/>
          <w:numId w:val="12"/>
        </w:numPr>
        <w:jc w:val="both"/>
        <w:rPr>
          <w:rFonts w:ascii="Arial" w:hAnsi="Arial" w:cs="Arial"/>
          <w:sz w:val="20"/>
          <w:szCs w:val="20"/>
          <w:highlight w:val="lightGray"/>
        </w:rPr>
      </w:pPr>
      <w:r w:rsidRPr="00E00EC6">
        <w:rPr>
          <w:rFonts w:ascii="Arial" w:hAnsi="Arial"/>
          <w:sz w:val="20"/>
          <w:highlight w:val="lightGray"/>
        </w:rPr>
        <w:t xml:space="preserve">Evaluation of all of the immunization demonstration program's stages in Mali,  </w:t>
      </w:r>
    </w:p>
    <w:p w:rsidR="002C10FB" w:rsidRPr="00E00EC6" w:rsidRDefault="002C10FB" w:rsidP="0005722F">
      <w:pPr>
        <w:numPr>
          <w:ilvl w:val="0"/>
          <w:numId w:val="12"/>
        </w:numPr>
        <w:jc w:val="both"/>
        <w:rPr>
          <w:rFonts w:ascii="Arial" w:hAnsi="Arial" w:cs="Arial"/>
          <w:sz w:val="20"/>
          <w:szCs w:val="20"/>
          <w:highlight w:val="lightGray"/>
        </w:rPr>
      </w:pPr>
      <w:r w:rsidRPr="00E00EC6">
        <w:rPr>
          <w:rFonts w:ascii="Arial" w:hAnsi="Arial"/>
          <w:sz w:val="20"/>
          <w:highlight w:val="lightGray"/>
        </w:rPr>
        <w:t>AEFI surveillance</w:t>
      </w: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WHO will lead the evaluation team required for the “Learn by Doing” objective.</w:t>
      </w:r>
    </w:p>
    <w:p w:rsidR="002C10FB" w:rsidRPr="00E00EC6" w:rsidRDefault="002C10FB" w:rsidP="0005722F">
      <w:pPr>
        <w:jc w:val="both"/>
        <w:rPr>
          <w:rFonts w:ascii="Arial" w:hAnsi="Arial" w:cs="Arial"/>
          <w:sz w:val="20"/>
          <w:szCs w:val="20"/>
          <w:highlight w:val="lightGray"/>
        </w:rPr>
      </w:pPr>
    </w:p>
    <w:p w:rsidR="002C10FB" w:rsidRPr="00E00EC6" w:rsidRDefault="002C10FB" w:rsidP="0005722F">
      <w:pPr>
        <w:jc w:val="both"/>
        <w:rPr>
          <w:rFonts w:ascii="Arial" w:hAnsi="Arial" w:cs="Arial"/>
          <w:sz w:val="20"/>
          <w:szCs w:val="20"/>
        </w:rPr>
      </w:pPr>
    </w:p>
    <w:p w:rsidR="002C10FB" w:rsidRPr="00E00EC6" w:rsidRDefault="002C10FB" w:rsidP="0005722F">
      <w:pPr>
        <w:pStyle w:val="Style3"/>
        <w:numPr>
          <w:ilvl w:val="1"/>
          <w:numId w:val="4"/>
        </w:numPr>
        <w:ind w:left="1320" w:right="240"/>
        <w:rPr>
          <w:rFonts w:ascii="Arial" w:hAnsi="Arial" w:cs="Arial"/>
          <w:bCs w:val="0"/>
          <w:color w:val="00968F"/>
          <w:szCs w:val="24"/>
        </w:rPr>
      </w:pPr>
      <w:bookmarkStart w:id="50" w:name="_Toc366216388"/>
      <w:bookmarkStart w:id="51" w:name="_Toc368586765"/>
      <w:r w:rsidRPr="00E00EC6">
        <w:rPr>
          <w:rFonts w:ascii="Arial" w:hAnsi="Arial"/>
          <w:color w:val="00968F"/>
        </w:rPr>
        <w:t>Objective 2: Assessment of adolescent health interventions</w:t>
      </w:r>
      <w:bookmarkEnd w:id="50"/>
      <w:bookmarkEnd w:id="51"/>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rPr>
      </w:pPr>
      <w:r w:rsidRPr="00E00EC6">
        <w:rPr>
          <w:rFonts w:ascii="Arial" w:hAnsi="Arial"/>
          <w:b/>
          <w:sz w:val="20"/>
        </w:rPr>
        <w:t>Q23.</w:t>
      </w:r>
      <w:r w:rsidRPr="00E00EC6">
        <w:tab/>
      </w:r>
      <w:r w:rsidRPr="00E00EC6">
        <w:rPr>
          <w:rFonts w:ascii="Arial" w:hAnsi="Arial"/>
          <w:sz w:val="20"/>
        </w:rPr>
        <w:t>Please summarize the anticipated activities for the assessment of adolescent health interventions, such as planning milestones, stakeholder meetings, methodology for the assessment, process for identifying a lead for this activity, and the process to involve the TAG in this work.</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 xml:space="preserve">There is a national strategic plan for the health of youth and adolescents that will be implemented as two components: </w:t>
      </w:r>
    </w:p>
    <w:p w:rsidR="002C10FB" w:rsidRPr="00E00EC6" w:rsidRDefault="002C10FB" w:rsidP="0005722F">
      <w:pPr>
        <w:numPr>
          <w:ilvl w:val="0"/>
          <w:numId w:val="14"/>
        </w:numPr>
        <w:jc w:val="both"/>
        <w:rPr>
          <w:rFonts w:ascii="Arial" w:hAnsi="Arial" w:cs="Arial"/>
          <w:sz w:val="20"/>
          <w:szCs w:val="20"/>
          <w:highlight w:val="lightGray"/>
        </w:rPr>
      </w:pPr>
      <w:r w:rsidRPr="00E00EC6">
        <w:rPr>
          <w:rFonts w:ascii="Arial" w:hAnsi="Arial"/>
          <w:sz w:val="20"/>
          <w:highlight w:val="lightGray"/>
        </w:rPr>
        <w:t xml:space="preserve">Information, education of youth and adolescents about health problems, raising parents' awareness about reproductive health. </w:t>
      </w:r>
    </w:p>
    <w:p w:rsidR="002C10FB" w:rsidRPr="00E00EC6" w:rsidRDefault="002C10FB" w:rsidP="0005722F">
      <w:pPr>
        <w:numPr>
          <w:ilvl w:val="0"/>
          <w:numId w:val="14"/>
        </w:numPr>
        <w:jc w:val="both"/>
        <w:rPr>
          <w:rFonts w:ascii="Arial" w:hAnsi="Arial" w:cs="Arial"/>
          <w:sz w:val="20"/>
          <w:szCs w:val="20"/>
          <w:highlight w:val="lightGray"/>
        </w:rPr>
      </w:pPr>
      <w:r w:rsidRPr="00E00EC6">
        <w:rPr>
          <w:rFonts w:ascii="Arial" w:hAnsi="Arial"/>
          <w:sz w:val="20"/>
          <w:highlight w:val="lightGray"/>
        </w:rPr>
        <w:t xml:space="preserve">The implementation of policies and service standards for youth and adolescents in youth centers. </w:t>
      </w:r>
    </w:p>
    <w:p w:rsidR="002C10FB" w:rsidRPr="00E00EC6" w:rsidRDefault="002C10FB" w:rsidP="0005722F">
      <w:pPr>
        <w:ind w:left="720"/>
        <w:jc w:val="both"/>
        <w:rPr>
          <w:rFonts w:ascii="Arial" w:hAnsi="Arial" w:cs="Arial"/>
          <w:sz w:val="20"/>
          <w:szCs w:val="20"/>
          <w:highlight w:val="lightGray"/>
        </w:rPr>
      </w:pPr>
    </w:p>
    <w:p w:rsidR="002C10FB" w:rsidRPr="00E00EC6" w:rsidRDefault="002C10FB" w:rsidP="0005722F">
      <w:pPr>
        <w:jc w:val="both"/>
        <w:rPr>
          <w:rFonts w:ascii="Arial" w:hAnsi="Arial" w:cs="Arial"/>
          <w:sz w:val="20"/>
          <w:szCs w:val="20"/>
          <w:highlight w:val="lightGray"/>
        </w:rPr>
      </w:pPr>
      <w:r w:rsidRPr="00E00EC6">
        <w:rPr>
          <w:rFonts w:ascii="Arial" w:hAnsi="Arial"/>
          <w:sz w:val="20"/>
          <w:highlight w:val="lightGray"/>
        </w:rPr>
        <w:t>The activities that will be carried out to evaluate health interventions targeted at adolescents are the following:</w:t>
      </w:r>
    </w:p>
    <w:p w:rsidR="002C10FB" w:rsidRPr="00E00EC6" w:rsidRDefault="002C10FB" w:rsidP="0005722F">
      <w:pPr>
        <w:numPr>
          <w:ilvl w:val="0"/>
          <w:numId w:val="30"/>
        </w:numPr>
        <w:jc w:val="both"/>
        <w:rPr>
          <w:rFonts w:ascii="Arial" w:hAnsi="Arial" w:cs="Arial"/>
          <w:sz w:val="20"/>
          <w:szCs w:val="20"/>
          <w:highlight w:val="lightGray"/>
        </w:rPr>
      </w:pPr>
      <w:r w:rsidRPr="00E00EC6">
        <w:rPr>
          <w:rFonts w:ascii="Arial" w:hAnsi="Arial"/>
          <w:sz w:val="20"/>
          <w:highlight w:val="lightGray"/>
        </w:rPr>
        <w:t>Creation of an evaluation team that will be essentially made up of the members of the technical advisory group</w:t>
      </w:r>
    </w:p>
    <w:p w:rsidR="002C10FB" w:rsidRPr="00E00EC6" w:rsidRDefault="002C10FB" w:rsidP="0005722F">
      <w:pPr>
        <w:numPr>
          <w:ilvl w:val="0"/>
          <w:numId w:val="30"/>
        </w:numPr>
        <w:jc w:val="both"/>
        <w:rPr>
          <w:rFonts w:ascii="Arial" w:hAnsi="Arial" w:cs="Arial"/>
          <w:sz w:val="20"/>
          <w:szCs w:val="20"/>
          <w:highlight w:val="lightGray"/>
        </w:rPr>
      </w:pPr>
      <w:r w:rsidRPr="00E00EC6">
        <w:rPr>
          <w:rFonts w:ascii="Arial" w:hAnsi="Arial"/>
          <w:sz w:val="20"/>
          <w:highlight w:val="lightGray"/>
        </w:rPr>
        <w:t>Development of an protocol that specifies relevant information, methods, data collection sources, analysis methods, the timeline and budget</w:t>
      </w:r>
    </w:p>
    <w:p w:rsidR="002C10FB" w:rsidRPr="00E00EC6" w:rsidRDefault="002C10FB" w:rsidP="0005722F">
      <w:pPr>
        <w:numPr>
          <w:ilvl w:val="0"/>
          <w:numId w:val="30"/>
        </w:numPr>
        <w:jc w:val="both"/>
        <w:rPr>
          <w:rFonts w:ascii="Arial" w:hAnsi="Arial" w:cs="Arial"/>
          <w:sz w:val="20"/>
          <w:szCs w:val="20"/>
          <w:highlight w:val="lightGray"/>
        </w:rPr>
      </w:pPr>
      <w:r w:rsidRPr="00E00EC6">
        <w:rPr>
          <w:rFonts w:ascii="Arial" w:hAnsi="Arial"/>
          <w:sz w:val="20"/>
          <w:highlight w:val="lightGray"/>
        </w:rPr>
        <w:t xml:space="preserve">Validation of the protocol with the participating parties and mobilization of the necessary resources </w:t>
      </w:r>
    </w:p>
    <w:p w:rsidR="002C10FB" w:rsidRPr="00E00EC6" w:rsidRDefault="002C10FB" w:rsidP="0005722F">
      <w:pPr>
        <w:numPr>
          <w:ilvl w:val="0"/>
          <w:numId w:val="30"/>
        </w:numPr>
        <w:jc w:val="both"/>
        <w:rPr>
          <w:rFonts w:ascii="Arial" w:hAnsi="Arial" w:cs="Arial"/>
          <w:sz w:val="20"/>
          <w:szCs w:val="20"/>
          <w:highlight w:val="lightGray"/>
        </w:rPr>
      </w:pPr>
      <w:r w:rsidRPr="00E00EC6">
        <w:rPr>
          <w:rFonts w:ascii="Arial" w:hAnsi="Arial"/>
          <w:sz w:val="20"/>
          <w:highlight w:val="lightGray"/>
        </w:rPr>
        <w:t>Implementation of an actual survey, analysis and data interpretation</w:t>
      </w:r>
    </w:p>
    <w:p w:rsidR="002C10FB" w:rsidRPr="00E00EC6" w:rsidRDefault="002C10FB" w:rsidP="0005722F">
      <w:pPr>
        <w:numPr>
          <w:ilvl w:val="0"/>
          <w:numId w:val="30"/>
        </w:numPr>
        <w:jc w:val="both"/>
        <w:rPr>
          <w:rFonts w:ascii="Arial" w:hAnsi="Arial" w:cs="Arial"/>
          <w:sz w:val="20"/>
          <w:szCs w:val="20"/>
          <w:highlight w:val="lightGray"/>
        </w:rPr>
      </w:pPr>
      <w:r w:rsidRPr="00E00EC6">
        <w:rPr>
          <w:rFonts w:ascii="Arial" w:hAnsi="Arial"/>
          <w:sz w:val="20"/>
          <w:highlight w:val="lightGray"/>
        </w:rPr>
        <w:t>Draft report</w:t>
      </w:r>
    </w:p>
    <w:p w:rsidR="002C10FB" w:rsidRPr="00E00EC6" w:rsidRDefault="002C10FB" w:rsidP="0005722F">
      <w:pPr>
        <w:numPr>
          <w:ilvl w:val="0"/>
          <w:numId w:val="30"/>
        </w:numPr>
        <w:jc w:val="both"/>
        <w:rPr>
          <w:rFonts w:ascii="Arial" w:hAnsi="Arial" w:cs="Arial"/>
          <w:sz w:val="20"/>
          <w:szCs w:val="20"/>
          <w:highlight w:val="lightGray"/>
        </w:rPr>
      </w:pPr>
      <w:r w:rsidRPr="00E00EC6">
        <w:rPr>
          <w:rFonts w:ascii="Arial" w:hAnsi="Arial"/>
          <w:sz w:val="20"/>
          <w:highlight w:val="lightGray"/>
        </w:rPr>
        <w:t xml:space="preserve">Present report to the ICC for it to approve the main decisions, after a meeting of the members of the technical advisory group </w:t>
      </w:r>
    </w:p>
    <w:p w:rsidR="002C10FB" w:rsidRPr="00E00EC6" w:rsidRDefault="002C10FB" w:rsidP="0005722F">
      <w:pPr>
        <w:jc w:val="both"/>
        <w:rPr>
          <w:rFonts w:ascii="Arial" w:hAnsi="Arial" w:cs="Arial"/>
          <w:sz w:val="20"/>
          <w:szCs w:val="20"/>
          <w:highlight w:val="lightGray"/>
        </w:rPr>
      </w:pPr>
    </w:p>
    <w:p w:rsidR="002C10FB" w:rsidRPr="00E00EC6" w:rsidRDefault="002C10FB" w:rsidP="0005722F">
      <w:pPr>
        <w:jc w:val="both"/>
        <w:rPr>
          <w:rFonts w:ascii="Arial" w:hAnsi="Arial" w:cs="Arial"/>
          <w:sz w:val="20"/>
          <w:szCs w:val="20"/>
          <w:highlight w:val="lightGray"/>
        </w:rPr>
      </w:pPr>
    </w:p>
    <w:p w:rsidR="002C10FB" w:rsidRPr="00E00EC6" w:rsidRDefault="002C10FB" w:rsidP="0005722F">
      <w:pPr>
        <w:jc w:val="both"/>
        <w:rPr>
          <w:rFonts w:ascii="Arial" w:hAnsi="Arial" w:cs="Arial"/>
          <w:sz w:val="20"/>
          <w:szCs w:val="20"/>
          <w:highlight w:val="lightGray"/>
        </w:rPr>
      </w:pPr>
    </w:p>
    <w:p w:rsidR="002C10FB" w:rsidRPr="00E00EC6" w:rsidRDefault="002C10FB" w:rsidP="0005722F">
      <w:pPr>
        <w:pStyle w:val="Style3"/>
        <w:numPr>
          <w:ilvl w:val="1"/>
          <w:numId w:val="4"/>
        </w:numPr>
        <w:ind w:left="1320" w:right="240"/>
        <w:rPr>
          <w:rFonts w:ascii="Arial" w:hAnsi="Arial" w:cs="Arial"/>
          <w:bCs w:val="0"/>
          <w:color w:val="00968F"/>
          <w:szCs w:val="24"/>
        </w:rPr>
      </w:pPr>
      <w:bookmarkStart w:id="52" w:name="_Toc366216389"/>
      <w:bookmarkStart w:id="53" w:name="_Toc368586766"/>
      <w:r w:rsidRPr="00E00EC6">
        <w:rPr>
          <w:rFonts w:ascii="Arial" w:hAnsi="Arial"/>
          <w:color w:val="00968F"/>
        </w:rPr>
        <w:t>Objective 3: Development or revision of cancer control or cervical cancer prevention and control strategy</w:t>
      </w:r>
      <w:bookmarkEnd w:id="52"/>
      <w:bookmarkEnd w:id="53"/>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rPr>
      </w:pPr>
      <w:r w:rsidRPr="00E00EC6">
        <w:rPr>
          <w:rFonts w:ascii="Arial" w:hAnsi="Arial"/>
          <w:b/>
          <w:sz w:val="20"/>
        </w:rPr>
        <w:t>Q24.</w:t>
      </w:r>
      <w:r w:rsidRPr="00E00EC6">
        <w:tab/>
      </w:r>
      <w:r w:rsidRPr="00E00EC6">
        <w:rPr>
          <w:rFonts w:ascii="Arial" w:hAnsi="Arial"/>
          <w:sz w:val="20"/>
        </w:rPr>
        <w:t>Please summarize the planned activities for the development or revisions of a national cervical cancer prevention and control strategy, such as planning milestones, stakeholder meetings, methodology for developing the strategy, process for identifying a lead for this activity, and the process to involve the TAG in this work.</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color w:val="000000"/>
          <w:sz w:val="20"/>
          <w:szCs w:val="20"/>
          <w:highlight w:val="lightGray"/>
        </w:rPr>
      </w:pPr>
      <w:r w:rsidRPr="00E00EC6">
        <w:rPr>
          <w:rFonts w:ascii="Arial" w:hAnsi="Arial"/>
          <w:color w:val="000000"/>
          <w:sz w:val="20"/>
          <w:highlight w:val="lightGray"/>
        </w:rPr>
        <w:t>In Mail, there is a national strategic plan for the prevention of cervical cancer for the 2011-2015 period; this plan's priority activities are focused on the primary prevention by raising awareness, screening for precancerous lesions and treating precancerous lesions and confirmed cases of cancer.</w:t>
      </w:r>
    </w:p>
    <w:p w:rsidR="002C10FB" w:rsidRPr="00E00EC6" w:rsidRDefault="002C10FB" w:rsidP="0005722F">
      <w:pPr>
        <w:jc w:val="both"/>
        <w:rPr>
          <w:rFonts w:ascii="Arial" w:hAnsi="Arial" w:cs="Arial"/>
          <w:color w:val="000000"/>
          <w:sz w:val="20"/>
          <w:szCs w:val="20"/>
          <w:highlight w:val="lightGray"/>
        </w:rPr>
      </w:pPr>
      <w:r w:rsidRPr="00E00EC6">
        <w:rPr>
          <w:rFonts w:ascii="Arial" w:hAnsi="Arial"/>
          <w:color w:val="000000"/>
          <w:sz w:val="20"/>
          <w:highlight w:val="lightGray"/>
        </w:rPr>
        <w:t xml:space="preserve">This plan will be revised to take into account the prevention via immunization using the following steps: </w:t>
      </w:r>
    </w:p>
    <w:p w:rsidR="002C10FB" w:rsidRPr="00E00EC6" w:rsidRDefault="002C10FB" w:rsidP="0005722F">
      <w:pPr>
        <w:numPr>
          <w:ilvl w:val="0"/>
          <w:numId w:val="34"/>
        </w:numPr>
        <w:jc w:val="both"/>
        <w:rPr>
          <w:rFonts w:ascii="Arial" w:hAnsi="Arial" w:cs="Arial"/>
          <w:color w:val="000000"/>
          <w:sz w:val="20"/>
          <w:szCs w:val="20"/>
          <w:highlight w:val="lightGray"/>
        </w:rPr>
      </w:pPr>
      <w:r w:rsidRPr="00E00EC6">
        <w:rPr>
          <w:rFonts w:ascii="Arial" w:hAnsi="Arial"/>
          <w:color w:val="000000"/>
          <w:sz w:val="20"/>
          <w:highlight w:val="lightGray"/>
        </w:rPr>
        <w:t xml:space="preserve">Analyze the situation (documentary review, data collection) </w:t>
      </w:r>
    </w:p>
    <w:p w:rsidR="002C10FB" w:rsidRPr="00E00EC6" w:rsidRDefault="002C10FB" w:rsidP="0005722F">
      <w:pPr>
        <w:numPr>
          <w:ilvl w:val="0"/>
          <w:numId w:val="34"/>
        </w:numPr>
        <w:jc w:val="both"/>
        <w:rPr>
          <w:rFonts w:ascii="Arial" w:hAnsi="Arial" w:cs="Arial"/>
          <w:color w:val="000000"/>
          <w:sz w:val="20"/>
          <w:szCs w:val="20"/>
          <w:highlight w:val="lightGray"/>
        </w:rPr>
      </w:pPr>
      <w:r w:rsidRPr="00E00EC6">
        <w:rPr>
          <w:rFonts w:ascii="Arial" w:hAnsi="Arial"/>
          <w:color w:val="000000"/>
          <w:sz w:val="20"/>
          <w:highlight w:val="lightGray"/>
        </w:rPr>
        <w:t>Organize workshop to validate the analysis of the situation by the steering committee</w:t>
      </w:r>
    </w:p>
    <w:p w:rsidR="002C10FB" w:rsidRPr="00E00EC6" w:rsidRDefault="002C10FB" w:rsidP="0005722F">
      <w:pPr>
        <w:numPr>
          <w:ilvl w:val="0"/>
          <w:numId w:val="34"/>
        </w:numPr>
        <w:jc w:val="both"/>
        <w:rPr>
          <w:rFonts w:ascii="Arial" w:hAnsi="Arial" w:cs="Arial"/>
          <w:color w:val="000000"/>
          <w:sz w:val="20"/>
          <w:szCs w:val="20"/>
          <w:highlight w:val="lightGray"/>
        </w:rPr>
      </w:pPr>
      <w:r w:rsidRPr="00E00EC6">
        <w:rPr>
          <w:rFonts w:ascii="Arial" w:hAnsi="Arial"/>
          <w:color w:val="000000"/>
          <w:sz w:val="20"/>
          <w:highlight w:val="lightGray"/>
        </w:rPr>
        <w:t>Organize a workshop to revise the plan</w:t>
      </w:r>
    </w:p>
    <w:p w:rsidR="002C10FB" w:rsidRPr="00E00EC6" w:rsidRDefault="002C10FB" w:rsidP="0005722F">
      <w:pPr>
        <w:numPr>
          <w:ilvl w:val="0"/>
          <w:numId w:val="34"/>
        </w:numPr>
        <w:jc w:val="both"/>
        <w:rPr>
          <w:rFonts w:ascii="Arial" w:hAnsi="Arial" w:cs="Arial"/>
          <w:color w:val="000000"/>
          <w:sz w:val="20"/>
          <w:szCs w:val="20"/>
          <w:highlight w:val="lightGray"/>
        </w:rPr>
      </w:pPr>
      <w:r w:rsidRPr="00E00EC6">
        <w:rPr>
          <w:rFonts w:ascii="Arial" w:hAnsi="Arial"/>
          <w:color w:val="000000"/>
          <w:sz w:val="20"/>
          <w:highlight w:val="lightGray"/>
        </w:rPr>
        <w:t>Organize a meeting of the steering committee to validate the revised plan</w:t>
      </w:r>
    </w:p>
    <w:p w:rsidR="002C10FB" w:rsidRPr="00E00EC6" w:rsidRDefault="002C10FB" w:rsidP="0005722F">
      <w:pPr>
        <w:numPr>
          <w:ilvl w:val="0"/>
          <w:numId w:val="34"/>
        </w:numPr>
        <w:jc w:val="both"/>
        <w:rPr>
          <w:rFonts w:ascii="Arial" w:hAnsi="Arial" w:cs="Arial"/>
          <w:color w:val="000000"/>
          <w:sz w:val="20"/>
          <w:szCs w:val="20"/>
          <w:highlight w:val="lightGray"/>
        </w:rPr>
      </w:pPr>
      <w:r w:rsidRPr="00E00EC6">
        <w:rPr>
          <w:rFonts w:ascii="Arial" w:hAnsi="Arial"/>
          <w:color w:val="000000"/>
          <w:sz w:val="20"/>
          <w:highlight w:val="lightGray"/>
        </w:rPr>
        <w:t>Organize a meeting of the ICC, ton include TAG, to validate the plan</w:t>
      </w:r>
    </w:p>
    <w:p w:rsidR="002C10FB" w:rsidRPr="00E00EC6" w:rsidRDefault="002C10FB" w:rsidP="0005722F">
      <w:pPr>
        <w:numPr>
          <w:ilvl w:val="0"/>
          <w:numId w:val="34"/>
        </w:numPr>
        <w:jc w:val="both"/>
        <w:rPr>
          <w:rFonts w:ascii="Arial" w:hAnsi="Arial" w:cs="Arial"/>
          <w:color w:val="000000"/>
          <w:sz w:val="20"/>
          <w:szCs w:val="20"/>
          <w:highlight w:val="lightGray"/>
        </w:rPr>
      </w:pPr>
      <w:r w:rsidRPr="00E00EC6">
        <w:rPr>
          <w:rFonts w:ascii="Arial" w:hAnsi="Arial"/>
          <w:color w:val="000000"/>
          <w:sz w:val="20"/>
          <w:highlight w:val="lightGray"/>
        </w:rPr>
        <w:t>Organize a round table to prepare a revised plan to submit to Technical and Financial Partners for funding</w:t>
      </w:r>
    </w:p>
    <w:p w:rsidR="002C10FB" w:rsidRPr="00E00EC6" w:rsidRDefault="002C10FB" w:rsidP="0005722F">
      <w:pPr>
        <w:jc w:val="both"/>
        <w:rPr>
          <w:rFonts w:ascii="Arial" w:hAnsi="Arial" w:cs="Arial"/>
          <w:color w:val="000000"/>
          <w:sz w:val="20"/>
          <w:szCs w:val="20"/>
        </w:rPr>
      </w:pPr>
    </w:p>
    <w:p w:rsidR="002C10FB" w:rsidRPr="00E00EC6" w:rsidRDefault="002C10FB" w:rsidP="0005722F">
      <w:pPr>
        <w:pStyle w:val="Style3"/>
        <w:numPr>
          <w:ilvl w:val="1"/>
          <w:numId w:val="4"/>
        </w:numPr>
        <w:ind w:left="1320" w:right="240"/>
        <w:rPr>
          <w:rFonts w:ascii="Arial" w:hAnsi="Arial" w:cs="Arial"/>
          <w:bCs w:val="0"/>
          <w:color w:val="00968F"/>
          <w:szCs w:val="24"/>
        </w:rPr>
      </w:pPr>
      <w:bookmarkStart w:id="54" w:name="_Toc366216390"/>
      <w:bookmarkStart w:id="55" w:name="_Toc368586767"/>
      <w:r w:rsidRPr="00E00EC6">
        <w:rPr>
          <w:rFonts w:ascii="Arial" w:hAnsi="Arial"/>
          <w:color w:val="00968F"/>
        </w:rPr>
        <w:t>Technical advisory group</w:t>
      </w:r>
      <w:bookmarkEnd w:id="54"/>
      <w:bookmarkEnd w:id="55"/>
    </w:p>
    <w:p w:rsidR="002C10FB" w:rsidRPr="00E00EC6" w:rsidRDefault="002C10FB" w:rsidP="0005722F">
      <w:pPr>
        <w:jc w:val="both"/>
        <w:rPr>
          <w:rFonts w:ascii="Arial" w:hAnsi="Arial" w:cs="Arial"/>
          <w:color w:val="000000"/>
          <w:sz w:val="20"/>
          <w:szCs w:val="20"/>
        </w:rPr>
      </w:pPr>
    </w:p>
    <w:p w:rsidR="002C10FB" w:rsidRPr="00E00EC6" w:rsidRDefault="002C10FB" w:rsidP="0005722F">
      <w:pPr>
        <w:jc w:val="both"/>
        <w:rPr>
          <w:rFonts w:ascii="Arial" w:hAnsi="Arial" w:cs="Arial"/>
          <w:sz w:val="20"/>
          <w:szCs w:val="20"/>
        </w:rPr>
      </w:pPr>
      <w:r w:rsidRPr="00E00EC6">
        <w:rPr>
          <w:rFonts w:ascii="Arial" w:hAnsi="Arial"/>
          <w:b/>
          <w:sz w:val="20"/>
        </w:rPr>
        <w:t>Q25.</w:t>
      </w:r>
      <w:r w:rsidRPr="00E00EC6">
        <w:tab/>
      </w:r>
      <w:r w:rsidRPr="00E00EC6">
        <w:rPr>
          <w:rFonts w:ascii="Arial" w:hAnsi="Arial"/>
          <w:sz w:val="20"/>
        </w:rPr>
        <w:t>Please identify the membership and terms of reference for the multi-disciplinary technical advisory group established that will develop and guide implementation of the HPV Demonstration Program and list the representatives (at least positions, and ideally names of individuals) and their agencies.</w:t>
      </w:r>
    </w:p>
    <w:p w:rsidR="002C10FB" w:rsidRPr="00E00EC6" w:rsidRDefault="002C10FB" w:rsidP="0005722F">
      <w:pPr>
        <w:jc w:val="both"/>
        <w:rPr>
          <w:rFonts w:ascii="Arial" w:hAnsi="Arial" w:cs="Arial"/>
          <w:sz w:val="20"/>
          <w:szCs w:val="20"/>
        </w:rPr>
      </w:pPr>
    </w:p>
    <w:p w:rsidR="002C10FB" w:rsidRPr="00E00EC6" w:rsidRDefault="002C10FB" w:rsidP="0005722F">
      <w:pPr>
        <w:pStyle w:val="Paragraphedeliste"/>
        <w:numPr>
          <w:ilvl w:val="0"/>
          <w:numId w:val="2"/>
        </w:numPr>
        <w:spacing w:before="120" w:after="120" w:line="280" w:lineRule="auto"/>
        <w:ind w:left="840" w:right="240"/>
        <w:jc w:val="both"/>
        <w:rPr>
          <w:rFonts w:ascii="Arial" w:hAnsi="Arial" w:cs="Arial"/>
          <w:sz w:val="20"/>
        </w:rPr>
      </w:pPr>
      <w:r w:rsidRPr="00E00EC6">
        <w:rPr>
          <w:rFonts w:ascii="Arial" w:hAnsi="Arial"/>
          <w:sz w:val="20"/>
        </w:rPr>
        <w:t>Countries are encouraged to use their ICC or a subset of the ICC as the multi-disciplinary TAG.</w:t>
      </w:r>
    </w:p>
    <w:p w:rsidR="002C10FB" w:rsidRPr="00E00EC6" w:rsidRDefault="002C10FB" w:rsidP="0005722F">
      <w:pPr>
        <w:pStyle w:val="Paragraphedeliste"/>
        <w:numPr>
          <w:ilvl w:val="0"/>
          <w:numId w:val="2"/>
        </w:numPr>
        <w:spacing w:before="120" w:after="120" w:line="280" w:lineRule="auto"/>
        <w:ind w:left="840" w:right="240"/>
        <w:jc w:val="both"/>
        <w:rPr>
          <w:rFonts w:ascii="Arial" w:hAnsi="Arial" w:cs="Arial"/>
          <w:sz w:val="20"/>
        </w:rPr>
      </w:pPr>
      <w:r w:rsidRPr="00E00EC6">
        <w:rPr>
          <w:rFonts w:ascii="Arial" w:hAnsi="Arial"/>
          <w:sz w:val="20"/>
        </w:rPr>
        <w:t>The TAG must at least have representatives from the national EPI program, cancer control, education, and the ICC (if separate from the ICC), and adolescent and/or school health (if they are represented within the Ministry of Health).</w:t>
      </w:r>
    </w:p>
    <w:p w:rsidR="002C10FB" w:rsidRPr="00E00EC6" w:rsidRDefault="002C10FB" w:rsidP="0005722F">
      <w:pPr>
        <w:rPr>
          <w:rFonts w:ascii="Arial" w:hAnsi="Arial" w:cs="Arial"/>
          <w:sz w:val="16"/>
          <w:szCs w:val="16"/>
        </w:rPr>
      </w:pPr>
      <w:r w:rsidRPr="00E00EC6">
        <w:br w:type="page"/>
      </w:r>
      <w:r w:rsidRPr="00E00EC6">
        <w:rPr>
          <w:rFonts w:ascii="Arial" w:hAnsi="Arial"/>
          <w:sz w:val="16"/>
        </w:rPr>
        <w:t>Enter family name in capital letters.</w:t>
      </w:r>
    </w:p>
    <w:p w:rsidR="002C10FB" w:rsidRPr="00E00EC6" w:rsidRDefault="002C10FB" w:rsidP="0005722F">
      <w:pPr>
        <w:pStyle w:val="Caption"/>
        <w:rPr>
          <w:rFonts w:ascii="Arial" w:hAnsi="Arial" w:cs="Arial"/>
          <w:b w:val="0"/>
          <w:bCs w:val="0"/>
        </w:rPr>
      </w:pPr>
      <w:bookmarkStart w:id="56" w:name="_Toc365706781"/>
      <w:bookmarkStart w:id="57" w:name="_Toc368586788"/>
      <w:r w:rsidRPr="00E00EC6">
        <w:rPr>
          <w:rFonts w:ascii="Arial" w:hAnsi="Arial"/>
          <w:u w:val="single"/>
        </w:rPr>
        <w:t xml:space="preserve">Table </w:t>
      </w:r>
      <w:r w:rsidRPr="00E00EC6">
        <w:rPr>
          <w:rFonts w:ascii="Arial" w:hAnsi="Arial" w:cs="Arial"/>
          <w:bCs w:val="0"/>
          <w:u w:val="single"/>
        </w:rPr>
        <w:fldChar w:fldCharType="begin"/>
      </w:r>
      <w:r w:rsidRPr="00E00EC6">
        <w:rPr>
          <w:rFonts w:ascii="Arial" w:hAnsi="Arial" w:cs="Arial"/>
          <w:bCs w:val="0"/>
          <w:u w:val="single"/>
        </w:rPr>
        <w:instrText xml:space="preserve"> SEQ Tableau \* ROMAN </w:instrText>
      </w:r>
      <w:r w:rsidRPr="00E00EC6">
        <w:rPr>
          <w:rFonts w:ascii="Arial" w:hAnsi="Arial" w:cs="Arial"/>
          <w:bCs w:val="0"/>
          <w:u w:val="single"/>
        </w:rPr>
        <w:fldChar w:fldCharType="separate"/>
      </w:r>
      <w:r>
        <w:rPr>
          <w:rFonts w:ascii="Arial" w:hAnsi="Arial" w:cs="Arial"/>
          <w:bCs w:val="0"/>
          <w:noProof/>
          <w:u w:val="single"/>
        </w:rPr>
        <w:t>X</w:t>
      </w:r>
      <w:r w:rsidRPr="00E00EC6">
        <w:rPr>
          <w:rFonts w:ascii="Arial" w:hAnsi="Arial" w:cs="Arial"/>
          <w:bCs w:val="0"/>
          <w:u w:val="single"/>
        </w:rPr>
        <w:fldChar w:fldCharType="end"/>
      </w:r>
      <w:r w:rsidRPr="00E00EC6">
        <w:rPr>
          <w:rFonts w:ascii="Arial" w:hAnsi="Arial"/>
          <w:b w:val="0"/>
        </w:rPr>
        <w:t>: Composition of the Technical Advisory Group</w:t>
      </w:r>
      <w:bookmarkEnd w:id="56"/>
      <w:bookmarkEnd w:id="57"/>
    </w:p>
    <w:p w:rsidR="002C10FB" w:rsidRPr="00E00EC6" w:rsidRDefault="002C10FB" w:rsidP="0005722F">
      <w:pPr>
        <w:pStyle w:val="Caption"/>
        <w:rPr>
          <w:rFonts w:ascii="Arial" w:hAnsi="Arial" w:cs="Arial"/>
          <w:b w:val="0"/>
          <w:bCs w:val="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0"/>
        <w:gridCol w:w="1440"/>
        <w:gridCol w:w="1920"/>
        <w:gridCol w:w="2996"/>
      </w:tblGrid>
      <w:tr w:rsidR="002C10FB" w:rsidRPr="00E00EC6" w:rsidTr="00592444">
        <w:trPr>
          <w:trHeight w:val="300"/>
        </w:trPr>
        <w:tc>
          <w:tcPr>
            <w:tcW w:w="3070" w:type="dxa"/>
            <w:noWrap/>
            <w:vAlign w:val="center"/>
          </w:tcPr>
          <w:p w:rsidR="002C10FB" w:rsidRPr="00E00EC6" w:rsidRDefault="002C10FB" w:rsidP="00592444">
            <w:pPr>
              <w:jc w:val="center"/>
              <w:rPr>
                <w:rFonts w:ascii="Arial" w:hAnsi="Arial" w:cs="Arial"/>
                <w:b/>
                <w:bCs/>
                <w:sz w:val="18"/>
                <w:szCs w:val="18"/>
              </w:rPr>
            </w:pPr>
            <w:r w:rsidRPr="00E00EC6">
              <w:rPr>
                <w:rFonts w:ascii="Arial" w:hAnsi="Arial"/>
                <w:b/>
                <w:sz w:val="18"/>
              </w:rPr>
              <w:t>Structures</w:t>
            </w:r>
          </w:p>
        </w:tc>
        <w:tc>
          <w:tcPr>
            <w:tcW w:w="1440" w:type="dxa"/>
            <w:noWrap/>
            <w:vAlign w:val="center"/>
          </w:tcPr>
          <w:p w:rsidR="002C10FB" w:rsidRPr="00E00EC6" w:rsidRDefault="002C10FB" w:rsidP="00592444">
            <w:pPr>
              <w:jc w:val="center"/>
              <w:rPr>
                <w:rFonts w:ascii="Arial" w:hAnsi="Arial" w:cs="Arial"/>
                <w:b/>
                <w:bCs/>
                <w:sz w:val="18"/>
                <w:szCs w:val="18"/>
              </w:rPr>
            </w:pPr>
            <w:r w:rsidRPr="00E00EC6">
              <w:rPr>
                <w:rFonts w:ascii="Arial" w:hAnsi="Arial"/>
                <w:b/>
                <w:sz w:val="18"/>
              </w:rPr>
              <w:t>Name</w:t>
            </w:r>
          </w:p>
        </w:tc>
        <w:tc>
          <w:tcPr>
            <w:tcW w:w="1920" w:type="dxa"/>
            <w:noWrap/>
            <w:vAlign w:val="center"/>
          </w:tcPr>
          <w:p w:rsidR="002C10FB" w:rsidRPr="00E00EC6" w:rsidRDefault="002C10FB" w:rsidP="00592444">
            <w:pPr>
              <w:jc w:val="center"/>
              <w:rPr>
                <w:rFonts w:ascii="Arial" w:hAnsi="Arial" w:cs="Arial"/>
                <w:b/>
                <w:bCs/>
                <w:sz w:val="18"/>
                <w:szCs w:val="18"/>
              </w:rPr>
            </w:pPr>
            <w:r w:rsidRPr="00E00EC6">
              <w:rPr>
                <w:rFonts w:ascii="Arial" w:hAnsi="Arial"/>
                <w:b/>
                <w:sz w:val="18"/>
              </w:rPr>
              <w:t>First name(s)</w:t>
            </w:r>
          </w:p>
        </w:tc>
        <w:tc>
          <w:tcPr>
            <w:tcW w:w="2996" w:type="dxa"/>
            <w:noWrap/>
            <w:vAlign w:val="center"/>
          </w:tcPr>
          <w:p w:rsidR="002C10FB" w:rsidRPr="00E00EC6" w:rsidRDefault="002C10FB" w:rsidP="00592444">
            <w:pPr>
              <w:jc w:val="center"/>
              <w:rPr>
                <w:rFonts w:ascii="Arial" w:hAnsi="Arial" w:cs="Arial"/>
                <w:b/>
                <w:bCs/>
                <w:sz w:val="18"/>
                <w:szCs w:val="18"/>
              </w:rPr>
            </w:pPr>
            <w:r w:rsidRPr="00E00EC6">
              <w:rPr>
                <w:rFonts w:ascii="Arial" w:hAnsi="Arial"/>
                <w:b/>
                <w:sz w:val="18"/>
              </w:rPr>
              <w:t>Area of Representation</w:t>
            </w:r>
          </w:p>
        </w:tc>
      </w:tr>
      <w:tr w:rsidR="002C10FB" w:rsidRPr="00E00EC6" w:rsidTr="00592444">
        <w:trPr>
          <w:trHeight w:val="255"/>
        </w:trPr>
        <w:tc>
          <w:tcPr>
            <w:tcW w:w="3070" w:type="dxa"/>
            <w:shd w:val="clear" w:color="auto" w:fill="E6E6E6"/>
            <w:noWrap/>
            <w:vAlign w:val="bottom"/>
          </w:tcPr>
          <w:p w:rsidR="002C10FB" w:rsidRPr="00E00EC6" w:rsidRDefault="002C10FB" w:rsidP="00592444">
            <w:pPr>
              <w:rPr>
                <w:rFonts w:ascii="Arial" w:hAnsi="Arial" w:cs="Arial"/>
                <w:sz w:val="18"/>
                <w:szCs w:val="18"/>
              </w:rPr>
            </w:pPr>
            <w:r w:rsidRPr="00E00EC6">
              <w:rPr>
                <w:rFonts w:ascii="Arial" w:hAnsi="Arial"/>
                <w:sz w:val="18"/>
              </w:rPr>
              <w:t>Charles Mérieux Center for infectiology (CICM)</w:t>
            </w: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Diallo</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Souleymane</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 xml:space="preserve">Laboratory </w:t>
            </w:r>
          </w:p>
        </w:tc>
      </w:tr>
      <w:tr w:rsidR="002C10FB" w:rsidRPr="00E00EC6" w:rsidTr="00592444">
        <w:trPr>
          <w:trHeight w:val="300"/>
        </w:trPr>
        <w:tc>
          <w:tcPr>
            <w:tcW w:w="3070" w:type="dxa"/>
            <w:shd w:val="clear" w:color="auto" w:fill="E6E6E6"/>
            <w:noWrap/>
            <w:vAlign w:val="bottom"/>
          </w:tcPr>
          <w:p w:rsidR="002C10FB" w:rsidRPr="00E00EC6" w:rsidRDefault="002C10FB" w:rsidP="00592444">
            <w:pPr>
              <w:rPr>
                <w:rFonts w:ascii="Arial" w:hAnsi="Arial" w:cs="Arial"/>
                <w:sz w:val="18"/>
                <w:szCs w:val="18"/>
              </w:rPr>
            </w:pPr>
            <w:r w:rsidRPr="00E00EC6">
              <w:rPr>
                <w:rFonts w:ascii="Arial" w:hAnsi="Arial"/>
                <w:sz w:val="18"/>
              </w:rPr>
              <w:t>Pathologic Cytology Anatomy/CHU Point ''G''</w:t>
            </w: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Traore</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Cheick Bougadari</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Cervical Cancer Prevention</w:t>
            </w:r>
          </w:p>
        </w:tc>
      </w:tr>
      <w:tr w:rsidR="002C10FB" w:rsidRPr="00E00EC6" w:rsidTr="00592444">
        <w:trPr>
          <w:trHeight w:val="300"/>
        </w:trPr>
        <w:tc>
          <w:tcPr>
            <w:tcW w:w="3070" w:type="dxa"/>
            <w:shd w:val="clear" w:color="auto" w:fill="E6E6E6"/>
            <w:noWrap/>
            <w:vAlign w:val="bottom"/>
          </w:tcPr>
          <w:p w:rsidR="002C10FB" w:rsidRPr="00E00EC6" w:rsidRDefault="002C10FB" w:rsidP="00592444">
            <w:pPr>
              <w:rPr>
                <w:rFonts w:ascii="Arial" w:hAnsi="Arial" w:cs="Arial"/>
                <w:sz w:val="18"/>
                <w:szCs w:val="18"/>
              </w:rPr>
            </w:pPr>
            <w:r w:rsidRPr="00E00EC6">
              <w:rPr>
                <w:rFonts w:ascii="Arial" w:hAnsi="Arial"/>
                <w:sz w:val="18"/>
              </w:rPr>
              <w:t>Pathologic Cytology Anatomy Department/HUC Point ''G''</w:t>
            </w: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Kamate</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Bakarou</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Cervical Cancer Prevention</w:t>
            </w:r>
          </w:p>
        </w:tc>
      </w:tr>
      <w:tr w:rsidR="002C10FB" w:rsidRPr="00E00EC6" w:rsidTr="00592444">
        <w:trPr>
          <w:trHeight w:val="300"/>
        </w:trPr>
        <w:tc>
          <w:tcPr>
            <w:tcW w:w="3070" w:type="dxa"/>
            <w:shd w:val="clear" w:color="auto" w:fill="E6E6E6"/>
            <w:noWrap/>
            <w:vAlign w:val="bottom"/>
          </w:tcPr>
          <w:p w:rsidR="002C10FB" w:rsidRPr="00E00EC6" w:rsidRDefault="002C10FB" w:rsidP="00592444">
            <w:pPr>
              <w:rPr>
                <w:rFonts w:ascii="Arial" w:hAnsi="Arial" w:cs="Arial"/>
                <w:sz w:val="18"/>
                <w:szCs w:val="18"/>
              </w:rPr>
            </w:pPr>
            <w:r w:rsidRPr="00E00EC6">
              <w:rPr>
                <w:rFonts w:ascii="Arial" w:hAnsi="Arial"/>
                <w:sz w:val="18"/>
              </w:rPr>
              <w:t>Gynecology Obstetrics Department/HUC Gabriel Toure</w:t>
            </w: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Teguete</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Ibrahim</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Cervical Cancer Prevention</w:t>
            </w:r>
          </w:p>
        </w:tc>
      </w:tr>
      <w:tr w:rsidR="002C10FB" w:rsidRPr="00E00EC6" w:rsidTr="00592444">
        <w:trPr>
          <w:trHeight w:val="300"/>
        </w:trPr>
        <w:tc>
          <w:tcPr>
            <w:tcW w:w="3070" w:type="dxa"/>
            <w:shd w:val="clear" w:color="auto" w:fill="E6E6E6"/>
            <w:noWrap/>
            <w:vAlign w:val="bottom"/>
          </w:tcPr>
          <w:p w:rsidR="002C10FB" w:rsidRPr="00E00EC6" w:rsidRDefault="002C10FB" w:rsidP="00592444">
            <w:pPr>
              <w:rPr>
                <w:rFonts w:ascii="Arial" w:hAnsi="Arial" w:cs="Arial"/>
                <w:sz w:val="18"/>
                <w:szCs w:val="18"/>
              </w:rPr>
            </w:pPr>
            <w:r w:rsidRPr="00E00EC6">
              <w:rPr>
                <w:rFonts w:ascii="Arial" w:hAnsi="Arial"/>
                <w:sz w:val="18"/>
              </w:rPr>
              <w:t>Gynecology Obstetrics Department/HUC Point ''G''</w:t>
            </w: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Sima</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Mamadou</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Cervical Cancer Prevention</w:t>
            </w:r>
          </w:p>
        </w:tc>
      </w:tr>
      <w:tr w:rsidR="002C10FB" w:rsidRPr="00E00EC6" w:rsidTr="00592444">
        <w:trPr>
          <w:trHeight w:val="300"/>
        </w:trPr>
        <w:tc>
          <w:tcPr>
            <w:tcW w:w="3070" w:type="dxa"/>
            <w:shd w:val="clear" w:color="auto" w:fill="E6E6E6"/>
            <w:noWrap/>
            <w:vAlign w:val="bottom"/>
          </w:tcPr>
          <w:p w:rsidR="002C10FB" w:rsidRPr="00E00EC6" w:rsidRDefault="002C10FB" w:rsidP="00592444">
            <w:pPr>
              <w:rPr>
                <w:rFonts w:ascii="Arial" w:hAnsi="Arial" w:cs="Arial"/>
                <w:sz w:val="18"/>
                <w:szCs w:val="18"/>
              </w:rPr>
            </w:pPr>
            <w:r w:rsidRPr="00E00EC6">
              <w:rPr>
                <w:rFonts w:ascii="Arial" w:hAnsi="Arial"/>
                <w:sz w:val="18"/>
              </w:rPr>
              <w:t>Medical Hematology and Oncology Department/HUC Point ''G''</w:t>
            </w: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Ly</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Madani</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Cervical Cancer Prevention</w:t>
            </w:r>
          </w:p>
        </w:tc>
      </w:tr>
      <w:tr w:rsidR="002C10FB" w:rsidRPr="00E00EC6" w:rsidTr="00592444">
        <w:trPr>
          <w:trHeight w:val="255"/>
        </w:trPr>
        <w:tc>
          <w:tcPr>
            <w:tcW w:w="3070" w:type="dxa"/>
            <w:shd w:val="clear" w:color="auto" w:fill="E6E6E6"/>
            <w:noWrap/>
            <w:vAlign w:val="bottom"/>
          </w:tcPr>
          <w:p w:rsidR="002C10FB" w:rsidRPr="00E00EC6" w:rsidRDefault="002C10FB" w:rsidP="00592444">
            <w:pPr>
              <w:rPr>
                <w:rFonts w:ascii="Arial" w:hAnsi="Arial" w:cs="Arial"/>
                <w:sz w:val="18"/>
                <w:szCs w:val="18"/>
              </w:rPr>
            </w:pPr>
            <w:r w:rsidRPr="00E00EC6">
              <w:rPr>
                <w:rFonts w:ascii="Arial" w:hAnsi="Arial"/>
                <w:sz w:val="18"/>
              </w:rPr>
              <w:t>Medical and Laboratory Pharmacy Department</w:t>
            </w: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Kaloga</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Assitan</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Pharmacy</w:t>
            </w:r>
          </w:p>
        </w:tc>
      </w:tr>
      <w:tr w:rsidR="002C10FB" w:rsidRPr="00E00EC6" w:rsidTr="00592444">
        <w:trPr>
          <w:trHeight w:val="255"/>
        </w:trPr>
        <w:tc>
          <w:tcPr>
            <w:tcW w:w="3070" w:type="dxa"/>
            <w:shd w:val="clear" w:color="auto" w:fill="E6E6E6"/>
            <w:noWrap/>
            <w:vAlign w:val="bottom"/>
          </w:tcPr>
          <w:p w:rsidR="002C10FB" w:rsidRPr="00E00EC6" w:rsidRDefault="002C10FB" w:rsidP="00592444">
            <w:pPr>
              <w:rPr>
                <w:rFonts w:ascii="Arial" w:hAnsi="Arial" w:cs="Arial"/>
                <w:sz w:val="18"/>
                <w:szCs w:val="18"/>
              </w:rPr>
            </w:pPr>
            <w:r w:rsidRPr="00E00EC6">
              <w:rPr>
                <w:rFonts w:ascii="Arial" w:hAnsi="Arial"/>
                <w:sz w:val="18"/>
              </w:rPr>
              <w:t>Gynecology Obstetrics/Sikasso Hospital</w:t>
            </w: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Sylla</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Mala</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Cervical Cancer Prevention</w:t>
            </w:r>
          </w:p>
        </w:tc>
      </w:tr>
      <w:tr w:rsidR="002C10FB" w:rsidRPr="00E00EC6" w:rsidTr="00592444">
        <w:trPr>
          <w:trHeight w:val="255"/>
        </w:trPr>
        <w:tc>
          <w:tcPr>
            <w:tcW w:w="3070" w:type="dxa"/>
            <w:shd w:val="clear" w:color="auto" w:fill="E6E6E6"/>
            <w:noWrap/>
            <w:vAlign w:val="bottom"/>
          </w:tcPr>
          <w:p w:rsidR="002C10FB" w:rsidRPr="00E00EC6" w:rsidRDefault="002C10FB" w:rsidP="00592444">
            <w:pPr>
              <w:rPr>
                <w:rFonts w:ascii="Arial" w:hAnsi="Arial" w:cs="Arial"/>
                <w:sz w:val="18"/>
                <w:szCs w:val="18"/>
              </w:rPr>
            </w:pPr>
            <w:r w:rsidRPr="00E00EC6">
              <w:rPr>
                <w:rFonts w:ascii="Arial" w:hAnsi="Arial"/>
                <w:sz w:val="18"/>
              </w:rPr>
              <w:t>Gynecology Obstetrics/Mali Hospital</w:t>
            </w: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Toure</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Moustaphe</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Cervical Cancer Prevention</w:t>
            </w:r>
          </w:p>
        </w:tc>
      </w:tr>
      <w:tr w:rsidR="002C10FB" w:rsidRPr="00E00EC6" w:rsidTr="00592444">
        <w:trPr>
          <w:trHeight w:val="255"/>
        </w:trPr>
        <w:tc>
          <w:tcPr>
            <w:tcW w:w="3070" w:type="dxa"/>
            <w:shd w:val="clear" w:color="auto" w:fill="E6E6E6"/>
            <w:noWrap/>
            <w:vAlign w:val="bottom"/>
          </w:tcPr>
          <w:p w:rsidR="002C10FB" w:rsidRPr="00E00EC6" w:rsidRDefault="002C10FB" w:rsidP="00592444">
            <w:pPr>
              <w:rPr>
                <w:rFonts w:ascii="Arial" w:hAnsi="Arial" w:cs="Arial"/>
                <w:sz w:val="18"/>
                <w:szCs w:val="18"/>
              </w:rPr>
            </w:pPr>
            <w:r w:rsidRPr="00E00EC6">
              <w:rPr>
                <w:rFonts w:ascii="Arial" w:hAnsi="Arial"/>
                <w:sz w:val="18"/>
              </w:rPr>
              <w:t>National Health Laboratory</w:t>
            </w: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Koumare</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Bénoit</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Laboratory</w:t>
            </w:r>
          </w:p>
        </w:tc>
      </w:tr>
      <w:tr w:rsidR="002C10FB" w:rsidRPr="00E00EC6" w:rsidTr="00592444">
        <w:trPr>
          <w:trHeight w:val="255"/>
        </w:trPr>
        <w:tc>
          <w:tcPr>
            <w:tcW w:w="3070" w:type="dxa"/>
            <w:shd w:val="clear" w:color="auto" w:fill="E6E6E6"/>
            <w:noWrap/>
            <w:vAlign w:val="bottom"/>
          </w:tcPr>
          <w:p w:rsidR="002C10FB" w:rsidRPr="00E00EC6" w:rsidRDefault="002C10FB" w:rsidP="00592444">
            <w:pPr>
              <w:rPr>
                <w:rFonts w:ascii="Arial" w:hAnsi="Arial" w:cs="Arial"/>
                <w:sz w:val="18"/>
                <w:szCs w:val="18"/>
              </w:rPr>
            </w:pPr>
            <w:r w:rsidRPr="00E00EC6">
              <w:rPr>
                <w:rFonts w:ascii="Arial" w:hAnsi="Arial"/>
                <w:sz w:val="18"/>
              </w:rPr>
              <w:t>Pediatric Oncology Department/HUC Gabriel TOURE</w:t>
            </w: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Togo</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Boubacar</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Cervical Cancer Prevention</w:t>
            </w:r>
          </w:p>
        </w:tc>
      </w:tr>
      <w:tr w:rsidR="002C10FB" w:rsidRPr="00E00EC6" w:rsidTr="00592444">
        <w:trPr>
          <w:trHeight w:val="255"/>
        </w:trPr>
        <w:tc>
          <w:tcPr>
            <w:tcW w:w="3070" w:type="dxa"/>
            <w:vMerge w:val="restart"/>
            <w:shd w:val="clear" w:color="auto" w:fill="E6E6E6"/>
            <w:noWrap/>
            <w:vAlign w:val="center"/>
          </w:tcPr>
          <w:p w:rsidR="002C10FB" w:rsidRPr="00E00EC6" w:rsidRDefault="002C10FB" w:rsidP="00592444">
            <w:pPr>
              <w:jc w:val="right"/>
              <w:rPr>
                <w:rFonts w:ascii="Arial" w:hAnsi="Arial" w:cs="Arial"/>
                <w:b/>
                <w:bCs/>
                <w:sz w:val="18"/>
                <w:szCs w:val="18"/>
              </w:rPr>
            </w:pPr>
            <w:r w:rsidRPr="00E00EC6">
              <w:rPr>
                <w:rFonts w:ascii="Arial" w:hAnsi="Arial"/>
                <w:b/>
                <w:sz w:val="18"/>
              </w:rPr>
              <w:t>CVD-CNAM</w:t>
            </w: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Sow</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Samba</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Immunization and Research</w:t>
            </w:r>
          </w:p>
        </w:tc>
      </w:tr>
      <w:tr w:rsidR="002C10FB" w:rsidRPr="00E00EC6" w:rsidTr="00592444">
        <w:trPr>
          <w:trHeight w:val="255"/>
        </w:trPr>
        <w:tc>
          <w:tcPr>
            <w:tcW w:w="3070" w:type="dxa"/>
            <w:vMerge/>
            <w:shd w:val="clear" w:color="auto" w:fill="E6E6E6"/>
            <w:vAlign w:val="center"/>
          </w:tcPr>
          <w:p w:rsidR="002C10FB" w:rsidRPr="00E00EC6" w:rsidRDefault="002C10FB" w:rsidP="00592444">
            <w:pPr>
              <w:jc w:val="right"/>
              <w:rPr>
                <w:rFonts w:ascii="Arial" w:hAnsi="Arial" w:cs="Arial"/>
                <w:b/>
                <w:bCs/>
                <w:sz w:val="18"/>
                <w:szCs w:val="18"/>
              </w:rPr>
            </w:pP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Kodio</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Mamoudou</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Immunization and Research</w:t>
            </w:r>
          </w:p>
        </w:tc>
      </w:tr>
      <w:tr w:rsidR="002C10FB" w:rsidRPr="00E00EC6" w:rsidTr="00592444">
        <w:trPr>
          <w:trHeight w:val="255"/>
        </w:trPr>
        <w:tc>
          <w:tcPr>
            <w:tcW w:w="3070" w:type="dxa"/>
            <w:vMerge/>
            <w:shd w:val="clear" w:color="auto" w:fill="E6E6E6"/>
            <w:vAlign w:val="center"/>
          </w:tcPr>
          <w:p w:rsidR="002C10FB" w:rsidRPr="00E00EC6" w:rsidRDefault="002C10FB" w:rsidP="00592444">
            <w:pPr>
              <w:jc w:val="right"/>
              <w:rPr>
                <w:rFonts w:ascii="Arial" w:hAnsi="Arial" w:cs="Arial"/>
                <w:b/>
                <w:bCs/>
                <w:sz w:val="18"/>
                <w:szCs w:val="18"/>
              </w:rPr>
            </w:pP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Dembele</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Rokiatou (Diakite)</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Immunization and Research</w:t>
            </w:r>
          </w:p>
        </w:tc>
      </w:tr>
      <w:tr w:rsidR="002C10FB" w:rsidRPr="00E00EC6" w:rsidTr="00592444">
        <w:trPr>
          <w:trHeight w:val="255"/>
        </w:trPr>
        <w:tc>
          <w:tcPr>
            <w:tcW w:w="3070" w:type="dxa"/>
            <w:vMerge/>
            <w:shd w:val="clear" w:color="auto" w:fill="E6E6E6"/>
            <w:vAlign w:val="center"/>
          </w:tcPr>
          <w:p w:rsidR="002C10FB" w:rsidRPr="00E00EC6" w:rsidRDefault="002C10FB" w:rsidP="00592444">
            <w:pPr>
              <w:jc w:val="right"/>
              <w:rPr>
                <w:rFonts w:ascii="Arial" w:hAnsi="Arial" w:cs="Arial"/>
                <w:b/>
                <w:bCs/>
                <w:sz w:val="18"/>
                <w:szCs w:val="18"/>
              </w:rPr>
            </w:pP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Niare</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Fanta (Dembele)</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Immunization and Research</w:t>
            </w:r>
          </w:p>
        </w:tc>
      </w:tr>
      <w:tr w:rsidR="002C10FB" w:rsidRPr="00E00EC6" w:rsidTr="00592444">
        <w:trPr>
          <w:trHeight w:val="255"/>
        </w:trPr>
        <w:tc>
          <w:tcPr>
            <w:tcW w:w="3070" w:type="dxa"/>
            <w:vMerge w:val="restart"/>
            <w:shd w:val="clear" w:color="auto" w:fill="E6E6E6"/>
            <w:noWrap/>
            <w:vAlign w:val="center"/>
          </w:tcPr>
          <w:p w:rsidR="002C10FB" w:rsidRPr="00E00EC6" w:rsidRDefault="002C10FB" w:rsidP="00592444">
            <w:pPr>
              <w:jc w:val="right"/>
              <w:rPr>
                <w:rFonts w:ascii="Arial" w:hAnsi="Arial" w:cs="Arial"/>
                <w:b/>
                <w:bCs/>
                <w:sz w:val="18"/>
                <w:szCs w:val="18"/>
              </w:rPr>
            </w:pPr>
            <w:r w:rsidRPr="00E00EC6">
              <w:rPr>
                <w:rFonts w:ascii="Arial" w:hAnsi="Arial"/>
                <w:b/>
                <w:sz w:val="18"/>
              </w:rPr>
              <w:t>CNIECS</w:t>
            </w: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Haidara</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Souleymane</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Communication</w:t>
            </w:r>
          </w:p>
        </w:tc>
      </w:tr>
      <w:tr w:rsidR="002C10FB" w:rsidRPr="00E00EC6" w:rsidTr="00592444">
        <w:trPr>
          <w:trHeight w:val="255"/>
        </w:trPr>
        <w:tc>
          <w:tcPr>
            <w:tcW w:w="3070" w:type="dxa"/>
            <w:vMerge/>
            <w:shd w:val="clear" w:color="auto" w:fill="E6E6E6"/>
            <w:vAlign w:val="center"/>
          </w:tcPr>
          <w:p w:rsidR="002C10FB" w:rsidRPr="00E00EC6" w:rsidRDefault="002C10FB" w:rsidP="00592444">
            <w:pPr>
              <w:jc w:val="right"/>
              <w:rPr>
                <w:rFonts w:ascii="Arial" w:hAnsi="Arial" w:cs="Arial"/>
                <w:b/>
                <w:bCs/>
                <w:sz w:val="18"/>
                <w:szCs w:val="18"/>
              </w:rPr>
            </w:pP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Traore</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Souleymane</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Communication</w:t>
            </w:r>
          </w:p>
        </w:tc>
      </w:tr>
      <w:tr w:rsidR="002C10FB" w:rsidRPr="00E00EC6" w:rsidTr="00592444">
        <w:trPr>
          <w:trHeight w:val="255"/>
        </w:trPr>
        <w:tc>
          <w:tcPr>
            <w:tcW w:w="3070" w:type="dxa"/>
            <w:vMerge w:val="restart"/>
            <w:shd w:val="clear" w:color="auto" w:fill="E6E6E6"/>
            <w:noWrap/>
            <w:vAlign w:val="center"/>
          </w:tcPr>
          <w:p w:rsidR="002C10FB" w:rsidRPr="00E00EC6" w:rsidRDefault="002C10FB" w:rsidP="00592444">
            <w:pPr>
              <w:jc w:val="right"/>
              <w:rPr>
                <w:rFonts w:ascii="Arial" w:hAnsi="Arial" w:cs="Arial"/>
                <w:b/>
                <w:bCs/>
                <w:sz w:val="18"/>
                <w:szCs w:val="18"/>
              </w:rPr>
            </w:pPr>
            <w:r w:rsidRPr="00E00EC6">
              <w:rPr>
                <w:rFonts w:ascii="Arial" w:hAnsi="Arial"/>
                <w:b/>
                <w:sz w:val="18"/>
              </w:rPr>
              <w:t>IS</w:t>
            </w: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Maiga</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 xml:space="preserve">Aguissa Mahamane </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Immunization</w:t>
            </w:r>
          </w:p>
        </w:tc>
      </w:tr>
      <w:tr w:rsidR="002C10FB" w:rsidRPr="00E00EC6" w:rsidTr="00592444">
        <w:trPr>
          <w:trHeight w:val="255"/>
        </w:trPr>
        <w:tc>
          <w:tcPr>
            <w:tcW w:w="3070" w:type="dxa"/>
            <w:vMerge/>
            <w:shd w:val="clear" w:color="auto" w:fill="E6E6E6"/>
            <w:vAlign w:val="center"/>
          </w:tcPr>
          <w:p w:rsidR="002C10FB" w:rsidRPr="00E00EC6" w:rsidRDefault="002C10FB" w:rsidP="00592444">
            <w:pPr>
              <w:jc w:val="right"/>
              <w:rPr>
                <w:rFonts w:ascii="Arial" w:hAnsi="Arial" w:cs="Arial"/>
                <w:b/>
                <w:bCs/>
                <w:sz w:val="18"/>
                <w:szCs w:val="18"/>
              </w:rPr>
            </w:pP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Kamissoko</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 xml:space="preserve">Mady </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Immunization</w:t>
            </w:r>
          </w:p>
        </w:tc>
      </w:tr>
      <w:tr w:rsidR="002C10FB" w:rsidRPr="00E00EC6" w:rsidTr="00592444">
        <w:trPr>
          <w:trHeight w:val="255"/>
        </w:trPr>
        <w:tc>
          <w:tcPr>
            <w:tcW w:w="3070" w:type="dxa"/>
            <w:vMerge/>
            <w:shd w:val="clear" w:color="auto" w:fill="E6E6E6"/>
            <w:vAlign w:val="center"/>
          </w:tcPr>
          <w:p w:rsidR="002C10FB" w:rsidRPr="00E00EC6" w:rsidRDefault="002C10FB" w:rsidP="00592444">
            <w:pPr>
              <w:jc w:val="right"/>
              <w:rPr>
                <w:rFonts w:ascii="Arial" w:hAnsi="Arial" w:cs="Arial"/>
                <w:b/>
                <w:bCs/>
                <w:sz w:val="18"/>
                <w:szCs w:val="18"/>
              </w:rPr>
            </w:pP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Konate</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Famoussa</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Immunization</w:t>
            </w:r>
          </w:p>
        </w:tc>
      </w:tr>
      <w:tr w:rsidR="002C10FB" w:rsidRPr="00E00EC6" w:rsidTr="00592444">
        <w:trPr>
          <w:trHeight w:val="255"/>
        </w:trPr>
        <w:tc>
          <w:tcPr>
            <w:tcW w:w="3070" w:type="dxa"/>
            <w:vMerge/>
            <w:shd w:val="clear" w:color="auto" w:fill="E6E6E6"/>
            <w:vAlign w:val="center"/>
          </w:tcPr>
          <w:p w:rsidR="002C10FB" w:rsidRPr="00E00EC6" w:rsidRDefault="002C10FB" w:rsidP="00592444">
            <w:pPr>
              <w:jc w:val="right"/>
              <w:rPr>
                <w:rFonts w:ascii="Arial" w:hAnsi="Arial" w:cs="Arial"/>
                <w:b/>
                <w:bCs/>
                <w:sz w:val="18"/>
                <w:szCs w:val="18"/>
              </w:rPr>
            </w:pP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Diaby</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Bani</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Immunization</w:t>
            </w:r>
          </w:p>
        </w:tc>
      </w:tr>
      <w:tr w:rsidR="002C10FB" w:rsidRPr="00E00EC6" w:rsidTr="00592444">
        <w:trPr>
          <w:trHeight w:val="255"/>
        </w:trPr>
        <w:tc>
          <w:tcPr>
            <w:tcW w:w="3070" w:type="dxa"/>
            <w:vMerge/>
            <w:shd w:val="clear" w:color="auto" w:fill="E6E6E6"/>
            <w:vAlign w:val="center"/>
          </w:tcPr>
          <w:p w:rsidR="002C10FB" w:rsidRPr="00E00EC6" w:rsidRDefault="002C10FB" w:rsidP="00592444">
            <w:pPr>
              <w:jc w:val="right"/>
              <w:rPr>
                <w:rFonts w:ascii="Arial" w:hAnsi="Arial" w:cs="Arial"/>
                <w:b/>
                <w:bCs/>
                <w:sz w:val="18"/>
                <w:szCs w:val="18"/>
              </w:rPr>
            </w:pP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Naco</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Alima (Diallo)</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Immunization</w:t>
            </w:r>
          </w:p>
        </w:tc>
      </w:tr>
      <w:tr w:rsidR="002C10FB" w:rsidRPr="00E00EC6" w:rsidTr="00592444">
        <w:trPr>
          <w:trHeight w:val="255"/>
        </w:trPr>
        <w:tc>
          <w:tcPr>
            <w:tcW w:w="3070" w:type="dxa"/>
            <w:vMerge w:val="restart"/>
            <w:shd w:val="clear" w:color="auto" w:fill="E6E6E6"/>
            <w:noWrap/>
            <w:vAlign w:val="center"/>
          </w:tcPr>
          <w:p w:rsidR="002C10FB" w:rsidRPr="00E00EC6" w:rsidRDefault="002C10FB" w:rsidP="00592444">
            <w:pPr>
              <w:jc w:val="right"/>
              <w:rPr>
                <w:rFonts w:ascii="Arial" w:hAnsi="Arial" w:cs="Arial"/>
                <w:b/>
                <w:sz w:val="18"/>
                <w:szCs w:val="18"/>
              </w:rPr>
            </w:pPr>
            <w:r w:rsidRPr="00E00EC6">
              <w:rPr>
                <w:rFonts w:ascii="Arial" w:hAnsi="Arial"/>
                <w:b/>
                <w:sz w:val="18"/>
              </w:rPr>
              <w:t>NDH</w:t>
            </w: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Kone</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Nouhoum</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Coordination</w:t>
            </w:r>
          </w:p>
        </w:tc>
      </w:tr>
      <w:tr w:rsidR="002C10FB" w:rsidRPr="00E00EC6" w:rsidTr="00592444">
        <w:trPr>
          <w:trHeight w:val="255"/>
        </w:trPr>
        <w:tc>
          <w:tcPr>
            <w:tcW w:w="3070" w:type="dxa"/>
            <w:vMerge/>
            <w:shd w:val="clear" w:color="auto" w:fill="E6E6E6"/>
            <w:vAlign w:val="center"/>
          </w:tcPr>
          <w:p w:rsidR="002C10FB" w:rsidRPr="00E00EC6" w:rsidRDefault="002C10FB" w:rsidP="00592444">
            <w:pPr>
              <w:jc w:val="right"/>
              <w:rPr>
                <w:rFonts w:ascii="Arial" w:hAnsi="Arial" w:cs="Arial"/>
                <w:sz w:val="18"/>
                <w:szCs w:val="18"/>
              </w:rPr>
            </w:pP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(Diakite)</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Saran (Bore)</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Reproductive health</w:t>
            </w:r>
          </w:p>
        </w:tc>
      </w:tr>
      <w:tr w:rsidR="002C10FB" w:rsidRPr="00E00EC6" w:rsidTr="00592444">
        <w:trPr>
          <w:trHeight w:val="255"/>
        </w:trPr>
        <w:tc>
          <w:tcPr>
            <w:tcW w:w="3070" w:type="dxa"/>
            <w:vMerge/>
            <w:shd w:val="clear" w:color="auto" w:fill="E6E6E6"/>
            <w:vAlign w:val="center"/>
          </w:tcPr>
          <w:p w:rsidR="002C10FB" w:rsidRPr="00E00EC6" w:rsidRDefault="002C10FB" w:rsidP="00592444">
            <w:pPr>
              <w:jc w:val="right"/>
              <w:rPr>
                <w:rFonts w:ascii="Arial" w:hAnsi="Arial" w:cs="Arial"/>
                <w:sz w:val="18"/>
                <w:szCs w:val="18"/>
              </w:rPr>
            </w:pP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(Dembele)</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Marguerite Coulibaly</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Adolescent Health</w:t>
            </w:r>
          </w:p>
        </w:tc>
      </w:tr>
      <w:tr w:rsidR="002C10FB" w:rsidRPr="00E00EC6" w:rsidTr="00592444">
        <w:trPr>
          <w:trHeight w:val="255"/>
        </w:trPr>
        <w:tc>
          <w:tcPr>
            <w:tcW w:w="3070" w:type="dxa"/>
            <w:vMerge/>
            <w:shd w:val="clear" w:color="auto" w:fill="E6E6E6"/>
            <w:vAlign w:val="center"/>
          </w:tcPr>
          <w:p w:rsidR="002C10FB" w:rsidRPr="00E00EC6" w:rsidRDefault="002C10FB" w:rsidP="00592444">
            <w:pPr>
              <w:jc w:val="right"/>
              <w:rPr>
                <w:rFonts w:ascii="Arial" w:hAnsi="Arial" w:cs="Arial"/>
                <w:sz w:val="18"/>
                <w:szCs w:val="18"/>
              </w:rPr>
            </w:pP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Diarra</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Nazoum JP</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Non-communicable diseases</w:t>
            </w:r>
          </w:p>
        </w:tc>
      </w:tr>
      <w:tr w:rsidR="002C10FB" w:rsidRPr="00E00EC6" w:rsidTr="00592444">
        <w:trPr>
          <w:trHeight w:val="255"/>
        </w:trPr>
        <w:tc>
          <w:tcPr>
            <w:tcW w:w="3070" w:type="dxa"/>
            <w:vMerge/>
            <w:shd w:val="clear" w:color="auto" w:fill="E6E6E6"/>
            <w:vAlign w:val="center"/>
          </w:tcPr>
          <w:p w:rsidR="002C10FB" w:rsidRPr="00E00EC6" w:rsidRDefault="002C10FB" w:rsidP="00592444">
            <w:pPr>
              <w:jc w:val="right"/>
              <w:rPr>
                <w:rFonts w:ascii="Arial" w:hAnsi="Arial" w:cs="Arial"/>
                <w:sz w:val="18"/>
                <w:szCs w:val="18"/>
              </w:rPr>
            </w:pP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Maiga</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Oumou Soumana (Diakite)</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Coordination</w:t>
            </w:r>
          </w:p>
        </w:tc>
      </w:tr>
      <w:tr w:rsidR="002C10FB" w:rsidRPr="00E00EC6" w:rsidTr="00592444">
        <w:trPr>
          <w:trHeight w:val="255"/>
        </w:trPr>
        <w:tc>
          <w:tcPr>
            <w:tcW w:w="3070" w:type="dxa"/>
            <w:vMerge/>
            <w:shd w:val="clear" w:color="auto" w:fill="E6E6E6"/>
            <w:vAlign w:val="center"/>
          </w:tcPr>
          <w:p w:rsidR="002C10FB" w:rsidRPr="00E00EC6" w:rsidRDefault="002C10FB" w:rsidP="00592444">
            <w:pPr>
              <w:jc w:val="right"/>
              <w:rPr>
                <w:rFonts w:ascii="Arial" w:hAnsi="Arial" w:cs="Arial"/>
                <w:sz w:val="18"/>
                <w:szCs w:val="18"/>
              </w:rPr>
            </w:pP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Dicko</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Alassane Balobo</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Disease control</w:t>
            </w:r>
          </w:p>
        </w:tc>
      </w:tr>
      <w:tr w:rsidR="002C10FB" w:rsidRPr="00E00EC6" w:rsidTr="00592444">
        <w:trPr>
          <w:trHeight w:val="255"/>
        </w:trPr>
        <w:tc>
          <w:tcPr>
            <w:tcW w:w="3070" w:type="dxa"/>
            <w:vMerge/>
            <w:shd w:val="clear" w:color="auto" w:fill="E6E6E6"/>
            <w:vAlign w:val="center"/>
          </w:tcPr>
          <w:p w:rsidR="002C10FB" w:rsidRPr="00E00EC6" w:rsidRDefault="002C10FB" w:rsidP="00592444">
            <w:pPr>
              <w:jc w:val="right"/>
              <w:rPr>
                <w:rFonts w:ascii="Arial" w:hAnsi="Arial" w:cs="Arial"/>
                <w:sz w:val="18"/>
                <w:szCs w:val="18"/>
              </w:rPr>
            </w:pP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Fofana</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Soula (Goita)</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Data management</w:t>
            </w:r>
          </w:p>
        </w:tc>
      </w:tr>
      <w:tr w:rsidR="002C10FB" w:rsidRPr="00E00EC6" w:rsidTr="00592444">
        <w:trPr>
          <w:trHeight w:val="255"/>
        </w:trPr>
        <w:tc>
          <w:tcPr>
            <w:tcW w:w="3070" w:type="dxa"/>
            <w:vMerge/>
            <w:shd w:val="clear" w:color="auto" w:fill="E6E6E6"/>
            <w:vAlign w:val="center"/>
          </w:tcPr>
          <w:p w:rsidR="002C10FB" w:rsidRPr="00E00EC6" w:rsidRDefault="002C10FB" w:rsidP="00592444">
            <w:pPr>
              <w:jc w:val="right"/>
              <w:rPr>
                <w:rFonts w:ascii="Arial" w:hAnsi="Arial" w:cs="Arial"/>
                <w:sz w:val="18"/>
                <w:szCs w:val="18"/>
              </w:rPr>
            </w:pP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Keita</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Gaoussou</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Waste Management</w:t>
            </w:r>
          </w:p>
        </w:tc>
      </w:tr>
      <w:tr w:rsidR="002C10FB" w:rsidRPr="00E00EC6" w:rsidTr="00592444">
        <w:trPr>
          <w:trHeight w:val="255"/>
        </w:trPr>
        <w:tc>
          <w:tcPr>
            <w:tcW w:w="3070" w:type="dxa"/>
            <w:shd w:val="clear" w:color="auto" w:fill="E6E6E6"/>
            <w:vAlign w:val="center"/>
          </w:tcPr>
          <w:p w:rsidR="002C10FB" w:rsidRPr="00E00EC6" w:rsidRDefault="002C10FB" w:rsidP="00592444">
            <w:pPr>
              <w:jc w:val="right"/>
              <w:rPr>
                <w:rFonts w:ascii="Arial" w:hAnsi="Arial" w:cs="Arial"/>
                <w:b/>
                <w:sz w:val="18"/>
                <w:szCs w:val="18"/>
              </w:rPr>
            </w:pPr>
            <w:r w:rsidRPr="00E00EC6">
              <w:rPr>
                <w:rFonts w:ascii="Arial" w:hAnsi="Arial"/>
                <w:b/>
                <w:sz w:val="18"/>
              </w:rPr>
              <w:t>DFM/Health</w:t>
            </w: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Diarra</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Gaoussou</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Finances</w:t>
            </w:r>
          </w:p>
        </w:tc>
      </w:tr>
      <w:tr w:rsidR="002C10FB" w:rsidRPr="00E00EC6" w:rsidTr="00592444">
        <w:trPr>
          <w:trHeight w:val="255"/>
        </w:trPr>
        <w:tc>
          <w:tcPr>
            <w:tcW w:w="3070" w:type="dxa"/>
            <w:vMerge w:val="restart"/>
            <w:shd w:val="clear" w:color="auto" w:fill="E6E6E6"/>
            <w:vAlign w:val="center"/>
          </w:tcPr>
          <w:p w:rsidR="002C10FB" w:rsidRPr="00E00EC6" w:rsidRDefault="002C10FB" w:rsidP="00592444">
            <w:pPr>
              <w:jc w:val="right"/>
              <w:rPr>
                <w:rFonts w:ascii="Arial" w:hAnsi="Arial" w:cs="Arial"/>
                <w:b/>
                <w:sz w:val="18"/>
                <w:szCs w:val="18"/>
              </w:rPr>
            </w:pPr>
            <w:r w:rsidRPr="00E00EC6">
              <w:rPr>
                <w:rFonts w:ascii="Arial" w:hAnsi="Arial"/>
                <w:b/>
                <w:sz w:val="18"/>
              </w:rPr>
              <w:t>WHO</w:t>
            </w: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Yalcouye</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Idrissa</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Immunization</w:t>
            </w:r>
          </w:p>
        </w:tc>
      </w:tr>
      <w:tr w:rsidR="002C10FB" w:rsidRPr="00E00EC6" w:rsidTr="00592444">
        <w:trPr>
          <w:trHeight w:val="255"/>
        </w:trPr>
        <w:tc>
          <w:tcPr>
            <w:tcW w:w="3070" w:type="dxa"/>
            <w:vMerge/>
            <w:shd w:val="clear" w:color="auto" w:fill="E6E6E6"/>
            <w:vAlign w:val="center"/>
          </w:tcPr>
          <w:p w:rsidR="002C10FB" w:rsidRPr="00E00EC6" w:rsidRDefault="002C10FB" w:rsidP="00592444">
            <w:pPr>
              <w:jc w:val="right"/>
              <w:rPr>
                <w:rFonts w:ascii="Arial" w:hAnsi="Arial" w:cs="Arial"/>
                <w:b/>
                <w:sz w:val="18"/>
                <w:szCs w:val="18"/>
              </w:rPr>
            </w:pP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Tounkara</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Baba</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Immunization</w:t>
            </w:r>
          </w:p>
        </w:tc>
      </w:tr>
      <w:tr w:rsidR="002C10FB" w:rsidRPr="00E00EC6" w:rsidTr="00592444">
        <w:trPr>
          <w:trHeight w:val="255"/>
        </w:trPr>
        <w:tc>
          <w:tcPr>
            <w:tcW w:w="3070" w:type="dxa"/>
            <w:shd w:val="clear" w:color="auto" w:fill="E6E6E6"/>
            <w:vAlign w:val="center"/>
          </w:tcPr>
          <w:p w:rsidR="002C10FB" w:rsidRPr="00E00EC6" w:rsidRDefault="002C10FB" w:rsidP="00592444">
            <w:pPr>
              <w:jc w:val="right"/>
              <w:rPr>
                <w:rFonts w:ascii="Arial" w:hAnsi="Arial" w:cs="Arial"/>
                <w:b/>
                <w:sz w:val="18"/>
                <w:szCs w:val="18"/>
              </w:rPr>
            </w:pPr>
            <w:r w:rsidRPr="00E00EC6">
              <w:rPr>
                <w:rFonts w:ascii="Arial" w:hAnsi="Arial"/>
                <w:b/>
                <w:sz w:val="18"/>
              </w:rPr>
              <w:t>UNICEF</w:t>
            </w: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Ameh</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George</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Immunization</w:t>
            </w:r>
          </w:p>
        </w:tc>
      </w:tr>
      <w:tr w:rsidR="002C10FB" w:rsidRPr="00E00EC6" w:rsidTr="00592444">
        <w:trPr>
          <w:trHeight w:val="255"/>
        </w:trPr>
        <w:tc>
          <w:tcPr>
            <w:tcW w:w="3070" w:type="dxa"/>
            <w:shd w:val="clear" w:color="auto" w:fill="E6E6E6"/>
            <w:vAlign w:val="center"/>
          </w:tcPr>
          <w:p w:rsidR="002C10FB" w:rsidRPr="00E00EC6" w:rsidRDefault="002C10FB" w:rsidP="00592444">
            <w:pPr>
              <w:jc w:val="right"/>
              <w:rPr>
                <w:rFonts w:ascii="Arial" w:hAnsi="Arial" w:cs="Arial"/>
                <w:b/>
                <w:sz w:val="18"/>
                <w:szCs w:val="18"/>
              </w:rPr>
            </w:pPr>
            <w:r w:rsidRPr="00E00EC6">
              <w:rPr>
                <w:rFonts w:ascii="Arial" w:hAnsi="Arial"/>
                <w:b/>
                <w:sz w:val="18"/>
              </w:rPr>
              <w:t>USAID</w:t>
            </w: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Bah</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Mariam Ciré</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Immunization</w:t>
            </w:r>
          </w:p>
        </w:tc>
      </w:tr>
      <w:tr w:rsidR="002C10FB" w:rsidRPr="00E00EC6" w:rsidTr="00592444">
        <w:trPr>
          <w:trHeight w:val="255"/>
        </w:trPr>
        <w:tc>
          <w:tcPr>
            <w:tcW w:w="3070" w:type="dxa"/>
            <w:shd w:val="clear" w:color="auto" w:fill="E6E6E6"/>
            <w:vAlign w:val="center"/>
          </w:tcPr>
          <w:p w:rsidR="002C10FB" w:rsidRPr="00E00EC6" w:rsidRDefault="002C10FB" w:rsidP="00592444">
            <w:pPr>
              <w:jc w:val="right"/>
              <w:rPr>
                <w:rFonts w:ascii="Arial" w:hAnsi="Arial" w:cs="Arial"/>
                <w:b/>
                <w:sz w:val="18"/>
                <w:szCs w:val="18"/>
              </w:rPr>
            </w:pPr>
            <w:r w:rsidRPr="00E00EC6">
              <w:rPr>
                <w:rFonts w:ascii="Arial" w:hAnsi="Arial"/>
                <w:b/>
                <w:sz w:val="18"/>
              </w:rPr>
              <w:t>Ministry of Finance</w:t>
            </w: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Sidibe</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Mahamadou</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Finances</w:t>
            </w:r>
          </w:p>
        </w:tc>
      </w:tr>
      <w:tr w:rsidR="002C10FB" w:rsidRPr="00E00EC6" w:rsidTr="00592444">
        <w:trPr>
          <w:trHeight w:val="255"/>
        </w:trPr>
        <w:tc>
          <w:tcPr>
            <w:tcW w:w="3070" w:type="dxa"/>
            <w:shd w:val="clear" w:color="auto" w:fill="E6E6E6"/>
            <w:vAlign w:val="bottom"/>
          </w:tcPr>
          <w:p w:rsidR="002C10FB" w:rsidRPr="00E00EC6" w:rsidRDefault="002C10FB" w:rsidP="00592444">
            <w:pPr>
              <w:rPr>
                <w:rFonts w:ascii="Arial" w:hAnsi="Arial" w:cs="Arial"/>
                <w:sz w:val="18"/>
                <w:szCs w:val="18"/>
              </w:rPr>
            </w:pPr>
            <w:r w:rsidRPr="00E00EC6">
              <w:rPr>
                <w:rFonts w:ascii="Arial" w:hAnsi="Arial"/>
                <w:sz w:val="18"/>
              </w:rPr>
              <w:t>National Department of Primary and Secondary Education</w:t>
            </w:r>
          </w:p>
        </w:tc>
        <w:tc>
          <w:tcPr>
            <w:tcW w:w="144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Dicko</w:t>
            </w:r>
          </w:p>
        </w:tc>
        <w:tc>
          <w:tcPr>
            <w:tcW w:w="1920"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Rakiata</w:t>
            </w:r>
          </w:p>
        </w:tc>
        <w:tc>
          <w:tcPr>
            <w:tcW w:w="2996" w:type="dxa"/>
            <w:shd w:val="clear" w:color="auto" w:fill="E6E6E6"/>
            <w:noWrap/>
            <w:vAlign w:val="center"/>
          </w:tcPr>
          <w:p w:rsidR="002C10FB" w:rsidRPr="00E00EC6" w:rsidRDefault="002C10FB" w:rsidP="00592444">
            <w:pPr>
              <w:rPr>
                <w:rFonts w:ascii="Arial" w:hAnsi="Arial" w:cs="Arial"/>
                <w:sz w:val="18"/>
                <w:szCs w:val="18"/>
              </w:rPr>
            </w:pPr>
            <w:r w:rsidRPr="00E00EC6">
              <w:rPr>
                <w:rFonts w:ascii="Arial" w:hAnsi="Arial"/>
                <w:sz w:val="18"/>
              </w:rPr>
              <w:t>Education</w:t>
            </w:r>
          </w:p>
        </w:tc>
      </w:tr>
      <w:tr w:rsidR="002C10FB" w:rsidRPr="00E00EC6" w:rsidTr="00592444">
        <w:trPr>
          <w:trHeight w:val="255"/>
        </w:trPr>
        <w:tc>
          <w:tcPr>
            <w:tcW w:w="3070" w:type="dxa"/>
            <w:shd w:val="clear" w:color="auto" w:fill="E6E6E6"/>
            <w:vAlign w:val="bottom"/>
          </w:tcPr>
          <w:p w:rsidR="002C10FB" w:rsidRPr="00E00EC6" w:rsidRDefault="002C10FB" w:rsidP="00592444">
            <w:pPr>
              <w:rPr>
                <w:rFonts w:ascii="Arial" w:hAnsi="Arial" w:cs="Arial"/>
                <w:sz w:val="18"/>
                <w:szCs w:val="18"/>
              </w:rPr>
            </w:pPr>
            <w:r w:rsidRPr="00E00EC6">
              <w:rPr>
                <w:rFonts w:ascii="Arial" w:hAnsi="Arial"/>
                <w:sz w:val="18"/>
              </w:rPr>
              <w:t>National Department of the Family, Promotion of Women and Children</w:t>
            </w:r>
          </w:p>
        </w:tc>
        <w:tc>
          <w:tcPr>
            <w:tcW w:w="1440" w:type="dxa"/>
            <w:shd w:val="clear" w:color="auto" w:fill="E6E6E6"/>
            <w:noWrap/>
            <w:vAlign w:val="bottom"/>
          </w:tcPr>
          <w:p w:rsidR="002C10FB" w:rsidRPr="00E00EC6" w:rsidRDefault="002C10FB" w:rsidP="00592444">
            <w:pPr>
              <w:rPr>
                <w:rFonts w:ascii="Arial" w:hAnsi="Arial" w:cs="Arial"/>
                <w:sz w:val="18"/>
                <w:szCs w:val="18"/>
              </w:rPr>
            </w:pPr>
            <w:r w:rsidRPr="00E00EC6">
              <w:rPr>
                <w:rFonts w:ascii="Arial" w:hAnsi="Arial"/>
                <w:sz w:val="18"/>
              </w:rPr>
              <w:t>Djitteye</w:t>
            </w:r>
          </w:p>
        </w:tc>
        <w:tc>
          <w:tcPr>
            <w:tcW w:w="1920" w:type="dxa"/>
            <w:shd w:val="clear" w:color="auto" w:fill="E6E6E6"/>
            <w:noWrap/>
            <w:vAlign w:val="bottom"/>
          </w:tcPr>
          <w:p w:rsidR="002C10FB" w:rsidRPr="00E00EC6" w:rsidRDefault="002C10FB" w:rsidP="00592444">
            <w:pPr>
              <w:rPr>
                <w:rFonts w:ascii="Arial" w:hAnsi="Arial" w:cs="Arial"/>
                <w:sz w:val="18"/>
                <w:szCs w:val="18"/>
              </w:rPr>
            </w:pPr>
            <w:r w:rsidRPr="00E00EC6">
              <w:rPr>
                <w:rFonts w:ascii="Arial" w:hAnsi="Arial"/>
                <w:sz w:val="18"/>
              </w:rPr>
              <w:t>Fatoumata (Traore)</w:t>
            </w:r>
          </w:p>
        </w:tc>
        <w:tc>
          <w:tcPr>
            <w:tcW w:w="2996" w:type="dxa"/>
            <w:shd w:val="clear" w:color="auto" w:fill="E6E6E6"/>
            <w:noWrap/>
            <w:vAlign w:val="bottom"/>
          </w:tcPr>
          <w:p w:rsidR="002C10FB" w:rsidRPr="00E00EC6" w:rsidRDefault="002C10FB" w:rsidP="00592444">
            <w:pPr>
              <w:rPr>
                <w:rFonts w:ascii="Arial" w:hAnsi="Arial" w:cs="Arial"/>
                <w:sz w:val="18"/>
                <w:szCs w:val="18"/>
              </w:rPr>
            </w:pPr>
            <w:r w:rsidRPr="00E00EC6">
              <w:rPr>
                <w:rFonts w:ascii="Arial" w:hAnsi="Arial"/>
                <w:sz w:val="18"/>
              </w:rPr>
              <w:t>Communication and Health for adolescents</w:t>
            </w:r>
          </w:p>
        </w:tc>
      </w:tr>
      <w:tr w:rsidR="002C10FB" w:rsidRPr="00E00EC6" w:rsidTr="00592444">
        <w:trPr>
          <w:trHeight w:val="255"/>
        </w:trPr>
        <w:tc>
          <w:tcPr>
            <w:tcW w:w="3070" w:type="dxa"/>
            <w:shd w:val="clear" w:color="auto" w:fill="E6E6E6"/>
            <w:vAlign w:val="bottom"/>
          </w:tcPr>
          <w:p w:rsidR="002C10FB" w:rsidRPr="00E00EC6" w:rsidRDefault="002C10FB" w:rsidP="00592444">
            <w:pPr>
              <w:rPr>
                <w:rFonts w:ascii="Arial" w:hAnsi="Arial" w:cs="Arial"/>
                <w:sz w:val="18"/>
                <w:szCs w:val="18"/>
              </w:rPr>
            </w:pPr>
            <w:r w:rsidRPr="00E00EC6">
              <w:rPr>
                <w:rFonts w:ascii="Arial" w:hAnsi="Arial"/>
                <w:sz w:val="18"/>
              </w:rPr>
              <w:t xml:space="preserve">National Department of Social Development </w:t>
            </w:r>
          </w:p>
        </w:tc>
        <w:tc>
          <w:tcPr>
            <w:tcW w:w="1440" w:type="dxa"/>
            <w:shd w:val="clear" w:color="auto" w:fill="E6E6E6"/>
            <w:noWrap/>
            <w:vAlign w:val="bottom"/>
          </w:tcPr>
          <w:p w:rsidR="002C10FB" w:rsidRPr="00E00EC6" w:rsidRDefault="002C10FB" w:rsidP="00592444">
            <w:pPr>
              <w:rPr>
                <w:rFonts w:ascii="Arial" w:hAnsi="Arial" w:cs="Arial"/>
                <w:sz w:val="18"/>
                <w:szCs w:val="18"/>
              </w:rPr>
            </w:pPr>
            <w:r w:rsidRPr="00E00EC6">
              <w:rPr>
                <w:rFonts w:ascii="Arial" w:hAnsi="Arial"/>
                <w:sz w:val="18"/>
              </w:rPr>
              <w:t>Hama</w:t>
            </w:r>
          </w:p>
        </w:tc>
        <w:tc>
          <w:tcPr>
            <w:tcW w:w="1920" w:type="dxa"/>
            <w:shd w:val="clear" w:color="auto" w:fill="E6E6E6"/>
            <w:noWrap/>
            <w:vAlign w:val="bottom"/>
          </w:tcPr>
          <w:p w:rsidR="002C10FB" w:rsidRPr="00E00EC6" w:rsidRDefault="002C10FB" w:rsidP="00592444">
            <w:pPr>
              <w:rPr>
                <w:rFonts w:ascii="Arial" w:hAnsi="Arial" w:cs="Arial"/>
                <w:sz w:val="18"/>
                <w:szCs w:val="18"/>
              </w:rPr>
            </w:pPr>
            <w:r w:rsidRPr="00E00EC6">
              <w:rPr>
                <w:rFonts w:ascii="Arial" w:hAnsi="Arial"/>
                <w:sz w:val="18"/>
              </w:rPr>
              <w:t>Abdoulaye</w:t>
            </w:r>
          </w:p>
        </w:tc>
        <w:tc>
          <w:tcPr>
            <w:tcW w:w="2996" w:type="dxa"/>
            <w:shd w:val="clear" w:color="auto" w:fill="E6E6E6"/>
            <w:noWrap/>
            <w:vAlign w:val="bottom"/>
          </w:tcPr>
          <w:p w:rsidR="002C10FB" w:rsidRPr="00E00EC6" w:rsidRDefault="002C10FB" w:rsidP="00592444">
            <w:pPr>
              <w:rPr>
                <w:rFonts w:ascii="Arial" w:hAnsi="Arial" w:cs="Arial"/>
                <w:sz w:val="18"/>
                <w:szCs w:val="18"/>
              </w:rPr>
            </w:pPr>
            <w:r w:rsidRPr="00E00EC6">
              <w:rPr>
                <w:rFonts w:ascii="Arial" w:hAnsi="Arial"/>
                <w:sz w:val="18"/>
              </w:rPr>
              <w:t>Communication and Social mobilization</w:t>
            </w:r>
          </w:p>
        </w:tc>
      </w:tr>
    </w:tbl>
    <w:p w:rsidR="002C10FB" w:rsidRPr="00E00EC6" w:rsidRDefault="002C10FB" w:rsidP="0005722F">
      <w:pPr>
        <w:jc w:val="both"/>
        <w:rPr>
          <w:rFonts w:ascii="Arial" w:hAnsi="Arial" w:cs="Arial"/>
          <w:color w:val="000000"/>
          <w:sz w:val="16"/>
          <w:szCs w:val="16"/>
        </w:rPr>
      </w:pPr>
      <w:r w:rsidRPr="00E00EC6">
        <w:rPr>
          <w:rFonts w:ascii="Arial" w:hAnsi="Arial"/>
          <w:sz w:val="16"/>
          <w:vertAlign w:val="superscript"/>
        </w:rPr>
        <w:t>1</w:t>
      </w:r>
      <w:r w:rsidRPr="00E00EC6">
        <w:rPr>
          <w:rFonts w:ascii="Arial" w:hAnsi="Arial"/>
          <w:sz w:val="16"/>
        </w:rPr>
        <w:t>Area of representation can be cancer control, noncommunicable disease, immunization, adolescent health, school health, reproductive health, maternal or women’s health, cervical cancer prevention, nursing association, physicians, health communications, midwives, civil society group, education, etc.</w:t>
      </w:r>
    </w:p>
    <w:p w:rsidR="002C10FB" w:rsidRPr="00E00EC6" w:rsidRDefault="002C10FB" w:rsidP="0005722F">
      <w:pPr>
        <w:jc w:val="both"/>
        <w:rPr>
          <w:rFonts w:ascii="Arial" w:hAnsi="Arial" w:cs="Arial"/>
          <w:color w:val="000000"/>
          <w:sz w:val="20"/>
          <w:szCs w:val="20"/>
        </w:rPr>
      </w:pPr>
    </w:p>
    <w:p w:rsidR="002C10FB" w:rsidRPr="00E00EC6" w:rsidRDefault="002C10FB" w:rsidP="0005722F">
      <w:pPr>
        <w:jc w:val="both"/>
        <w:rPr>
          <w:rFonts w:ascii="Arial" w:hAnsi="Arial" w:cs="Arial"/>
          <w:sz w:val="20"/>
          <w:szCs w:val="20"/>
        </w:rPr>
      </w:pPr>
      <w:r w:rsidRPr="00E00EC6">
        <w:rPr>
          <w:rFonts w:ascii="Arial" w:hAnsi="Arial"/>
          <w:b/>
          <w:sz w:val="20"/>
        </w:rPr>
        <w:t>Q26.</w:t>
      </w:r>
      <w:r w:rsidRPr="00E00EC6">
        <w:tab/>
      </w:r>
      <w:r w:rsidRPr="00E00EC6">
        <w:rPr>
          <w:rFonts w:ascii="Arial" w:hAnsi="Arial"/>
          <w:sz w:val="20"/>
        </w:rPr>
        <w:t>If known, please indicate who will act as the chair of the technical advisory group.</w:t>
      </w:r>
    </w:p>
    <w:p w:rsidR="002C10FB" w:rsidRPr="00E00EC6" w:rsidRDefault="002C10FB" w:rsidP="0005722F">
      <w:pPr>
        <w:jc w:val="both"/>
        <w:rPr>
          <w:rFonts w:ascii="Arial" w:hAnsi="Arial" w:cs="Arial"/>
          <w:sz w:val="20"/>
          <w:szCs w:val="20"/>
        </w:rPr>
      </w:pPr>
    </w:p>
    <w:p w:rsidR="002C10FB" w:rsidRPr="00E00EC6" w:rsidRDefault="002C10FB" w:rsidP="0005722F">
      <w:pPr>
        <w:rPr>
          <w:rFonts w:ascii="Arial" w:hAnsi="Arial" w:cs="Arial"/>
          <w:sz w:val="16"/>
          <w:szCs w:val="16"/>
        </w:rPr>
      </w:pPr>
      <w:r w:rsidRPr="00E00EC6">
        <w:rPr>
          <w:rFonts w:ascii="Arial" w:hAnsi="Arial"/>
          <w:sz w:val="16"/>
        </w:rPr>
        <w:t>Enter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8"/>
        <w:gridCol w:w="2062"/>
        <w:gridCol w:w="2509"/>
        <w:gridCol w:w="2493"/>
      </w:tblGrid>
      <w:tr w:rsidR="002C10FB" w:rsidRPr="00E00EC6" w:rsidTr="00592444">
        <w:trPr>
          <w:trHeight w:val="341"/>
        </w:trPr>
        <w:tc>
          <w:tcPr>
            <w:tcW w:w="2058" w:type="dxa"/>
            <w:shd w:val="clear" w:color="auto" w:fill="BFBFBF"/>
            <w:vAlign w:val="center"/>
          </w:tcPr>
          <w:p w:rsidR="002C10FB" w:rsidRPr="00E00EC6" w:rsidRDefault="002C10FB" w:rsidP="00592444">
            <w:pPr>
              <w:ind w:right="120"/>
              <w:jc w:val="center"/>
              <w:rPr>
                <w:rFonts w:ascii="Arial" w:hAnsi="Arial" w:cs="Arial"/>
                <w:b/>
                <w:bCs/>
                <w:sz w:val="20"/>
                <w:szCs w:val="20"/>
              </w:rPr>
            </w:pPr>
          </w:p>
        </w:tc>
        <w:tc>
          <w:tcPr>
            <w:tcW w:w="2062" w:type="dxa"/>
            <w:shd w:val="clear" w:color="auto" w:fill="BFBFBF"/>
            <w:vAlign w:val="center"/>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Name/Title</w:t>
            </w:r>
          </w:p>
        </w:tc>
        <w:tc>
          <w:tcPr>
            <w:tcW w:w="2509" w:type="dxa"/>
            <w:shd w:val="clear" w:color="auto" w:fill="BFBFBF"/>
            <w:vAlign w:val="center"/>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Agency/Organization</w:t>
            </w:r>
          </w:p>
        </w:tc>
        <w:tc>
          <w:tcPr>
            <w:tcW w:w="2493" w:type="dxa"/>
            <w:shd w:val="clear" w:color="auto" w:fill="BFBFBF"/>
            <w:vAlign w:val="center"/>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Area of Representation</w:t>
            </w:r>
          </w:p>
        </w:tc>
      </w:tr>
      <w:tr w:rsidR="002C10FB" w:rsidRPr="00E00EC6" w:rsidTr="00592444">
        <w:trPr>
          <w:trHeight w:val="341"/>
        </w:trPr>
        <w:tc>
          <w:tcPr>
            <w:tcW w:w="2058" w:type="dxa"/>
          </w:tcPr>
          <w:p w:rsidR="002C10FB" w:rsidRPr="00E00EC6" w:rsidRDefault="002C10FB" w:rsidP="00592444">
            <w:pPr>
              <w:ind w:right="120"/>
              <w:rPr>
                <w:rFonts w:ascii="Arial" w:hAnsi="Arial" w:cs="Arial"/>
                <w:sz w:val="20"/>
                <w:szCs w:val="20"/>
              </w:rPr>
            </w:pPr>
            <w:r w:rsidRPr="00E00EC6">
              <w:rPr>
                <w:rFonts w:ascii="Arial" w:hAnsi="Arial"/>
                <w:sz w:val="20"/>
              </w:rPr>
              <w:t>Chair of Technical Advisory Group</w:t>
            </w:r>
          </w:p>
        </w:tc>
        <w:tc>
          <w:tcPr>
            <w:tcW w:w="2062" w:type="dxa"/>
            <w:vAlign w:val="center"/>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Prof. Adama Diawara</w:t>
            </w:r>
          </w:p>
        </w:tc>
        <w:tc>
          <w:tcPr>
            <w:tcW w:w="2509" w:type="dxa"/>
            <w:vAlign w:val="center"/>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Ministry of Health (Secretary General)</w:t>
            </w:r>
          </w:p>
        </w:tc>
        <w:tc>
          <w:tcPr>
            <w:tcW w:w="2493" w:type="dxa"/>
            <w:vAlign w:val="center"/>
          </w:tcPr>
          <w:p w:rsidR="002C10FB" w:rsidRPr="00E00EC6" w:rsidRDefault="002C10FB" w:rsidP="00592444">
            <w:pPr>
              <w:jc w:val="center"/>
              <w:rPr>
                <w:rFonts w:ascii="Arial" w:hAnsi="Arial" w:cs="Arial"/>
                <w:sz w:val="20"/>
                <w:szCs w:val="20"/>
                <w:highlight w:val="lightGray"/>
              </w:rPr>
            </w:pPr>
            <w:r w:rsidRPr="00E00EC6">
              <w:rPr>
                <w:rFonts w:ascii="Arial" w:hAnsi="Arial"/>
                <w:sz w:val="20"/>
                <w:highlight w:val="lightGray"/>
              </w:rPr>
              <w:t>Health</w:t>
            </w:r>
          </w:p>
        </w:tc>
      </w:tr>
    </w:tbl>
    <w:p w:rsidR="002C10FB" w:rsidRPr="00E00EC6" w:rsidRDefault="002C10FB" w:rsidP="0005722F">
      <w:pPr>
        <w:jc w:val="both"/>
        <w:rPr>
          <w:rFonts w:ascii="Arial" w:hAnsi="Arial" w:cs="Arial"/>
          <w:color w:val="000000"/>
          <w:sz w:val="20"/>
          <w:szCs w:val="20"/>
        </w:rPr>
      </w:pPr>
    </w:p>
    <w:p w:rsidR="002C10FB" w:rsidRPr="00E00EC6" w:rsidRDefault="002C10FB" w:rsidP="0005722F">
      <w:pPr>
        <w:pStyle w:val="Style3"/>
        <w:numPr>
          <w:ilvl w:val="1"/>
          <w:numId w:val="4"/>
        </w:numPr>
        <w:ind w:left="1320" w:right="240"/>
        <w:rPr>
          <w:rFonts w:ascii="Arial" w:hAnsi="Arial" w:cs="Arial"/>
          <w:bCs w:val="0"/>
          <w:color w:val="00968F"/>
          <w:szCs w:val="24"/>
        </w:rPr>
      </w:pPr>
      <w:bookmarkStart w:id="58" w:name="_Toc366216391"/>
      <w:bookmarkStart w:id="59" w:name="_Toc368586768"/>
      <w:r w:rsidRPr="00E00EC6">
        <w:rPr>
          <w:rFonts w:ascii="Arial" w:hAnsi="Arial"/>
          <w:color w:val="00968F"/>
        </w:rPr>
        <w:t>Project manager/coordinator</w:t>
      </w:r>
      <w:bookmarkEnd w:id="58"/>
      <w:bookmarkEnd w:id="59"/>
    </w:p>
    <w:p w:rsidR="002C10FB" w:rsidRPr="00E00EC6" w:rsidRDefault="002C10FB" w:rsidP="0005722F">
      <w:pPr>
        <w:jc w:val="both"/>
        <w:rPr>
          <w:rFonts w:ascii="Arial" w:hAnsi="Arial" w:cs="Arial"/>
          <w:color w:val="000000"/>
          <w:sz w:val="20"/>
          <w:szCs w:val="20"/>
        </w:rPr>
      </w:pPr>
    </w:p>
    <w:p w:rsidR="002C10FB" w:rsidRPr="00E00EC6" w:rsidRDefault="002C10FB" w:rsidP="0005722F">
      <w:pPr>
        <w:jc w:val="both"/>
        <w:rPr>
          <w:rFonts w:ascii="Arial" w:hAnsi="Arial" w:cs="Arial"/>
          <w:sz w:val="20"/>
          <w:szCs w:val="20"/>
        </w:rPr>
      </w:pPr>
      <w:r w:rsidRPr="00E00EC6">
        <w:rPr>
          <w:rFonts w:ascii="Arial" w:hAnsi="Arial"/>
          <w:b/>
          <w:sz w:val="20"/>
        </w:rPr>
        <w:t>Q27.</w:t>
      </w:r>
      <w:r w:rsidRPr="00E00EC6">
        <w:tab/>
      </w:r>
      <w:r w:rsidRPr="00E00EC6">
        <w:rPr>
          <w:rFonts w:ascii="Arial" w:hAnsi="Arial"/>
          <w:sz w:val="20"/>
        </w:rPr>
        <w:t xml:space="preserve">List the contact details, position, and agency of the person who has been designated to provide overall coordination for the day-to-day activities of the two-year HPV Demonstration Program, taking note that a technical officer/lead/manager from EPI might be most suitable as a part of their current role and responsibilities. </w:t>
      </w: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16"/>
          <w:szCs w:val="16"/>
        </w:rPr>
      </w:pPr>
      <w:r w:rsidRPr="00E00EC6">
        <w:rPr>
          <w:rFonts w:ascii="Arial" w:hAnsi="Arial"/>
          <w:sz w:val="16"/>
        </w:rPr>
        <w:t>Enter family name in capital letters.</w:t>
      </w:r>
    </w:p>
    <w:p w:rsidR="002C10FB" w:rsidRPr="00E00EC6" w:rsidRDefault="002C10FB" w:rsidP="0005722F">
      <w:pPr>
        <w:pStyle w:val="Caption"/>
        <w:rPr>
          <w:rFonts w:ascii="Arial" w:hAnsi="Arial" w:cs="Arial"/>
          <w:b w:val="0"/>
          <w:bCs w:val="0"/>
        </w:rPr>
      </w:pPr>
    </w:p>
    <w:p w:rsidR="002C10FB" w:rsidRPr="00E00EC6" w:rsidRDefault="002C10FB" w:rsidP="0005722F">
      <w:pPr>
        <w:pStyle w:val="Caption"/>
        <w:rPr>
          <w:rFonts w:ascii="Arial" w:hAnsi="Arial" w:cs="Arial"/>
          <w:b w:val="0"/>
          <w:bCs w:val="0"/>
        </w:rPr>
      </w:pPr>
      <w:bookmarkStart w:id="60" w:name="_Toc365706782"/>
      <w:bookmarkStart w:id="61" w:name="_Toc368586789"/>
      <w:r>
        <w:rPr>
          <w:rFonts w:ascii="Arial" w:hAnsi="Arial"/>
          <w:u w:val="single"/>
        </w:rPr>
        <w:t xml:space="preserve">Table </w:t>
      </w:r>
      <w:r w:rsidRPr="00E00EC6">
        <w:rPr>
          <w:rFonts w:ascii="Arial" w:hAnsi="Arial" w:cs="Arial"/>
          <w:bCs w:val="0"/>
          <w:u w:val="single"/>
        </w:rPr>
        <w:fldChar w:fldCharType="begin"/>
      </w:r>
      <w:r w:rsidRPr="00E00EC6">
        <w:rPr>
          <w:rFonts w:ascii="Arial" w:hAnsi="Arial" w:cs="Arial"/>
          <w:bCs w:val="0"/>
          <w:u w:val="single"/>
        </w:rPr>
        <w:instrText xml:space="preserve"> SEQ Tableau \* ROMAN </w:instrText>
      </w:r>
      <w:r w:rsidRPr="00E00EC6">
        <w:rPr>
          <w:rFonts w:ascii="Arial" w:hAnsi="Arial" w:cs="Arial"/>
          <w:bCs w:val="0"/>
          <w:u w:val="single"/>
        </w:rPr>
        <w:fldChar w:fldCharType="separate"/>
      </w:r>
      <w:r>
        <w:rPr>
          <w:rFonts w:ascii="Arial" w:hAnsi="Arial" w:cs="Arial"/>
          <w:bCs w:val="0"/>
          <w:noProof/>
          <w:u w:val="single"/>
        </w:rPr>
        <w:t>XI</w:t>
      </w:r>
      <w:r w:rsidRPr="00E00EC6">
        <w:rPr>
          <w:rFonts w:ascii="Arial" w:hAnsi="Arial" w:cs="Arial"/>
          <w:bCs w:val="0"/>
          <w:u w:val="single"/>
        </w:rPr>
        <w:fldChar w:fldCharType="end"/>
      </w:r>
      <w:r w:rsidRPr="00E00EC6">
        <w:rPr>
          <w:rFonts w:ascii="Arial" w:hAnsi="Arial"/>
          <w:b w:val="0"/>
          <w:u w:val="single"/>
        </w:rPr>
        <w:t>:</w:t>
      </w:r>
      <w:r w:rsidRPr="00E00EC6">
        <w:rPr>
          <w:rFonts w:ascii="Arial" w:hAnsi="Arial"/>
          <w:b w:val="0"/>
        </w:rPr>
        <w:t xml:space="preserve"> List of individuals in charge of daily program coordination for the </w:t>
      </w:r>
      <w:r>
        <w:rPr>
          <w:rFonts w:ascii="Arial" w:hAnsi="Arial"/>
          <w:b w:val="0"/>
        </w:rPr>
        <w:t>HPV</w:t>
      </w:r>
      <w:r w:rsidRPr="00E00EC6">
        <w:rPr>
          <w:rFonts w:ascii="Arial" w:hAnsi="Arial"/>
          <w:b w:val="0"/>
        </w:rPr>
        <w:t xml:space="preserve"> vaccine demonstration.</w:t>
      </w:r>
      <w:bookmarkEnd w:id="60"/>
      <w:bookmarkEnd w:id="61"/>
      <w:r w:rsidRPr="00E00EC6">
        <w:rPr>
          <w:rFonts w:ascii="Arial" w:hAnsi="Arial"/>
          <w:b w:val="0"/>
        </w:rPr>
        <w:t xml:space="preserve"> </w:t>
      </w:r>
    </w:p>
    <w:p w:rsidR="002C10FB" w:rsidRPr="00E00EC6" w:rsidRDefault="002C10FB" w:rsidP="000572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8"/>
        <w:gridCol w:w="3060"/>
        <w:gridCol w:w="1443"/>
        <w:gridCol w:w="3371"/>
      </w:tblGrid>
      <w:tr w:rsidR="002C10FB" w:rsidRPr="00E00EC6" w:rsidTr="00592444">
        <w:trPr>
          <w:trHeight w:val="341"/>
        </w:trPr>
        <w:tc>
          <w:tcPr>
            <w:tcW w:w="1248" w:type="dxa"/>
          </w:tcPr>
          <w:p w:rsidR="002C10FB" w:rsidRPr="00E00EC6" w:rsidRDefault="002C10FB" w:rsidP="00592444">
            <w:pPr>
              <w:ind w:right="120"/>
              <w:rPr>
                <w:rFonts w:ascii="Arial" w:hAnsi="Arial" w:cs="Arial"/>
                <w:b/>
                <w:bCs/>
                <w:sz w:val="20"/>
                <w:szCs w:val="20"/>
              </w:rPr>
            </w:pPr>
            <w:r w:rsidRPr="00E00EC6">
              <w:rPr>
                <w:rFonts w:ascii="Arial" w:hAnsi="Arial"/>
                <w:b/>
                <w:sz w:val="20"/>
              </w:rPr>
              <w:t>Name</w:t>
            </w:r>
          </w:p>
        </w:tc>
        <w:tc>
          <w:tcPr>
            <w:tcW w:w="3060" w:type="dxa"/>
          </w:tcPr>
          <w:p w:rsidR="002C10FB" w:rsidRPr="00E00EC6" w:rsidRDefault="002C10FB" w:rsidP="00592444">
            <w:pPr>
              <w:rPr>
                <w:rFonts w:ascii="Arial" w:hAnsi="Arial" w:cs="Arial"/>
                <w:sz w:val="20"/>
                <w:szCs w:val="20"/>
              </w:rPr>
            </w:pPr>
            <w:r w:rsidRPr="00E00EC6">
              <w:rPr>
                <w:rFonts w:ascii="Arial" w:hAnsi="Arial"/>
                <w:sz w:val="20"/>
                <w:highlight w:val="lightGray"/>
              </w:rPr>
              <w:t xml:space="preserve">Dr. Aguissa Mohamane Maiga </w:t>
            </w:r>
          </w:p>
        </w:tc>
        <w:tc>
          <w:tcPr>
            <w:tcW w:w="1443" w:type="dxa"/>
            <w:vMerge w:val="restart"/>
            <w:vAlign w:val="center"/>
          </w:tcPr>
          <w:p w:rsidR="002C10FB" w:rsidRPr="00E00EC6" w:rsidRDefault="002C10FB" w:rsidP="00592444">
            <w:pPr>
              <w:ind w:right="120"/>
              <w:rPr>
                <w:rFonts w:ascii="Arial" w:hAnsi="Arial" w:cs="Arial"/>
                <w:b/>
                <w:bCs/>
                <w:sz w:val="20"/>
                <w:szCs w:val="20"/>
              </w:rPr>
            </w:pPr>
            <w:r w:rsidRPr="00E00EC6">
              <w:rPr>
                <w:rFonts w:ascii="Arial" w:hAnsi="Arial"/>
                <w:b/>
                <w:sz w:val="20"/>
              </w:rPr>
              <w:t>Title</w:t>
            </w:r>
          </w:p>
        </w:tc>
        <w:tc>
          <w:tcPr>
            <w:tcW w:w="3371" w:type="dxa"/>
            <w:vMerge w:val="restart"/>
          </w:tcPr>
          <w:p w:rsidR="002C10FB" w:rsidRPr="00E00EC6" w:rsidRDefault="002C10FB" w:rsidP="00592444">
            <w:pPr>
              <w:rPr>
                <w:rFonts w:ascii="Arial" w:hAnsi="Arial" w:cs="Arial"/>
                <w:sz w:val="20"/>
                <w:szCs w:val="20"/>
              </w:rPr>
            </w:pPr>
            <w:r w:rsidRPr="00E00EC6">
              <w:rPr>
                <w:rFonts w:ascii="Arial" w:hAnsi="Arial"/>
                <w:sz w:val="20"/>
                <w:highlight w:val="lightGray"/>
              </w:rPr>
              <w:t>[Head of Immunization Unit]</w:t>
            </w:r>
          </w:p>
        </w:tc>
      </w:tr>
      <w:tr w:rsidR="002C10FB" w:rsidRPr="00E00EC6" w:rsidTr="00592444">
        <w:trPr>
          <w:trHeight w:val="341"/>
        </w:trPr>
        <w:tc>
          <w:tcPr>
            <w:tcW w:w="1248" w:type="dxa"/>
          </w:tcPr>
          <w:p w:rsidR="002C10FB" w:rsidRPr="00E00EC6" w:rsidRDefault="002C10FB" w:rsidP="00592444">
            <w:pPr>
              <w:ind w:right="120"/>
              <w:rPr>
                <w:rFonts w:ascii="Arial" w:hAnsi="Arial" w:cs="Arial"/>
                <w:b/>
                <w:bCs/>
                <w:sz w:val="20"/>
                <w:szCs w:val="20"/>
              </w:rPr>
            </w:pPr>
            <w:r w:rsidRPr="00E00EC6">
              <w:rPr>
                <w:rFonts w:ascii="Arial" w:hAnsi="Arial"/>
                <w:b/>
                <w:sz w:val="20"/>
              </w:rPr>
              <w:t>Telephone no.</w:t>
            </w:r>
          </w:p>
        </w:tc>
        <w:tc>
          <w:tcPr>
            <w:tcW w:w="3060" w:type="dxa"/>
          </w:tcPr>
          <w:p w:rsidR="002C10FB" w:rsidRPr="00E00EC6" w:rsidRDefault="002C10FB" w:rsidP="00592444">
            <w:pPr>
              <w:rPr>
                <w:rFonts w:ascii="Arial" w:hAnsi="Arial" w:cs="Arial"/>
                <w:sz w:val="20"/>
                <w:szCs w:val="20"/>
              </w:rPr>
            </w:pPr>
            <w:r w:rsidRPr="00E00EC6">
              <w:rPr>
                <w:rFonts w:ascii="Arial" w:hAnsi="Arial"/>
                <w:sz w:val="20"/>
                <w:highlight w:val="lightGray"/>
              </w:rPr>
              <w:t>[223 20 22 39 20]</w:t>
            </w:r>
          </w:p>
        </w:tc>
        <w:tc>
          <w:tcPr>
            <w:tcW w:w="1443" w:type="dxa"/>
            <w:vMerge/>
            <w:vAlign w:val="center"/>
          </w:tcPr>
          <w:p w:rsidR="002C10FB" w:rsidRPr="00E00EC6" w:rsidRDefault="002C10FB" w:rsidP="00592444">
            <w:pPr>
              <w:ind w:right="120"/>
              <w:rPr>
                <w:rFonts w:ascii="Arial" w:hAnsi="Arial" w:cs="Arial"/>
                <w:b/>
                <w:bCs/>
                <w:sz w:val="20"/>
                <w:szCs w:val="20"/>
              </w:rPr>
            </w:pPr>
          </w:p>
        </w:tc>
        <w:tc>
          <w:tcPr>
            <w:tcW w:w="3371" w:type="dxa"/>
            <w:vMerge/>
          </w:tcPr>
          <w:p w:rsidR="002C10FB" w:rsidRPr="00E00EC6" w:rsidRDefault="002C10FB" w:rsidP="00592444">
            <w:pPr>
              <w:ind w:right="120"/>
              <w:rPr>
                <w:rFonts w:ascii="Arial" w:hAnsi="Arial" w:cs="Arial"/>
                <w:sz w:val="20"/>
                <w:szCs w:val="20"/>
              </w:rPr>
            </w:pPr>
          </w:p>
        </w:tc>
      </w:tr>
      <w:tr w:rsidR="002C10FB" w:rsidRPr="00E00EC6" w:rsidTr="00592444">
        <w:trPr>
          <w:trHeight w:val="341"/>
        </w:trPr>
        <w:tc>
          <w:tcPr>
            <w:tcW w:w="1248" w:type="dxa"/>
          </w:tcPr>
          <w:p w:rsidR="002C10FB" w:rsidRPr="00E00EC6" w:rsidRDefault="002C10FB" w:rsidP="00592444">
            <w:pPr>
              <w:ind w:right="120"/>
              <w:rPr>
                <w:rFonts w:ascii="Arial" w:hAnsi="Arial" w:cs="Arial"/>
                <w:b/>
                <w:bCs/>
                <w:sz w:val="20"/>
                <w:szCs w:val="20"/>
              </w:rPr>
            </w:pPr>
            <w:r w:rsidRPr="00E00EC6">
              <w:rPr>
                <w:rFonts w:ascii="Arial" w:hAnsi="Arial"/>
                <w:b/>
                <w:sz w:val="20"/>
              </w:rPr>
              <w:t>Fax no.</w:t>
            </w:r>
          </w:p>
        </w:tc>
        <w:tc>
          <w:tcPr>
            <w:tcW w:w="3060" w:type="dxa"/>
          </w:tcPr>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[223 20 22 77 99]</w:t>
            </w:r>
          </w:p>
        </w:tc>
        <w:tc>
          <w:tcPr>
            <w:tcW w:w="1443" w:type="dxa"/>
            <w:vAlign w:val="center"/>
          </w:tcPr>
          <w:p w:rsidR="002C10FB" w:rsidRPr="00E00EC6" w:rsidRDefault="002C10FB" w:rsidP="00592444">
            <w:pPr>
              <w:ind w:right="120"/>
              <w:rPr>
                <w:rFonts w:ascii="Arial" w:hAnsi="Arial" w:cs="Arial"/>
                <w:b/>
                <w:bCs/>
                <w:sz w:val="20"/>
                <w:szCs w:val="20"/>
              </w:rPr>
            </w:pPr>
            <w:r w:rsidRPr="00E00EC6">
              <w:rPr>
                <w:rFonts w:ascii="Arial" w:hAnsi="Arial"/>
                <w:b/>
                <w:sz w:val="20"/>
              </w:rPr>
              <w:t>Agency</w:t>
            </w:r>
          </w:p>
        </w:tc>
        <w:tc>
          <w:tcPr>
            <w:tcW w:w="3371" w:type="dxa"/>
          </w:tcPr>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[National Department of Health]</w:t>
            </w:r>
          </w:p>
        </w:tc>
      </w:tr>
      <w:tr w:rsidR="002C10FB" w:rsidRPr="00E00EC6" w:rsidTr="00592444">
        <w:trPr>
          <w:trHeight w:val="341"/>
        </w:trPr>
        <w:tc>
          <w:tcPr>
            <w:tcW w:w="1248" w:type="dxa"/>
          </w:tcPr>
          <w:p w:rsidR="002C10FB" w:rsidRPr="00E00EC6" w:rsidRDefault="002C10FB" w:rsidP="00592444">
            <w:pPr>
              <w:ind w:right="120"/>
              <w:rPr>
                <w:rFonts w:ascii="Arial" w:hAnsi="Arial" w:cs="Arial"/>
                <w:b/>
                <w:bCs/>
                <w:sz w:val="20"/>
                <w:szCs w:val="20"/>
              </w:rPr>
            </w:pPr>
            <w:r w:rsidRPr="00E00EC6">
              <w:rPr>
                <w:rFonts w:ascii="Arial" w:hAnsi="Arial"/>
                <w:b/>
                <w:sz w:val="20"/>
              </w:rPr>
              <w:t>Email</w:t>
            </w:r>
          </w:p>
        </w:tc>
        <w:tc>
          <w:tcPr>
            <w:tcW w:w="3060" w:type="dxa"/>
          </w:tcPr>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[cni@afribonemali.net, amagaml@yahoo.fr]</w:t>
            </w:r>
          </w:p>
        </w:tc>
        <w:tc>
          <w:tcPr>
            <w:tcW w:w="1443" w:type="dxa"/>
            <w:vMerge w:val="restart"/>
            <w:vAlign w:val="center"/>
          </w:tcPr>
          <w:p w:rsidR="002C10FB" w:rsidRPr="00E00EC6" w:rsidRDefault="002C10FB" w:rsidP="00592444">
            <w:pPr>
              <w:ind w:right="120"/>
              <w:rPr>
                <w:rFonts w:ascii="Arial" w:hAnsi="Arial" w:cs="Arial"/>
                <w:b/>
                <w:bCs/>
                <w:sz w:val="20"/>
                <w:szCs w:val="20"/>
              </w:rPr>
            </w:pPr>
            <w:r w:rsidRPr="00E00EC6">
              <w:rPr>
                <w:rFonts w:ascii="Arial" w:hAnsi="Arial"/>
                <w:b/>
                <w:sz w:val="20"/>
              </w:rPr>
              <w:t>Address</w:t>
            </w:r>
          </w:p>
        </w:tc>
        <w:tc>
          <w:tcPr>
            <w:tcW w:w="3371" w:type="dxa"/>
            <w:vMerge w:val="restart"/>
          </w:tcPr>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[N’Tomikorobougou – Bamako – BP: 51]</w:t>
            </w:r>
          </w:p>
        </w:tc>
      </w:tr>
      <w:tr w:rsidR="002C10FB" w:rsidRPr="00E00EC6" w:rsidTr="00592444">
        <w:trPr>
          <w:trHeight w:val="341"/>
        </w:trPr>
        <w:tc>
          <w:tcPr>
            <w:tcW w:w="1248" w:type="dxa"/>
          </w:tcPr>
          <w:p w:rsidR="002C10FB" w:rsidRPr="00E00EC6" w:rsidRDefault="002C10FB" w:rsidP="00592444">
            <w:pPr>
              <w:ind w:right="120"/>
              <w:rPr>
                <w:rFonts w:ascii="Arial" w:hAnsi="Arial" w:cs="Arial"/>
                <w:b/>
                <w:bCs/>
                <w:sz w:val="20"/>
                <w:szCs w:val="20"/>
              </w:rPr>
            </w:pPr>
          </w:p>
        </w:tc>
        <w:tc>
          <w:tcPr>
            <w:tcW w:w="3060" w:type="dxa"/>
          </w:tcPr>
          <w:p w:rsidR="002C10FB" w:rsidRPr="00E00EC6" w:rsidRDefault="002C10FB" w:rsidP="00592444">
            <w:pPr>
              <w:ind w:right="120"/>
              <w:rPr>
                <w:rFonts w:ascii="Arial" w:hAnsi="Arial" w:cs="Arial"/>
                <w:sz w:val="20"/>
                <w:szCs w:val="20"/>
              </w:rPr>
            </w:pPr>
          </w:p>
        </w:tc>
        <w:tc>
          <w:tcPr>
            <w:tcW w:w="1443" w:type="dxa"/>
            <w:vMerge/>
            <w:vAlign w:val="center"/>
          </w:tcPr>
          <w:p w:rsidR="002C10FB" w:rsidRPr="00E00EC6" w:rsidRDefault="002C10FB" w:rsidP="00592444">
            <w:pPr>
              <w:ind w:right="120"/>
              <w:rPr>
                <w:rFonts w:ascii="Arial" w:hAnsi="Arial" w:cs="Arial"/>
                <w:b/>
                <w:bCs/>
                <w:sz w:val="20"/>
                <w:szCs w:val="20"/>
              </w:rPr>
            </w:pPr>
          </w:p>
        </w:tc>
        <w:tc>
          <w:tcPr>
            <w:tcW w:w="3371" w:type="dxa"/>
            <w:vMerge/>
          </w:tcPr>
          <w:p w:rsidR="002C10FB" w:rsidRPr="00E00EC6" w:rsidRDefault="002C10FB" w:rsidP="00592444">
            <w:pPr>
              <w:ind w:right="120"/>
              <w:rPr>
                <w:rFonts w:ascii="Arial" w:hAnsi="Arial" w:cs="Arial"/>
                <w:sz w:val="20"/>
                <w:szCs w:val="20"/>
              </w:rPr>
            </w:pPr>
          </w:p>
        </w:tc>
      </w:tr>
    </w:tbl>
    <w:p w:rsidR="002C10FB" w:rsidRPr="00E00EC6" w:rsidRDefault="002C10FB" w:rsidP="0005722F">
      <w:pPr>
        <w:rPr>
          <w:rFonts w:ascii="Arial" w:hAnsi="Arial" w:cs="Arial"/>
          <w:sz w:val="20"/>
          <w:szCs w:val="20"/>
        </w:rPr>
      </w:pPr>
      <w:r w:rsidRPr="00E00EC6">
        <w:rPr>
          <w:rFonts w:ascii="Arial" w:hAnsi="Arial"/>
          <w:sz w:val="20"/>
        </w:rPr>
        <w:t xml:space="preserve"> </w:t>
      </w:r>
    </w:p>
    <w:p w:rsidR="002C10FB" w:rsidRPr="00E00EC6" w:rsidRDefault="002C10FB" w:rsidP="0005722F">
      <w:pPr>
        <w:rPr>
          <w:rFonts w:ascii="Arial" w:hAnsi="Arial" w:cs="Arial"/>
          <w:sz w:val="20"/>
          <w:szCs w:val="20"/>
        </w:rPr>
      </w:pPr>
      <w:r w:rsidRPr="00E00EC6">
        <w:rPr>
          <w:rFonts w:ascii="Arial" w:hAnsi="Arial"/>
          <w:sz w:val="20"/>
        </w:rPr>
        <w:t>The National Department of Health's immunization unit will be responsible for coordination.</w:t>
      </w:r>
    </w:p>
    <w:p w:rsidR="002C10FB" w:rsidRPr="00E00EC6" w:rsidRDefault="002C10FB" w:rsidP="0005722F">
      <w:pPr>
        <w:pStyle w:val="Style2"/>
        <w:numPr>
          <w:ilvl w:val="0"/>
          <w:numId w:val="4"/>
        </w:numPr>
        <w:ind w:left="840" w:right="240"/>
        <w:rPr>
          <w:rFonts w:ascii="Arial" w:hAnsi="Arial" w:cs="Arial"/>
          <w:bCs w:val="0"/>
          <w:color w:val="006460"/>
          <w:szCs w:val="24"/>
        </w:rPr>
      </w:pPr>
      <w:bookmarkStart w:id="62" w:name="_Toc366216392"/>
      <w:bookmarkStart w:id="63" w:name="_Toc368586769"/>
      <w:r w:rsidRPr="00E00EC6">
        <w:rPr>
          <w:rFonts w:ascii="Arial" w:hAnsi="Arial"/>
          <w:color w:val="006460"/>
        </w:rPr>
        <w:t>Timeline</w:t>
      </w:r>
      <w:bookmarkEnd w:id="62"/>
      <w:bookmarkEnd w:id="63"/>
    </w:p>
    <w:p w:rsidR="002C10FB" w:rsidRPr="00E00EC6" w:rsidRDefault="002C10FB" w:rsidP="0005722F">
      <w:pPr>
        <w:spacing w:after="120"/>
        <w:jc w:val="both"/>
        <w:rPr>
          <w:rFonts w:ascii="Arial" w:hAnsi="Arial" w:cs="Arial"/>
          <w:sz w:val="20"/>
          <w:szCs w:val="20"/>
        </w:rPr>
      </w:pPr>
      <w:r w:rsidRPr="00E00EC6">
        <w:rPr>
          <w:rFonts w:ascii="Arial" w:hAnsi="Arial"/>
          <w:sz w:val="20"/>
        </w:rPr>
        <w:t>The HPV Demonstration Program will include immunization of the cohort of girls in two consecutive years (Figure I). Countries are required to begin vaccinating in the demonstration district within two years of the application.</w:t>
      </w:r>
    </w:p>
    <w:p w:rsidR="002C10FB" w:rsidRPr="00E00EC6" w:rsidRDefault="002C10FB" w:rsidP="0005722F">
      <w:pPr>
        <w:pStyle w:val="Caption"/>
        <w:rPr>
          <w:rFonts w:ascii="Arial" w:hAnsi="Arial" w:cs="Arial"/>
          <w:b w:val="0"/>
          <w:bCs w:val="0"/>
        </w:rPr>
      </w:pPr>
      <w:bookmarkStart w:id="64" w:name="_Toc365706783"/>
      <w:bookmarkStart w:id="65" w:name="_Toc368586790"/>
      <w:r>
        <w:rPr>
          <w:rFonts w:ascii="Arial" w:hAnsi="Arial"/>
          <w:u w:val="single"/>
        </w:rPr>
        <w:t xml:space="preserve">Table </w:t>
      </w:r>
      <w:r w:rsidRPr="00E00EC6">
        <w:rPr>
          <w:rFonts w:ascii="Arial" w:hAnsi="Arial" w:cs="Arial"/>
          <w:u w:val="single"/>
        </w:rPr>
        <w:fldChar w:fldCharType="begin"/>
      </w:r>
      <w:r w:rsidRPr="00E00EC6">
        <w:rPr>
          <w:rFonts w:ascii="Arial" w:hAnsi="Arial" w:cs="Arial"/>
          <w:u w:val="single"/>
        </w:rPr>
        <w:instrText xml:space="preserve"> SEQ Tableau \* ROMAN </w:instrText>
      </w:r>
      <w:r w:rsidRPr="00E00EC6">
        <w:rPr>
          <w:rFonts w:ascii="Arial" w:hAnsi="Arial" w:cs="Arial"/>
          <w:u w:val="single"/>
        </w:rPr>
        <w:fldChar w:fldCharType="separate"/>
      </w:r>
      <w:r>
        <w:rPr>
          <w:rFonts w:ascii="Arial" w:hAnsi="Arial" w:cs="Arial"/>
          <w:noProof/>
          <w:u w:val="single"/>
        </w:rPr>
        <w:t>XII</w:t>
      </w:r>
      <w:r w:rsidRPr="00E00EC6">
        <w:rPr>
          <w:rFonts w:ascii="Arial" w:hAnsi="Arial" w:cs="Arial"/>
          <w:u w:val="single"/>
        </w:rPr>
        <w:fldChar w:fldCharType="end"/>
      </w:r>
      <w:r w:rsidRPr="00E00EC6">
        <w:rPr>
          <w:rFonts w:ascii="Arial" w:hAnsi="Arial"/>
        </w:rPr>
        <w:t xml:space="preserve">: </w:t>
      </w:r>
      <w:r w:rsidRPr="00E00EC6">
        <w:rPr>
          <w:rFonts w:ascii="Arial" w:hAnsi="Arial"/>
          <w:b w:val="0"/>
        </w:rPr>
        <w:t>HPV Demonstration Program timeline</w:t>
      </w:r>
      <w:bookmarkEnd w:id="64"/>
      <w:bookmarkEnd w:id="65"/>
    </w:p>
    <w:p w:rsidR="002C10FB" w:rsidRPr="00E00EC6" w:rsidRDefault="002C10FB" w:rsidP="0005722F">
      <w:pPr>
        <w:rPr>
          <w:rFonts w:ascii="Arial" w:hAnsi="Arial" w:cs="Arial"/>
        </w:rPr>
      </w:pPr>
    </w:p>
    <w:tbl>
      <w:tblPr>
        <w:tblW w:w="8754" w:type="dxa"/>
        <w:tblInd w:w="93" w:type="dxa"/>
        <w:tblLayout w:type="fixed"/>
        <w:tblLook w:val="00A0"/>
      </w:tblPr>
      <w:tblGrid>
        <w:gridCol w:w="911"/>
        <w:gridCol w:w="455"/>
        <w:gridCol w:w="456"/>
        <w:gridCol w:w="912"/>
        <w:gridCol w:w="912"/>
        <w:gridCol w:w="912"/>
        <w:gridCol w:w="454"/>
        <w:gridCol w:w="324"/>
        <w:gridCol w:w="847"/>
        <w:gridCol w:w="223"/>
        <w:gridCol w:w="236"/>
        <w:gridCol w:w="236"/>
        <w:gridCol w:w="236"/>
        <w:gridCol w:w="236"/>
        <w:gridCol w:w="236"/>
        <w:gridCol w:w="1168"/>
      </w:tblGrid>
      <w:tr w:rsidR="002C10FB" w:rsidRPr="00E00EC6" w:rsidTr="00592444">
        <w:trPr>
          <w:trHeight w:val="735"/>
        </w:trPr>
        <w:tc>
          <w:tcPr>
            <w:tcW w:w="1380" w:type="dxa"/>
            <w:gridSpan w:val="2"/>
            <w:tcBorders>
              <w:top w:val="nil"/>
              <w:left w:val="nil"/>
              <w:bottom w:val="nil"/>
              <w:right w:val="nil"/>
            </w:tcBorders>
            <w:vAlign w:val="bottom"/>
          </w:tcPr>
          <w:p w:rsidR="002C10FB" w:rsidRPr="00E00EC6" w:rsidRDefault="002C10FB" w:rsidP="00592444">
            <w:pPr>
              <w:jc w:val="center"/>
              <w:rPr>
                <w:rFonts w:ascii="Arial" w:hAnsi="Arial" w:cs="Arial"/>
                <w:sz w:val="16"/>
                <w:szCs w:val="16"/>
              </w:rPr>
            </w:pPr>
          </w:p>
        </w:tc>
        <w:tc>
          <w:tcPr>
            <w:tcW w:w="2300" w:type="dxa"/>
            <w:gridSpan w:val="3"/>
            <w:tcBorders>
              <w:top w:val="nil"/>
              <w:left w:val="nil"/>
              <w:bottom w:val="nil"/>
              <w:right w:val="nil"/>
            </w:tcBorders>
            <w:vAlign w:val="bottom"/>
          </w:tcPr>
          <w:p w:rsidR="002C10FB" w:rsidRPr="00E00EC6" w:rsidRDefault="002C10FB" w:rsidP="00592444">
            <w:pPr>
              <w:jc w:val="center"/>
              <w:rPr>
                <w:rFonts w:ascii="Arial" w:hAnsi="Arial" w:cs="Arial"/>
                <w:sz w:val="16"/>
                <w:szCs w:val="16"/>
              </w:rPr>
            </w:pPr>
            <w:r w:rsidRPr="00E00EC6">
              <w:rPr>
                <w:rFonts w:ascii="Arial" w:hAnsi="Arial"/>
                <w:sz w:val="16"/>
              </w:rPr>
              <w:t>First round of vaccination</w:t>
            </w:r>
          </w:p>
        </w:tc>
        <w:tc>
          <w:tcPr>
            <w:tcW w:w="1380" w:type="dxa"/>
            <w:gridSpan w:val="2"/>
            <w:tcBorders>
              <w:top w:val="nil"/>
              <w:left w:val="nil"/>
              <w:bottom w:val="nil"/>
              <w:right w:val="nil"/>
            </w:tcBorders>
            <w:vAlign w:val="bottom"/>
          </w:tcPr>
          <w:p w:rsidR="002C10FB" w:rsidRPr="00E00EC6" w:rsidRDefault="002C10FB" w:rsidP="00592444">
            <w:pPr>
              <w:jc w:val="center"/>
              <w:rPr>
                <w:rFonts w:ascii="Arial" w:hAnsi="Arial" w:cs="Arial"/>
                <w:sz w:val="16"/>
                <w:szCs w:val="16"/>
              </w:rPr>
            </w:pPr>
            <w:r w:rsidRPr="00E00EC6">
              <w:rPr>
                <w:rFonts w:ascii="Arial" w:hAnsi="Arial"/>
                <w:sz w:val="16"/>
              </w:rPr>
              <w:t>Evaluation of first round</w:t>
            </w:r>
          </w:p>
        </w:tc>
        <w:tc>
          <w:tcPr>
            <w:tcW w:w="3694" w:type="dxa"/>
            <w:gridSpan w:val="9"/>
            <w:tcBorders>
              <w:top w:val="nil"/>
              <w:left w:val="nil"/>
              <w:bottom w:val="nil"/>
              <w:right w:val="nil"/>
            </w:tcBorders>
            <w:vAlign w:val="bottom"/>
          </w:tcPr>
          <w:p w:rsidR="002C10FB" w:rsidRPr="00E00EC6" w:rsidRDefault="002C10FB" w:rsidP="00592444">
            <w:pPr>
              <w:jc w:val="center"/>
              <w:rPr>
                <w:rFonts w:ascii="Arial" w:hAnsi="Arial" w:cs="Arial"/>
                <w:sz w:val="16"/>
                <w:szCs w:val="16"/>
              </w:rPr>
            </w:pPr>
            <w:r w:rsidRPr="00E00EC6">
              <w:rPr>
                <w:rFonts w:ascii="Arial" w:hAnsi="Arial"/>
                <w:sz w:val="16"/>
              </w:rPr>
              <w:t>Second round of vaccination</w:t>
            </w:r>
          </w:p>
        </w:tc>
      </w:tr>
      <w:tr w:rsidR="002C10FB" w:rsidRPr="00E00EC6" w:rsidTr="00592444">
        <w:trPr>
          <w:trHeight w:val="615"/>
        </w:trPr>
        <w:tc>
          <w:tcPr>
            <w:tcW w:w="1380" w:type="dxa"/>
            <w:gridSpan w:val="2"/>
            <w:tcBorders>
              <w:top w:val="nil"/>
              <w:left w:val="nil"/>
              <w:bottom w:val="nil"/>
              <w:right w:val="nil"/>
            </w:tcBorders>
            <w:vAlign w:val="bottom"/>
          </w:tcPr>
          <w:p w:rsidR="002C10FB" w:rsidRPr="00E00EC6" w:rsidRDefault="002C10FB" w:rsidP="00592444">
            <w:pPr>
              <w:jc w:val="center"/>
              <w:rPr>
                <w:rFonts w:ascii="Arial" w:hAnsi="Arial" w:cs="Arial"/>
                <w:sz w:val="16"/>
                <w:szCs w:val="16"/>
              </w:rPr>
            </w:pPr>
          </w:p>
        </w:tc>
        <w:tc>
          <w:tcPr>
            <w:tcW w:w="4005" w:type="dxa"/>
            <w:gridSpan w:val="6"/>
            <w:tcBorders>
              <w:top w:val="nil"/>
              <w:left w:val="nil"/>
              <w:bottom w:val="nil"/>
              <w:right w:val="nil"/>
            </w:tcBorders>
            <w:vAlign w:val="bottom"/>
          </w:tcPr>
          <w:p w:rsidR="002C10FB" w:rsidRPr="00E00EC6" w:rsidRDefault="002C10FB" w:rsidP="00592444">
            <w:pPr>
              <w:jc w:val="center"/>
              <w:rPr>
                <w:rFonts w:ascii="Arial" w:hAnsi="Arial" w:cs="Arial"/>
                <w:sz w:val="16"/>
                <w:szCs w:val="16"/>
              </w:rPr>
            </w:pPr>
            <w:r w:rsidRPr="00E00EC6">
              <w:rPr>
                <w:rFonts w:ascii="Arial" w:hAnsi="Arial"/>
                <w:sz w:val="16"/>
              </w:rPr>
              <w:t xml:space="preserve">Assessment feasibility integrated delivery </w:t>
            </w:r>
          </w:p>
          <w:p w:rsidR="002C10FB" w:rsidRPr="00E00EC6" w:rsidRDefault="002C10FB" w:rsidP="00592444">
            <w:pPr>
              <w:jc w:val="center"/>
              <w:rPr>
                <w:rFonts w:ascii="Arial" w:hAnsi="Arial" w:cs="Arial"/>
                <w:sz w:val="16"/>
                <w:szCs w:val="16"/>
              </w:rPr>
            </w:pPr>
            <w:r w:rsidRPr="00E00EC6">
              <w:rPr>
                <w:rFonts w:ascii="Arial" w:hAnsi="Arial"/>
                <w:sz w:val="16"/>
              </w:rPr>
              <w:t>Start cancer control strategy</w:t>
            </w:r>
          </w:p>
        </w:tc>
        <w:tc>
          <w:tcPr>
            <w:tcW w:w="3369" w:type="dxa"/>
            <w:gridSpan w:val="8"/>
            <w:tcBorders>
              <w:top w:val="nil"/>
              <w:left w:val="nil"/>
              <w:bottom w:val="nil"/>
              <w:right w:val="nil"/>
            </w:tcBorders>
            <w:vAlign w:val="bottom"/>
          </w:tcPr>
          <w:p w:rsidR="002C10FB" w:rsidRPr="00E00EC6" w:rsidRDefault="002C10FB" w:rsidP="00592444">
            <w:pPr>
              <w:jc w:val="center"/>
              <w:rPr>
                <w:rFonts w:ascii="Arial" w:hAnsi="Arial" w:cs="Arial"/>
                <w:sz w:val="16"/>
                <w:szCs w:val="16"/>
              </w:rPr>
            </w:pPr>
            <w:r w:rsidRPr="00E00EC6">
              <w:rPr>
                <w:rFonts w:ascii="Arial" w:hAnsi="Arial"/>
                <w:sz w:val="16"/>
              </w:rPr>
              <w:t>If feasible, test joint delivery of services</w:t>
            </w:r>
          </w:p>
          <w:p w:rsidR="002C10FB" w:rsidRPr="00E00EC6" w:rsidRDefault="002C10FB" w:rsidP="00592444">
            <w:pPr>
              <w:jc w:val="center"/>
              <w:rPr>
                <w:rFonts w:ascii="Arial" w:hAnsi="Arial" w:cs="Arial"/>
                <w:sz w:val="16"/>
                <w:szCs w:val="16"/>
              </w:rPr>
            </w:pPr>
            <w:r w:rsidRPr="00E00EC6">
              <w:rPr>
                <w:rFonts w:ascii="Arial" w:hAnsi="Arial"/>
                <w:sz w:val="16"/>
              </w:rPr>
              <w:t>Finalization of cancer control strategy</w:t>
            </w:r>
          </w:p>
        </w:tc>
      </w:tr>
      <w:tr w:rsidR="002C10FB" w:rsidRPr="00E00EC6" w:rsidTr="00592444">
        <w:trPr>
          <w:trHeight w:val="270"/>
        </w:trPr>
        <w:tc>
          <w:tcPr>
            <w:tcW w:w="1380" w:type="dxa"/>
            <w:gridSpan w:val="2"/>
            <w:tcBorders>
              <w:top w:val="nil"/>
              <w:left w:val="nil"/>
              <w:bottom w:val="single" w:sz="24" w:space="0" w:color="1F497D"/>
              <w:right w:val="nil"/>
            </w:tcBorders>
            <w:vAlign w:val="bottom"/>
          </w:tcPr>
          <w:p w:rsidR="002C10FB" w:rsidRPr="00E00EC6" w:rsidRDefault="002C10FB" w:rsidP="00592444">
            <w:pPr>
              <w:jc w:val="center"/>
              <w:rPr>
                <w:rFonts w:ascii="Arial" w:hAnsi="Arial" w:cs="Arial"/>
                <w:sz w:val="16"/>
                <w:szCs w:val="16"/>
              </w:rPr>
            </w:pPr>
          </w:p>
        </w:tc>
        <w:tc>
          <w:tcPr>
            <w:tcW w:w="2300" w:type="dxa"/>
            <w:gridSpan w:val="3"/>
            <w:tcBorders>
              <w:top w:val="nil"/>
              <w:left w:val="single" w:sz="4" w:space="0" w:color="E9E9E9"/>
              <w:bottom w:val="single" w:sz="24" w:space="0" w:color="FF0000"/>
              <w:right w:val="single" w:sz="4" w:space="0" w:color="E9E9E9"/>
            </w:tcBorders>
            <w:vAlign w:val="bottom"/>
          </w:tcPr>
          <w:p w:rsidR="002C10FB" w:rsidRPr="00E00EC6" w:rsidRDefault="002C10FB" w:rsidP="00592444">
            <w:pPr>
              <w:jc w:val="center"/>
              <w:rPr>
                <w:rFonts w:ascii="Arial" w:hAnsi="Arial" w:cs="Arial"/>
                <w:sz w:val="16"/>
                <w:szCs w:val="16"/>
              </w:rPr>
            </w:pPr>
          </w:p>
        </w:tc>
        <w:tc>
          <w:tcPr>
            <w:tcW w:w="1380" w:type="dxa"/>
            <w:gridSpan w:val="2"/>
            <w:tcBorders>
              <w:top w:val="nil"/>
              <w:left w:val="nil"/>
              <w:bottom w:val="single" w:sz="24" w:space="0" w:color="00B050"/>
              <w:right w:val="single" w:sz="4" w:space="0" w:color="E9E9E9"/>
            </w:tcBorders>
            <w:noWrap/>
            <w:vAlign w:val="bottom"/>
          </w:tcPr>
          <w:p w:rsidR="002C10FB" w:rsidRPr="00E00EC6" w:rsidRDefault="002C10FB" w:rsidP="00592444">
            <w:pPr>
              <w:jc w:val="center"/>
              <w:rPr>
                <w:rFonts w:ascii="Arial" w:hAnsi="Arial" w:cs="Arial"/>
                <w:sz w:val="16"/>
                <w:szCs w:val="16"/>
              </w:rPr>
            </w:pPr>
          </w:p>
        </w:tc>
        <w:tc>
          <w:tcPr>
            <w:tcW w:w="325" w:type="dxa"/>
            <w:tcBorders>
              <w:top w:val="nil"/>
              <w:left w:val="nil"/>
              <w:bottom w:val="single" w:sz="24" w:space="0" w:color="00B050"/>
              <w:right w:val="nil"/>
            </w:tcBorders>
            <w:noWrap/>
            <w:vAlign w:val="bottom"/>
          </w:tcPr>
          <w:p w:rsidR="002C10FB" w:rsidRPr="00E00EC6" w:rsidRDefault="002C10FB" w:rsidP="00592444">
            <w:pPr>
              <w:rPr>
                <w:rFonts w:ascii="Arial" w:hAnsi="Arial" w:cs="Arial"/>
                <w:sz w:val="20"/>
                <w:szCs w:val="20"/>
              </w:rPr>
            </w:pPr>
          </w:p>
        </w:tc>
        <w:tc>
          <w:tcPr>
            <w:tcW w:w="1080" w:type="dxa"/>
            <w:gridSpan w:val="2"/>
            <w:tcBorders>
              <w:top w:val="nil"/>
              <w:left w:val="nil"/>
              <w:bottom w:val="single" w:sz="24" w:space="0" w:color="7030A0"/>
              <w:right w:val="nil"/>
            </w:tcBorders>
            <w:noWrap/>
            <w:vAlign w:val="bottom"/>
          </w:tcPr>
          <w:p w:rsidR="002C10FB" w:rsidRPr="00E00EC6" w:rsidRDefault="002C10FB" w:rsidP="00592444">
            <w:pPr>
              <w:rPr>
                <w:rFonts w:ascii="Arial" w:hAnsi="Arial" w:cs="Arial"/>
                <w:sz w:val="20"/>
                <w:szCs w:val="20"/>
              </w:rPr>
            </w:pPr>
          </w:p>
        </w:tc>
        <w:tc>
          <w:tcPr>
            <w:tcW w:w="222" w:type="dxa"/>
            <w:tcBorders>
              <w:top w:val="nil"/>
              <w:left w:val="nil"/>
              <w:bottom w:val="single" w:sz="24" w:space="0" w:color="7030A0"/>
              <w:right w:val="nil"/>
            </w:tcBorders>
            <w:noWrap/>
            <w:vAlign w:val="bottom"/>
          </w:tcPr>
          <w:p w:rsidR="002C10FB" w:rsidRPr="00E00EC6" w:rsidRDefault="002C10FB" w:rsidP="00592444">
            <w:pPr>
              <w:rPr>
                <w:rFonts w:ascii="Arial" w:hAnsi="Arial" w:cs="Arial"/>
                <w:sz w:val="20"/>
                <w:szCs w:val="20"/>
              </w:rPr>
            </w:pPr>
          </w:p>
        </w:tc>
        <w:tc>
          <w:tcPr>
            <w:tcW w:w="222" w:type="dxa"/>
            <w:tcBorders>
              <w:top w:val="nil"/>
              <w:left w:val="nil"/>
              <w:bottom w:val="single" w:sz="24" w:space="0" w:color="7030A0"/>
              <w:right w:val="nil"/>
            </w:tcBorders>
            <w:noWrap/>
            <w:vAlign w:val="bottom"/>
          </w:tcPr>
          <w:p w:rsidR="002C10FB" w:rsidRPr="00E00EC6" w:rsidRDefault="002C10FB" w:rsidP="00592444">
            <w:pPr>
              <w:rPr>
                <w:rFonts w:ascii="Arial" w:hAnsi="Arial" w:cs="Arial"/>
                <w:sz w:val="20"/>
                <w:szCs w:val="20"/>
              </w:rPr>
            </w:pPr>
          </w:p>
        </w:tc>
        <w:tc>
          <w:tcPr>
            <w:tcW w:w="222" w:type="dxa"/>
            <w:tcBorders>
              <w:top w:val="nil"/>
              <w:left w:val="nil"/>
              <w:bottom w:val="single" w:sz="24" w:space="0" w:color="7030A0"/>
              <w:right w:val="nil"/>
            </w:tcBorders>
            <w:noWrap/>
            <w:vAlign w:val="bottom"/>
          </w:tcPr>
          <w:p w:rsidR="002C10FB" w:rsidRPr="00E00EC6" w:rsidRDefault="002C10FB" w:rsidP="00592444">
            <w:pPr>
              <w:rPr>
                <w:rFonts w:ascii="Arial" w:hAnsi="Arial" w:cs="Arial"/>
                <w:sz w:val="20"/>
                <w:szCs w:val="20"/>
              </w:rPr>
            </w:pPr>
          </w:p>
        </w:tc>
        <w:tc>
          <w:tcPr>
            <w:tcW w:w="222" w:type="dxa"/>
            <w:tcBorders>
              <w:top w:val="nil"/>
              <w:left w:val="nil"/>
              <w:bottom w:val="single" w:sz="24" w:space="0" w:color="7030A0"/>
              <w:right w:val="nil"/>
            </w:tcBorders>
            <w:noWrap/>
            <w:vAlign w:val="bottom"/>
          </w:tcPr>
          <w:p w:rsidR="002C10FB" w:rsidRPr="00E00EC6" w:rsidRDefault="002C10FB" w:rsidP="00592444">
            <w:pPr>
              <w:rPr>
                <w:rFonts w:ascii="Arial" w:hAnsi="Arial" w:cs="Arial"/>
                <w:sz w:val="20"/>
                <w:szCs w:val="20"/>
              </w:rPr>
            </w:pPr>
          </w:p>
        </w:tc>
        <w:tc>
          <w:tcPr>
            <w:tcW w:w="222" w:type="dxa"/>
            <w:tcBorders>
              <w:top w:val="nil"/>
              <w:left w:val="nil"/>
              <w:bottom w:val="single" w:sz="24" w:space="0" w:color="7030A0"/>
              <w:right w:val="nil"/>
            </w:tcBorders>
            <w:noWrap/>
            <w:vAlign w:val="bottom"/>
          </w:tcPr>
          <w:p w:rsidR="002C10FB" w:rsidRPr="00E00EC6" w:rsidRDefault="002C10FB" w:rsidP="00592444">
            <w:pPr>
              <w:rPr>
                <w:rFonts w:ascii="Arial" w:hAnsi="Arial" w:cs="Arial"/>
                <w:sz w:val="20"/>
                <w:szCs w:val="20"/>
              </w:rPr>
            </w:pPr>
          </w:p>
        </w:tc>
        <w:tc>
          <w:tcPr>
            <w:tcW w:w="1179" w:type="dxa"/>
            <w:tcBorders>
              <w:top w:val="nil"/>
              <w:left w:val="nil"/>
              <w:bottom w:val="single" w:sz="24" w:space="0" w:color="7030A0"/>
              <w:right w:val="nil"/>
            </w:tcBorders>
            <w:noWrap/>
            <w:vAlign w:val="bottom"/>
          </w:tcPr>
          <w:p w:rsidR="002C10FB" w:rsidRPr="00E00EC6" w:rsidRDefault="002C10FB" w:rsidP="00592444">
            <w:pPr>
              <w:rPr>
                <w:rFonts w:ascii="Arial" w:hAnsi="Arial" w:cs="Arial"/>
                <w:sz w:val="20"/>
                <w:szCs w:val="20"/>
              </w:rPr>
            </w:pPr>
          </w:p>
        </w:tc>
      </w:tr>
      <w:tr w:rsidR="002C10FB" w:rsidRPr="00E00EC6" w:rsidTr="00592444">
        <w:trPr>
          <w:trHeight w:val="285"/>
        </w:trPr>
        <w:tc>
          <w:tcPr>
            <w:tcW w:w="1380" w:type="dxa"/>
            <w:gridSpan w:val="2"/>
            <w:tcBorders>
              <w:top w:val="single" w:sz="24" w:space="0" w:color="1F497D"/>
              <w:left w:val="single" w:sz="4" w:space="0" w:color="E9E9E9"/>
              <w:bottom w:val="nil"/>
              <w:right w:val="single" w:sz="8" w:space="0" w:color="000000"/>
            </w:tcBorders>
            <w:noWrap/>
            <w:vAlign w:val="bottom"/>
          </w:tcPr>
          <w:p w:rsidR="002C10FB" w:rsidRPr="00E00EC6" w:rsidRDefault="002C10FB" w:rsidP="00592444">
            <w:pPr>
              <w:jc w:val="center"/>
              <w:rPr>
                <w:rFonts w:ascii="Arial" w:hAnsi="Arial" w:cs="Arial"/>
                <w:sz w:val="16"/>
                <w:szCs w:val="16"/>
              </w:rPr>
            </w:pPr>
            <w:r w:rsidRPr="00E00EC6">
              <w:rPr>
                <w:rFonts w:ascii="Arial" w:hAnsi="Arial"/>
                <w:sz w:val="16"/>
              </w:rPr>
              <w:t>Planning</w:t>
            </w:r>
          </w:p>
        </w:tc>
        <w:tc>
          <w:tcPr>
            <w:tcW w:w="4005" w:type="dxa"/>
            <w:gridSpan w:val="6"/>
            <w:tcBorders>
              <w:top w:val="nil"/>
              <w:left w:val="nil"/>
              <w:bottom w:val="nil"/>
              <w:right w:val="single" w:sz="8" w:space="0" w:color="000000"/>
            </w:tcBorders>
            <w:noWrap/>
            <w:vAlign w:val="bottom"/>
          </w:tcPr>
          <w:p w:rsidR="002C10FB" w:rsidRPr="00E00EC6" w:rsidRDefault="002C10FB" w:rsidP="00592444">
            <w:pPr>
              <w:jc w:val="center"/>
              <w:rPr>
                <w:rFonts w:ascii="Arial" w:hAnsi="Arial" w:cs="Arial"/>
                <w:sz w:val="16"/>
                <w:szCs w:val="16"/>
              </w:rPr>
            </w:pPr>
            <w:r w:rsidRPr="00E00EC6">
              <w:rPr>
                <w:rFonts w:ascii="Arial" w:hAnsi="Arial"/>
                <w:sz w:val="16"/>
              </w:rPr>
              <w:t>Year 1: demonstration program implementation</w:t>
            </w:r>
          </w:p>
        </w:tc>
        <w:tc>
          <w:tcPr>
            <w:tcW w:w="3369" w:type="dxa"/>
            <w:gridSpan w:val="8"/>
            <w:tcBorders>
              <w:top w:val="single" w:sz="8" w:space="0" w:color="8064A2"/>
              <w:left w:val="nil"/>
              <w:bottom w:val="nil"/>
              <w:right w:val="nil"/>
            </w:tcBorders>
            <w:noWrap/>
            <w:vAlign w:val="bottom"/>
          </w:tcPr>
          <w:p w:rsidR="002C10FB" w:rsidRPr="00E00EC6" w:rsidRDefault="002C10FB" w:rsidP="00592444">
            <w:pPr>
              <w:jc w:val="center"/>
              <w:rPr>
                <w:rFonts w:ascii="Arial" w:hAnsi="Arial" w:cs="Arial"/>
                <w:sz w:val="16"/>
                <w:szCs w:val="16"/>
              </w:rPr>
            </w:pPr>
            <w:r w:rsidRPr="00E00EC6">
              <w:rPr>
                <w:rFonts w:ascii="Arial" w:hAnsi="Arial"/>
                <w:sz w:val="16"/>
              </w:rPr>
              <w:t>Year 2</w:t>
            </w:r>
          </w:p>
        </w:tc>
      </w:tr>
      <w:tr w:rsidR="002C10FB" w:rsidRPr="00E00EC6" w:rsidTr="00592444">
        <w:trPr>
          <w:trHeight w:val="210"/>
        </w:trPr>
        <w:tc>
          <w:tcPr>
            <w:tcW w:w="920" w:type="dxa"/>
            <w:tcBorders>
              <w:top w:val="nil"/>
              <w:left w:val="nil"/>
              <w:bottom w:val="nil"/>
              <w:right w:val="nil"/>
            </w:tcBorders>
            <w:vAlign w:val="bottom"/>
          </w:tcPr>
          <w:p w:rsidR="002C10FB" w:rsidRPr="00E00EC6" w:rsidRDefault="002C10FB" w:rsidP="00592444">
            <w:pPr>
              <w:jc w:val="center"/>
              <w:rPr>
                <w:rFonts w:ascii="Arial" w:hAnsi="Arial" w:cs="Arial"/>
                <w:sz w:val="16"/>
                <w:szCs w:val="16"/>
              </w:rPr>
            </w:pPr>
          </w:p>
        </w:tc>
        <w:tc>
          <w:tcPr>
            <w:tcW w:w="920" w:type="dxa"/>
            <w:gridSpan w:val="2"/>
            <w:tcBorders>
              <w:top w:val="nil"/>
              <w:left w:val="nil"/>
              <w:bottom w:val="nil"/>
              <w:right w:val="nil"/>
            </w:tcBorders>
            <w:vAlign w:val="bottom"/>
          </w:tcPr>
          <w:p w:rsidR="002C10FB" w:rsidRPr="00E00EC6" w:rsidRDefault="002C10FB" w:rsidP="00592444">
            <w:pPr>
              <w:jc w:val="center"/>
              <w:rPr>
                <w:rFonts w:ascii="Arial" w:hAnsi="Arial" w:cs="Arial"/>
                <w:sz w:val="12"/>
                <w:szCs w:val="12"/>
              </w:rPr>
            </w:pPr>
          </w:p>
        </w:tc>
        <w:tc>
          <w:tcPr>
            <w:tcW w:w="920" w:type="dxa"/>
            <w:tcBorders>
              <w:top w:val="nil"/>
              <w:left w:val="nil"/>
              <w:bottom w:val="nil"/>
              <w:right w:val="nil"/>
            </w:tcBorders>
            <w:vAlign w:val="bottom"/>
          </w:tcPr>
          <w:p w:rsidR="002C10FB" w:rsidRPr="00E00EC6" w:rsidRDefault="002C10FB" w:rsidP="00592444">
            <w:pPr>
              <w:jc w:val="center"/>
              <w:rPr>
                <w:rFonts w:ascii="Arial" w:hAnsi="Arial" w:cs="Arial"/>
                <w:sz w:val="16"/>
                <w:szCs w:val="16"/>
              </w:rPr>
            </w:pPr>
          </w:p>
        </w:tc>
        <w:tc>
          <w:tcPr>
            <w:tcW w:w="920" w:type="dxa"/>
            <w:tcBorders>
              <w:top w:val="nil"/>
              <w:left w:val="nil"/>
              <w:bottom w:val="nil"/>
              <w:right w:val="nil"/>
            </w:tcBorders>
            <w:vAlign w:val="bottom"/>
          </w:tcPr>
          <w:p w:rsidR="002C10FB" w:rsidRPr="00E00EC6" w:rsidRDefault="002C10FB" w:rsidP="00592444">
            <w:pPr>
              <w:jc w:val="center"/>
              <w:rPr>
                <w:rFonts w:ascii="Arial" w:hAnsi="Arial" w:cs="Arial"/>
                <w:sz w:val="16"/>
                <w:szCs w:val="16"/>
              </w:rPr>
            </w:pPr>
          </w:p>
        </w:tc>
        <w:tc>
          <w:tcPr>
            <w:tcW w:w="920" w:type="dxa"/>
            <w:tcBorders>
              <w:top w:val="nil"/>
              <w:left w:val="nil"/>
              <w:bottom w:val="nil"/>
              <w:right w:val="nil"/>
            </w:tcBorders>
            <w:vAlign w:val="bottom"/>
          </w:tcPr>
          <w:p w:rsidR="002C10FB" w:rsidRPr="00E00EC6" w:rsidRDefault="002C10FB" w:rsidP="00592444">
            <w:pPr>
              <w:jc w:val="center"/>
              <w:rPr>
                <w:rFonts w:ascii="Arial" w:hAnsi="Arial" w:cs="Arial"/>
                <w:sz w:val="16"/>
                <w:szCs w:val="16"/>
              </w:rPr>
            </w:pPr>
          </w:p>
        </w:tc>
        <w:tc>
          <w:tcPr>
            <w:tcW w:w="1640" w:type="dxa"/>
            <w:gridSpan w:val="3"/>
            <w:tcBorders>
              <w:top w:val="nil"/>
              <w:left w:val="nil"/>
              <w:bottom w:val="nil"/>
              <w:right w:val="nil"/>
            </w:tcBorders>
            <w:vAlign w:val="bottom"/>
          </w:tcPr>
          <w:p w:rsidR="002C10FB" w:rsidRPr="00E00EC6" w:rsidRDefault="002C10FB" w:rsidP="00592444">
            <w:pPr>
              <w:jc w:val="center"/>
              <w:rPr>
                <w:rFonts w:ascii="Arial" w:hAnsi="Arial" w:cs="Arial"/>
                <w:sz w:val="12"/>
                <w:szCs w:val="12"/>
              </w:rPr>
            </w:pPr>
          </w:p>
        </w:tc>
        <w:tc>
          <w:tcPr>
            <w:tcW w:w="447" w:type="dxa"/>
            <w:gridSpan w:val="2"/>
            <w:tcBorders>
              <w:top w:val="nil"/>
              <w:left w:val="nil"/>
              <w:bottom w:val="nil"/>
              <w:right w:val="nil"/>
            </w:tcBorders>
            <w:vAlign w:val="bottom"/>
          </w:tcPr>
          <w:p w:rsidR="002C10FB" w:rsidRPr="00E00EC6" w:rsidRDefault="002C10FB" w:rsidP="00592444">
            <w:pPr>
              <w:jc w:val="center"/>
              <w:rPr>
                <w:rFonts w:ascii="Arial" w:hAnsi="Arial" w:cs="Arial"/>
                <w:sz w:val="16"/>
                <w:szCs w:val="16"/>
              </w:rPr>
            </w:pPr>
          </w:p>
        </w:tc>
        <w:tc>
          <w:tcPr>
            <w:tcW w:w="444" w:type="dxa"/>
            <w:gridSpan w:val="2"/>
            <w:tcBorders>
              <w:top w:val="nil"/>
              <w:left w:val="nil"/>
              <w:bottom w:val="nil"/>
              <w:right w:val="nil"/>
            </w:tcBorders>
            <w:vAlign w:val="bottom"/>
          </w:tcPr>
          <w:p w:rsidR="002C10FB" w:rsidRPr="00E00EC6" w:rsidRDefault="002C10FB" w:rsidP="00592444">
            <w:pPr>
              <w:jc w:val="center"/>
              <w:rPr>
                <w:rFonts w:ascii="Arial" w:hAnsi="Arial" w:cs="Arial"/>
                <w:sz w:val="16"/>
                <w:szCs w:val="16"/>
              </w:rPr>
            </w:pPr>
          </w:p>
        </w:tc>
        <w:tc>
          <w:tcPr>
            <w:tcW w:w="444" w:type="dxa"/>
            <w:gridSpan w:val="2"/>
            <w:tcBorders>
              <w:top w:val="nil"/>
              <w:left w:val="nil"/>
              <w:bottom w:val="nil"/>
              <w:right w:val="nil"/>
            </w:tcBorders>
            <w:vAlign w:val="bottom"/>
          </w:tcPr>
          <w:p w:rsidR="002C10FB" w:rsidRPr="00E00EC6" w:rsidRDefault="002C10FB" w:rsidP="00592444">
            <w:pPr>
              <w:jc w:val="center"/>
              <w:rPr>
                <w:rFonts w:ascii="Arial" w:hAnsi="Arial" w:cs="Arial"/>
                <w:sz w:val="16"/>
                <w:szCs w:val="16"/>
              </w:rPr>
            </w:pPr>
          </w:p>
        </w:tc>
        <w:tc>
          <w:tcPr>
            <w:tcW w:w="1179" w:type="dxa"/>
            <w:tcBorders>
              <w:top w:val="nil"/>
              <w:left w:val="nil"/>
              <w:bottom w:val="nil"/>
              <w:right w:val="nil"/>
            </w:tcBorders>
            <w:vAlign w:val="bottom"/>
          </w:tcPr>
          <w:p w:rsidR="002C10FB" w:rsidRPr="00E00EC6" w:rsidRDefault="002C10FB" w:rsidP="00592444">
            <w:pPr>
              <w:jc w:val="center"/>
              <w:rPr>
                <w:rFonts w:ascii="Arial" w:hAnsi="Arial" w:cs="Arial"/>
                <w:sz w:val="16"/>
                <w:szCs w:val="16"/>
              </w:rPr>
            </w:pPr>
          </w:p>
        </w:tc>
      </w:tr>
    </w:tbl>
    <w:p w:rsidR="002C10FB" w:rsidRPr="00E00EC6" w:rsidRDefault="002C10FB" w:rsidP="0005722F">
      <w:pPr>
        <w:jc w:val="both"/>
        <w:rPr>
          <w:rFonts w:ascii="Arial" w:hAnsi="Arial" w:cs="Arial"/>
          <w:color w:val="000000"/>
          <w:sz w:val="20"/>
          <w:szCs w:val="20"/>
        </w:rPr>
      </w:pPr>
    </w:p>
    <w:p w:rsidR="002C10FB" w:rsidRPr="00E00EC6" w:rsidRDefault="002C10FB" w:rsidP="0005722F">
      <w:pPr>
        <w:jc w:val="both"/>
        <w:rPr>
          <w:rFonts w:ascii="Arial" w:hAnsi="Arial" w:cs="Arial"/>
          <w:sz w:val="20"/>
          <w:szCs w:val="20"/>
        </w:rPr>
      </w:pPr>
      <w:r w:rsidRPr="00E00EC6">
        <w:rPr>
          <w:rFonts w:ascii="Arial" w:hAnsi="Arial"/>
          <w:b/>
          <w:sz w:val="20"/>
        </w:rPr>
        <w:t>Q28.</w:t>
      </w:r>
      <w:r w:rsidRPr="00E00EC6">
        <w:tab/>
      </w:r>
      <w:r w:rsidRPr="00E00EC6">
        <w:rPr>
          <w:rFonts w:ascii="Arial" w:hAnsi="Arial"/>
          <w:sz w:val="20"/>
        </w:rPr>
        <w:t xml:space="preserve">Please modify as necessary and complete the timeline below for the main activities for HPV vaccination, assessment of adolescent health interventions, and development/revision of a national cervical cancer prevention and control strategy planned for the HPV Demonstration Program. </w:t>
      </w:r>
      <w:r w:rsidRPr="00E00EC6">
        <w:rPr>
          <w:rFonts w:ascii="Arial" w:hAnsi="Arial"/>
          <w:color w:val="000000"/>
          <w:sz w:val="20"/>
        </w:rPr>
        <w:t xml:space="preserve">Countries should ensure enough time is scheduled for planning activities prior to delivery of HPV1. For program tracking purposes, Year 1 starts with delivery of the first dose of vaccine. </w:t>
      </w:r>
      <w:r w:rsidRPr="00E00EC6">
        <w:rPr>
          <w:rFonts w:ascii="Arial" w:hAnsi="Arial"/>
          <w:sz w:val="20"/>
        </w:rPr>
        <w:t>Applicants may want to complete this in MS Excel.</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rPr>
        <w:sectPr w:rsidR="002C10FB" w:rsidRPr="00E00EC6" w:rsidSect="00592444">
          <w:footerReference w:type="default" r:id="rId19"/>
          <w:pgSz w:w="11906" w:h="16838" w:code="9"/>
          <w:pgMar w:top="899" w:right="1106" w:bottom="1440" w:left="1440" w:header="709" w:footer="709" w:gutter="0"/>
          <w:cols w:space="708"/>
          <w:docGrid w:linePitch="360"/>
        </w:sectPr>
      </w:pPr>
    </w:p>
    <w:p w:rsidR="002C10FB" w:rsidRPr="00E00EC6" w:rsidRDefault="002C10FB" w:rsidP="0005722F">
      <w:pPr>
        <w:pStyle w:val="Caption"/>
        <w:rPr>
          <w:rFonts w:ascii="Arial" w:hAnsi="Arial" w:cs="Arial"/>
          <w:b w:val="0"/>
          <w:color w:val="FF0000"/>
        </w:rPr>
      </w:pPr>
      <w:bookmarkStart w:id="66" w:name="_Toc368586791"/>
      <w:bookmarkStart w:id="67" w:name="_Toc365706784"/>
      <w:r>
        <w:rPr>
          <w:rFonts w:ascii="Arial" w:hAnsi="Arial"/>
          <w:u w:val="single"/>
        </w:rPr>
        <w:t xml:space="preserve">Table </w:t>
      </w:r>
      <w:r w:rsidRPr="00E00EC6">
        <w:rPr>
          <w:rFonts w:ascii="Arial" w:hAnsi="Arial" w:cs="Arial"/>
          <w:u w:val="single"/>
        </w:rPr>
        <w:fldChar w:fldCharType="begin"/>
      </w:r>
      <w:r w:rsidRPr="00E00EC6">
        <w:rPr>
          <w:rFonts w:ascii="Arial" w:hAnsi="Arial" w:cs="Arial"/>
          <w:u w:val="single"/>
        </w:rPr>
        <w:instrText xml:space="preserve"> SEQ Tableau \* ROMAN </w:instrText>
      </w:r>
      <w:r w:rsidRPr="00E00EC6">
        <w:rPr>
          <w:rFonts w:ascii="Arial" w:hAnsi="Arial" w:cs="Arial"/>
          <w:u w:val="single"/>
        </w:rPr>
        <w:fldChar w:fldCharType="separate"/>
      </w:r>
      <w:r>
        <w:rPr>
          <w:rFonts w:ascii="Arial" w:hAnsi="Arial" w:cs="Arial"/>
          <w:noProof/>
          <w:u w:val="single"/>
        </w:rPr>
        <w:t>XIII</w:t>
      </w:r>
      <w:r w:rsidRPr="00E00EC6">
        <w:rPr>
          <w:rFonts w:ascii="Arial" w:hAnsi="Arial" w:cs="Arial"/>
          <w:u w:val="single"/>
        </w:rPr>
        <w:fldChar w:fldCharType="end"/>
      </w:r>
      <w:r w:rsidRPr="00E00EC6">
        <w:rPr>
          <w:rFonts w:ascii="Arial" w:hAnsi="Arial"/>
        </w:rPr>
        <w:t xml:space="preserve">: </w:t>
      </w:r>
      <w:r w:rsidRPr="00E00EC6">
        <w:rPr>
          <w:rFonts w:ascii="Arial" w:hAnsi="Arial"/>
          <w:b w:val="0"/>
        </w:rPr>
        <w:t>timeline of main HPV immunization activities.</w:t>
      </w:r>
      <w:bookmarkEnd w:id="66"/>
      <w:r w:rsidRPr="00E00EC6">
        <w:rPr>
          <w:rFonts w:ascii="Arial" w:hAnsi="Arial"/>
          <w:b w:val="0"/>
        </w:rPr>
        <w:t xml:space="preserve"> </w:t>
      </w:r>
      <w:bookmarkEnd w:id="67"/>
    </w:p>
    <w:p w:rsidR="002C10FB" w:rsidRPr="00E00EC6" w:rsidRDefault="002C10FB" w:rsidP="0005722F"/>
    <w:tbl>
      <w:tblPr>
        <w:tblW w:w="0" w:type="auto"/>
        <w:tblCellMar>
          <w:left w:w="70" w:type="dxa"/>
          <w:right w:w="70" w:type="dxa"/>
        </w:tblCellMar>
        <w:tblLook w:val="00A0"/>
      </w:tblPr>
      <w:tblGrid>
        <w:gridCol w:w="2268"/>
        <w:gridCol w:w="307"/>
        <w:gridCol w:w="302"/>
        <w:gridCol w:w="313"/>
        <w:gridCol w:w="313"/>
        <w:gridCol w:w="341"/>
        <w:gridCol w:w="329"/>
        <w:gridCol w:w="357"/>
        <w:gridCol w:w="318"/>
        <w:gridCol w:w="318"/>
        <w:gridCol w:w="318"/>
        <w:gridCol w:w="296"/>
        <w:gridCol w:w="318"/>
        <w:gridCol w:w="159"/>
        <w:gridCol w:w="159"/>
        <w:gridCol w:w="302"/>
        <w:gridCol w:w="313"/>
        <w:gridCol w:w="313"/>
        <w:gridCol w:w="341"/>
        <w:gridCol w:w="329"/>
        <w:gridCol w:w="357"/>
        <w:gridCol w:w="318"/>
        <w:gridCol w:w="318"/>
        <w:gridCol w:w="318"/>
        <w:gridCol w:w="296"/>
        <w:gridCol w:w="318"/>
        <w:gridCol w:w="159"/>
        <w:gridCol w:w="159"/>
        <w:gridCol w:w="302"/>
        <w:gridCol w:w="313"/>
        <w:gridCol w:w="313"/>
        <w:gridCol w:w="341"/>
        <w:gridCol w:w="329"/>
        <w:gridCol w:w="357"/>
        <w:gridCol w:w="318"/>
        <w:gridCol w:w="318"/>
        <w:gridCol w:w="318"/>
        <w:gridCol w:w="296"/>
        <w:gridCol w:w="318"/>
        <w:gridCol w:w="318"/>
      </w:tblGrid>
      <w:tr w:rsidR="002C10FB" w:rsidRPr="00E00EC6" w:rsidTr="00592444">
        <w:trPr>
          <w:trHeight w:val="190"/>
          <w:tblHeader/>
        </w:trPr>
        <w:tc>
          <w:tcPr>
            <w:tcW w:w="0" w:type="auto"/>
            <w:vMerge w:val="restart"/>
            <w:tcBorders>
              <w:top w:val="single" w:sz="4" w:space="0" w:color="auto"/>
              <w:left w:val="single" w:sz="4" w:space="0" w:color="auto"/>
              <w:bottom w:val="single" w:sz="4" w:space="0" w:color="auto"/>
              <w:right w:val="single" w:sz="4" w:space="0" w:color="auto"/>
            </w:tcBorders>
            <w:vAlign w:val="bottom"/>
          </w:tcPr>
          <w:p w:rsidR="002C10FB" w:rsidRPr="00E00EC6" w:rsidRDefault="002C10FB" w:rsidP="00592444">
            <w:pPr>
              <w:rPr>
                <w:rFonts w:ascii="Arial" w:hAnsi="Arial" w:cs="Arial"/>
                <w:color w:val="000000"/>
                <w:sz w:val="16"/>
                <w:szCs w:val="16"/>
              </w:rPr>
            </w:pPr>
            <w:r w:rsidRPr="00E00EC6">
              <w:rPr>
                <w:rFonts w:ascii="Arial" w:hAnsi="Arial"/>
                <w:color w:val="000000"/>
                <w:sz w:val="16"/>
              </w:rPr>
              <w:t>Activities</w:t>
            </w:r>
          </w:p>
        </w:tc>
        <w:tc>
          <w:tcPr>
            <w:tcW w:w="0" w:type="auto"/>
            <w:tcBorders>
              <w:top w:val="single" w:sz="4" w:space="0" w:color="auto"/>
              <w:left w:val="nil"/>
              <w:bottom w:val="single" w:sz="4" w:space="0" w:color="auto"/>
              <w:right w:val="single" w:sz="4" w:space="0" w:color="auto"/>
            </w:tcBorders>
            <w:vAlign w:val="bottom"/>
          </w:tcPr>
          <w:p w:rsidR="002C10FB" w:rsidRPr="00E00EC6" w:rsidRDefault="002C10FB" w:rsidP="00592444">
            <w:pPr>
              <w:jc w:val="center"/>
              <w:rPr>
                <w:rFonts w:ascii="Arial" w:hAnsi="Arial" w:cs="Arial"/>
                <w:color w:val="000000"/>
                <w:sz w:val="10"/>
                <w:szCs w:val="10"/>
              </w:rPr>
            </w:pPr>
            <w:r w:rsidRPr="00E00EC6">
              <w:rPr>
                <w:rFonts w:ascii="Arial" w:hAnsi="Arial"/>
                <w:color w:val="000000"/>
                <w:sz w:val="10"/>
              </w:rPr>
              <w:t>213</w:t>
            </w:r>
          </w:p>
        </w:tc>
        <w:tc>
          <w:tcPr>
            <w:tcW w:w="0" w:type="auto"/>
            <w:gridSpan w:val="12"/>
            <w:tcBorders>
              <w:top w:val="single" w:sz="4" w:space="0" w:color="auto"/>
              <w:left w:val="nil"/>
              <w:bottom w:val="single" w:sz="4" w:space="0" w:color="auto"/>
              <w:right w:val="single" w:sz="4" w:space="0" w:color="auto"/>
            </w:tcBorders>
            <w:vAlign w:val="bottom"/>
          </w:tcPr>
          <w:p w:rsidR="002C10FB" w:rsidRPr="00E00EC6" w:rsidRDefault="002C10FB" w:rsidP="00592444">
            <w:pPr>
              <w:jc w:val="center"/>
              <w:rPr>
                <w:rFonts w:ascii="Arial" w:hAnsi="Arial" w:cs="Arial"/>
                <w:color w:val="000000"/>
                <w:sz w:val="10"/>
                <w:szCs w:val="10"/>
              </w:rPr>
            </w:pPr>
            <w:r w:rsidRPr="00E00EC6">
              <w:rPr>
                <w:rFonts w:ascii="Arial" w:hAnsi="Arial"/>
                <w:color w:val="000000"/>
                <w:sz w:val="10"/>
              </w:rPr>
              <w:t>2014</w:t>
            </w:r>
          </w:p>
        </w:tc>
        <w:tc>
          <w:tcPr>
            <w:tcW w:w="0" w:type="auto"/>
            <w:gridSpan w:val="13"/>
            <w:tcBorders>
              <w:top w:val="single" w:sz="4" w:space="0" w:color="auto"/>
              <w:left w:val="nil"/>
              <w:bottom w:val="single" w:sz="4" w:space="0" w:color="auto"/>
              <w:right w:val="single" w:sz="4" w:space="0" w:color="auto"/>
            </w:tcBorders>
            <w:vAlign w:val="bottom"/>
          </w:tcPr>
          <w:p w:rsidR="002C10FB" w:rsidRPr="00E00EC6" w:rsidRDefault="002C10FB" w:rsidP="00592444">
            <w:pPr>
              <w:jc w:val="center"/>
              <w:rPr>
                <w:rFonts w:ascii="Arial" w:hAnsi="Arial" w:cs="Arial"/>
                <w:color w:val="000000"/>
                <w:sz w:val="10"/>
                <w:szCs w:val="10"/>
              </w:rPr>
            </w:pPr>
            <w:r w:rsidRPr="00E00EC6">
              <w:rPr>
                <w:rFonts w:ascii="Arial" w:hAnsi="Arial"/>
                <w:color w:val="000000"/>
                <w:sz w:val="10"/>
              </w:rPr>
              <w:t>2015</w:t>
            </w:r>
          </w:p>
        </w:tc>
        <w:tc>
          <w:tcPr>
            <w:tcW w:w="3800" w:type="dxa"/>
            <w:gridSpan w:val="13"/>
            <w:tcBorders>
              <w:top w:val="single" w:sz="4" w:space="0" w:color="auto"/>
              <w:left w:val="nil"/>
              <w:bottom w:val="single" w:sz="4" w:space="0" w:color="auto"/>
              <w:right w:val="single" w:sz="4" w:space="0" w:color="auto"/>
            </w:tcBorders>
            <w:vAlign w:val="bottom"/>
          </w:tcPr>
          <w:p w:rsidR="002C10FB" w:rsidRPr="00E00EC6" w:rsidRDefault="002C10FB" w:rsidP="00592444">
            <w:pPr>
              <w:jc w:val="center"/>
              <w:rPr>
                <w:rFonts w:ascii="Arial" w:hAnsi="Arial" w:cs="Arial"/>
                <w:color w:val="000000"/>
                <w:sz w:val="10"/>
                <w:szCs w:val="10"/>
              </w:rPr>
            </w:pPr>
            <w:r w:rsidRPr="00E00EC6">
              <w:rPr>
                <w:rFonts w:ascii="Arial" w:hAnsi="Arial"/>
                <w:color w:val="000000"/>
                <w:sz w:val="10"/>
              </w:rPr>
              <w:t>2016</w:t>
            </w:r>
          </w:p>
        </w:tc>
      </w:tr>
      <w:tr w:rsidR="002C10FB" w:rsidRPr="00E00EC6" w:rsidTr="00592444">
        <w:trPr>
          <w:trHeight w:val="136"/>
          <w:tblHeader/>
        </w:trPr>
        <w:tc>
          <w:tcPr>
            <w:tcW w:w="0" w:type="auto"/>
            <w:vMerge/>
            <w:tcBorders>
              <w:top w:val="single" w:sz="4" w:space="0" w:color="auto"/>
              <w:left w:val="single" w:sz="4" w:space="0" w:color="auto"/>
              <w:bottom w:val="single" w:sz="4" w:space="0" w:color="auto"/>
              <w:right w:val="single" w:sz="4" w:space="0" w:color="auto"/>
            </w:tcBorders>
            <w:vAlign w:val="center"/>
          </w:tcPr>
          <w:p w:rsidR="002C10FB" w:rsidRPr="00E00EC6" w:rsidRDefault="002C10FB" w:rsidP="00592444">
            <w:pPr>
              <w:rPr>
                <w:rFonts w:ascii="Arial" w:hAnsi="Arial" w:cs="Arial"/>
                <w:color w:val="000000"/>
                <w:sz w:val="16"/>
                <w:szCs w:val="16"/>
              </w:rPr>
            </w:pP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cente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Jan</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Feb</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Mar</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April</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May</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June</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July</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Aug</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Sep</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Oct</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Nov</w:t>
            </w:r>
          </w:p>
        </w:tc>
        <w:tc>
          <w:tcPr>
            <w:tcW w:w="0" w:type="auto"/>
            <w:gridSpan w:val="2"/>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Dec</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Jan</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Feb</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Mar</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April</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May</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June</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July</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Aug</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Sep</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Oct</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Nov</w:t>
            </w:r>
          </w:p>
        </w:tc>
        <w:tc>
          <w:tcPr>
            <w:tcW w:w="0" w:type="auto"/>
            <w:gridSpan w:val="2"/>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Dec</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Jan</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Feb</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Mar</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April</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May</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June</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July</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Aug</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Sep</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Oct</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Nov</w:t>
            </w:r>
          </w:p>
        </w:tc>
        <w:tc>
          <w:tcPr>
            <w:tcW w:w="0" w:type="auto"/>
            <w:tcBorders>
              <w:top w:val="nil"/>
              <w:left w:val="nil"/>
              <w:bottom w:val="single" w:sz="4" w:space="0" w:color="auto"/>
              <w:right w:val="single" w:sz="4" w:space="0" w:color="auto"/>
            </w:tcBorders>
            <w:vAlign w:val="bottom"/>
          </w:tcPr>
          <w:p w:rsidR="002C10FB" w:rsidRPr="00E00EC6" w:rsidRDefault="002C10FB" w:rsidP="00592444">
            <w:pPr>
              <w:jc w:val="both"/>
              <w:rPr>
                <w:rFonts w:ascii="Arial" w:hAnsi="Arial" w:cs="Arial"/>
                <w:color w:val="000000"/>
                <w:sz w:val="10"/>
                <w:szCs w:val="10"/>
              </w:rPr>
            </w:pPr>
            <w:r w:rsidRPr="00E00EC6">
              <w:rPr>
                <w:rFonts w:ascii="Arial" w:hAnsi="Arial"/>
                <w:color w:val="000000"/>
                <w:sz w:val="10"/>
              </w:rPr>
              <w:t>Dec</w:t>
            </w:r>
          </w:p>
        </w:tc>
      </w:tr>
      <w:tr w:rsidR="002C10FB" w:rsidRPr="00E00EC6" w:rsidTr="00592444">
        <w:trPr>
          <w:trHeight w:val="221"/>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Establish TAG</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177"/>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Draft implementation plan</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405"/>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Communicating information to key stakeholders</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r>
      <w:tr w:rsidR="002C10FB" w:rsidRPr="00E00EC6" w:rsidTr="00592444">
        <w:trPr>
          <w:trHeight w:val="143"/>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Establish implementing team</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615"/>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Establish team to conduct assessment of ADH interventions</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587"/>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Develop plan and methodology for assessment of ADH interventions</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615"/>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Establish team to work on cervical cancer strategy</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776"/>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Develop plan with key stakeholders for process of developing / revising cervical cancer strategy</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291"/>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Adapt IEC materials &amp;communication plan</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390"/>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Review and revise immunization support</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359"/>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Confirm availability of storage space in the district</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266"/>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Receipt of vaccines</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271"/>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Prepare training plan</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375"/>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District microplanning</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226"/>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Implement training plan</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399"/>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Implement communication strategy in district</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r>
      <w:tr w:rsidR="002C10FB" w:rsidRPr="00E00EC6" w:rsidTr="00592444">
        <w:trPr>
          <w:trHeight w:val="300"/>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Transport vaccine to district</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253"/>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Deliver dose 1</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345"/>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Follow-up sessions for dose 1</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177"/>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Deliver dose 2</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265"/>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Follow-up sessions for dose 2</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332"/>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Deliver dose 3</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411"/>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Follow-up sessions for dose 3</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615"/>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Conduct assessment of feasibility of ADH interventions</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615"/>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Produce draft outline for cervical cancer strategy</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665"/>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Conduct assessment of demonstration (immunization coverage, logistics, process, costs, AEFI, etc.)</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353"/>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Collect cost data</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289"/>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Analyze evaluation data</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420"/>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Write preliminary report of evaluation</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727"/>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Write preliminary report of feasibility assessment of ADH interventions</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1440"/>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Review results from year 1 and outline any program delivery changes for year 2, including whether to do joint delivery of HPV vaccine and an ADH intervention</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615"/>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Submit financial report to GAVI (15 months after funds disbursed from GAVI)</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401"/>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 xml:space="preserve">Submit progress report to GAVI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765"/>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Top up training or program material revisions for year 2</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450"/>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Microplanning for year 2 delivery</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671"/>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If joint delivery done in year 2, revise evaluation plan from year 1 for year 2</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638"/>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If joint delivery done in year 2, revise immunization forms, as needed</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397"/>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Transport vaccine supply to district for year 2</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335"/>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Implement communication strategy in district</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615"/>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Prepare first draft of full cervical cancer strategy</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353"/>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Deliver dose 1 in year 2</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447"/>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Follow-up sessions for dose 1 in year 2</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385"/>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Deliver dose 2 in year 2</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465"/>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Follow-up sessions for dose 2 in year 2</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417"/>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Deliver dose 3 in year 2</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407"/>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Follow-up sessions for dose 3 in year 2</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860"/>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Conduct final assessment of demonstration while considering joint delivery (immunization coverage, logistics, process, costs, AEFI, etc.)</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615"/>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If joint delivery done in year 2, conduct cost analysis</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615"/>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If joint delivery done in year 2, collect and analyze feasibility data</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615"/>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Prepare second draft of full cervical cancer strategy</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615"/>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Analyze coverage, feasibility and cost data, if joint delivery done in year 2</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409"/>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Draft evaluation report of year 2 vaccinations</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615"/>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Final recommendations to TAG and MOH for national scale-up of HPV vaccine, including decision on joint delivery</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r>
      <w:tr w:rsidR="002C10FB" w:rsidRPr="00E00EC6" w:rsidTr="00592444">
        <w:trPr>
          <w:trHeight w:val="615"/>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Submit financial report to GAVI (12 months after last report)</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r>
      <w:tr w:rsidR="002C10FB" w:rsidRPr="00E00EC6" w:rsidTr="00592444">
        <w:trPr>
          <w:trHeight w:val="214"/>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 xml:space="preserve">Submit final progress report to GAVI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r>
      <w:tr w:rsidR="002C10FB" w:rsidRPr="00E00EC6" w:rsidTr="00592444">
        <w:trPr>
          <w:trHeight w:val="615"/>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Submit last draft of cervical cancer strategy to MOH</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r>
      <w:tr w:rsidR="002C10FB" w:rsidRPr="00E00EC6" w:rsidTr="00592444">
        <w:trPr>
          <w:trHeight w:val="367"/>
        </w:trPr>
        <w:tc>
          <w:tcPr>
            <w:tcW w:w="0" w:type="auto"/>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16"/>
                <w:szCs w:val="16"/>
              </w:rPr>
            </w:pPr>
            <w:r w:rsidRPr="00E00EC6">
              <w:rPr>
                <w:rFonts w:ascii="Arial" w:hAnsi="Arial"/>
                <w:color w:val="000000"/>
                <w:sz w:val="16"/>
              </w:rPr>
              <w:t>Hold dissemination meeting to key stakeholders</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gridSpan w:val="2"/>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 </w:t>
            </w:r>
          </w:p>
        </w:tc>
        <w:tc>
          <w:tcPr>
            <w:tcW w:w="0" w:type="auto"/>
            <w:tcBorders>
              <w:top w:val="nil"/>
              <w:left w:val="nil"/>
              <w:bottom w:val="single" w:sz="4" w:space="0" w:color="auto"/>
              <w:right w:val="single" w:sz="4" w:space="0" w:color="auto"/>
            </w:tcBorders>
          </w:tcPr>
          <w:p w:rsidR="002C10FB" w:rsidRPr="00E00EC6" w:rsidRDefault="002C10FB" w:rsidP="00592444">
            <w:pPr>
              <w:rPr>
                <w:rFonts w:ascii="Arial" w:hAnsi="Arial" w:cs="Arial"/>
                <w:color w:val="000000"/>
                <w:sz w:val="10"/>
                <w:szCs w:val="10"/>
              </w:rPr>
            </w:pPr>
            <w:r w:rsidRPr="00E00EC6">
              <w:rPr>
                <w:rFonts w:ascii="Arial" w:hAnsi="Arial"/>
                <w:color w:val="000000"/>
                <w:sz w:val="10"/>
              </w:rPr>
              <w:t>X</w:t>
            </w:r>
          </w:p>
        </w:tc>
      </w:tr>
    </w:tbl>
    <w:p w:rsidR="002C10FB" w:rsidRPr="00E00EC6" w:rsidRDefault="002C10FB" w:rsidP="0005722F"/>
    <w:p w:rsidR="002C10FB" w:rsidRPr="00E00EC6" w:rsidRDefault="002C10FB" w:rsidP="0005722F"/>
    <w:p w:rsidR="002C10FB" w:rsidRPr="00E00EC6" w:rsidRDefault="002C10FB" w:rsidP="0005722F"/>
    <w:p w:rsidR="002C10FB" w:rsidRPr="00E00EC6" w:rsidRDefault="002C10FB" w:rsidP="0005722F">
      <w:pPr>
        <w:rPr>
          <w:rFonts w:ascii="Arial" w:hAnsi="Arial" w:cs="Arial"/>
        </w:rPr>
      </w:pPr>
    </w:p>
    <w:p w:rsidR="002C10FB" w:rsidRPr="00E00EC6" w:rsidRDefault="002C10FB" w:rsidP="0005722F">
      <w:pPr>
        <w:jc w:val="both"/>
        <w:rPr>
          <w:rFonts w:ascii="Arial" w:hAnsi="Arial" w:cs="Arial"/>
          <w:color w:val="000000"/>
          <w:sz w:val="20"/>
          <w:szCs w:val="20"/>
        </w:rPr>
        <w:sectPr w:rsidR="002C10FB" w:rsidRPr="00E00EC6" w:rsidSect="00592444">
          <w:pgSz w:w="16838" w:h="11906" w:orient="landscape" w:code="9"/>
          <w:pgMar w:top="719" w:right="1440" w:bottom="1440" w:left="1440" w:header="709" w:footer="709" w:gutter="0"/>
          <w:cols w:space="708"/>
          <w:docGrid w:linePitch="360"/>
        </w:sectPr>
      </w:pPr>
    </w:p>
    <w:p w:rsidR="002C10FB" w:rsidRPr="00E00EC6" w:rsidRDefault="002C10FB" w:rsidP="0005722F">
      <w:pPr>
        <w:pStyle w:val="Style2"/>
        <w:numPr>
          <w:ilvl w:val="0"/>
          <w:numId w:val="4"/>
        </w:numPr>
        <w:ind w:left="840" w:right="240"/>
        <w:rPr>
          <w:rFonts w:ascii="Arial" w:hAnsi="Arial" w:cs="Arial"/>
          <w:bCs w:val="0"/>
          <w:color w:val="006460"/>
          <w:szCs w:val="24"/>
        </w:rPr>
      </w:pPr>
      <w:bookmarkStart w:id="68" w:name="_Toc366216393"/>
      <w:bookmarkStart w:id="69" w:name="_Toc368586770"/>
      <w:r w:rsidRPr="00E00EC6">
        <w:rPr>
          <w:rFonts w:ascii="Arial" w:hAnsi="Arial"/>
          <w:color w:val="006460"/>
        </w:rPr>
        <w:t>Budget</w:t>
      </w:r>
      <w:bookmarkEnd w:id="68"/>
      <w:bookmarkEnd w:id="69"/>
    </w:p>
    <w:p w:rsidR="002C10FB" w:rsidRPr="00E00EC6" w:rsidRDefault="002C10FB" w:rsidP="0005722F">
      <w:pPr>
        <w:jc w:val="both"/>
        <w:rPr>
          <w:rFonts w:ascii="Arial" w:hAnsi="Arial" w:cs="Arial"/>
          <w:sz w:val="20"/>
          <w:szCs w:val="20"/>
        </w:rPr>
      </w:pPr>
      <w:r w:rsidRPr="00E00EC6">
        <w:rPr>
          <w:rFonts w:ascii="Arial" w:hAnsi="Arial"/>
          <w:b/>
          <w:sz w:val="20"/>
        </w:rPr>
        <w:t>Q29.</w:t>
      </w:r>
      <w:r w:rsidRPr="00E00EC6">
        <w:tab/>
      </w:r>
      <w:r w:rsidRPr="00E00EC6">
        <w:rPr>
          <w:rFonts w:ascii="Arial" w:hAnsi="Arial"/>
          <w:sz w:val="20"/>
        </w:rPr>
        <w:t xml:space="preserve">Please provide a draft budget for year 1 and year 2, identifying activities to be funded with GAVI’s programmatic grant as well as costs to be covered by the country and/or other partner’s resources. </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rPr>
      </w:pPr>
      <w:r w:rsidRPr="00E00EC6">
        <w:rPr>
          <w:rFonts w:ascii="Arial" w:hAnsi="Arial"/>
          <w:b/>
          <w:sz w:val="20"/>
        </w:rPr>
        <w:t>Note</w:t>
      </w:r>
      <w:r w:rsidRPr="00E00EC6">
        <w:rPr>
          <w:rFonts w:ascii="Arial" w:hAnsi="Arial"/>
          <w:sz w:val="20"/>
        </w:rPr>
        <w:t xml:space="preserve">: Note: If there are multiple funding sources for a specific cost category, </w:t>
      </w:r>
      <w:r w:rsidRPr="00E00EC6">
        <w:rPr>
          <w:rFonts w:ascii="Arial" w:hAnsi="Arial"/>
          <w:sz w:val="20"/>
          <w:u w:val="single"/>
        </w:rPr>
        <w:t xml:space="preserve">each source must be identified </w:t>
      </w:r>
      <w:r w:rsidRPr="00E00EC6">
        <w:rPr>
          <w:rFonts w:ascii="Arial" w:hAnsi="Arial"/>
          <w:sz w:val="20"/>
        </w:rPr>
        <w:t>and its contribution distinguished in the budget.</w:t>
      </w:r>
    </w:p>
    <w:p w:rsidR="002C10FB" w:rsidRPr="00E00EC6" w:rsidRDefault="002C10FB" w:rsidP="0005722F">
      <w:pPr>
        <w:jc w:val="both"/>
        <w:rPr>
          <w:rFonts w:ascii="Arial" w:hAnsi="Arial" w:cs="Arial"/>
          <w:sz w:val="20"/>
          <w:szCs w:val="20"/>
        </w:rPr>
      </w:pPr>
    </w:p>
    <w:p w:rsidR="002C10FB" w:rsidRPr="00E00EC6" w:rsidRDefault="002C10FB" w:rsidP="0005722F">
      <w:pPr>
        <w:pStyle w:val="Caption"/>
        <w:rPr>
          <w:rFonts w:ascii="Arial" w:hAnsi="Arial" w:cs="Arial"/>
          <w:b w:val="0"/>
        </w:rPr>
      </w:pPr>
      <w:bookmarkStart w:id="70" w:name="_Toc365706785"/>
      <w:bookmarkStart w:id="71" w:name="_Toc368586792"/>
      <w:r w:rsidRPr="00E00EC6">
        <w:rPr>
          <w:rFonts w:ascii="Arial" w:hAnsi="Arial"/>
          <w:u w:val="single"/>
        </w:rPr>
        <w:t xml:space="preserve">Table </w:t>
      </w:r>
      <w:r w:rsidRPr="00E00EC6">
        <w:rPr>
          <w:rFonts w:ascii="Arial" w:hAnsi="Arial" w:cs="Arial"/>
          <w:u w:val="single"/>
        </w:rPr>
        <w:fldChar w:fldCharType="begin"/>
      </w:r>
      <w:r w:rsidRPr="00E00EC6">
        <w:rPr>
          <w:rFonts w:ascii="Arial" w:hAnsi="Arial" w:cs="Arial"/>
          <w:u w:val="single"/>
        </w:rPr>
        <w:instrText xml:space="preserve"> SEQ Tableau \* ROMAN </w:instrText>
      </w:r>
      <w:r w:rsidRPr="00E00EC6">
        <w:rPr>
          <w:rFonts w:ascii="Arial" w:hAnsi="Arial" w:cs="Arial"/>
          <w:u w:val="single"/>
        </w:rPr>
        <w:fldChar w:fldCharType="separate"/>
      </w:r>
      <w:r>
        <w:rPr>
          <w:rFonts w:ascii="Arial" w:hAnsi="Arial" w:cs="Arial"/>
          <w:noProof/>
          <w:u w:val="single"/>
        </w:rPr>
        <w:t>XIV</w:t>
      </w:r>
      <w:r w:rsidRPr="00E00EC6">
        <w:rPr>
          <w:rFonts w:ascii="Arial" w:hAnsi="Arial" w:cs="Arial"/>
          <w:u w:val="single"/>
        </w:rPr>
        <w:fldChar w:fldCharType="end"/>
      </w:r>
      <w:r w:rsidRPr="00E00EC6">
        <w:rPr>
          <w:rFonts w:ascii="Arial" w:hAnsi="Arial"/>
        </w:rPr>
        <w:t xml:space="preserve">: </w:t>
      </w:r>
      <w:r w:rsidRPr="00E00EC6">
        <w:rPr>
          <w:rFonts w:ascii="Arial" w:hAnsi="Arial"/>
          <w:b w:val="0"/>
        </w:rPr>
        <w:t>Project budget for the first and second years.</w:t>
      </w:r>
      <w:bookmarkEnd w:id="70"/>
      <w:bookmarkEnd w:id="71"/>
    </w:p>
    <w:tbl>
      <w:tblPr>
        <w:tblW w:w="8940" w:type="dxa"/>
        <w:tblInd w:w="65" w:type="dxa"/>
        <w:tblCellMar>
          <w:left w:w="70" w:type="dxa"/>
          <w:right w:w="70" w:type="dxa"/>
        </w:tblCellMar>
        <w:tblLook w:val="00A0"/>
      </w:tblPr>
      <w:tblGrid>
        <w:gridCol w:w="5820"/>
        <w:gridCol w:w="1360"/>
        <w:gridCol w:w="880"/>
        <w:gridCol w:w="880"/>
      </w:tblGrid>
      <w:tr w:rsidR="002C10FB" w:rsidRPr="00E00EC6" w:rsidTr="00592444">
        <w:trPr>
          <w:trHeight w:val="315"/>
        </w:trPr>
        <w:tc>
          <w:tcPr>
            <w:tcW w:w="5820" w:type="dxa"/>
            <w:vMerge w:val="restart"/>
            <w:tcBorders>
              <w:top w:val="single" w:sz="4" w:space="0" w:color="auto"/>
              <w:left w:val="single" w:sz="4" w:space="0" w:color="auto"/>
              <w:bottom w:val="single" w:sz="4" w:space="0" w:color="auto"/>
              <w:right w:val="single" w:sz="4" w:space="0" w:color="auto"/>
            </w:tcBorders>
            <w:shd w:val="clear" w:color="000000" w:fill="BFBFBF"/>
            <w:vAlign w:val="bottom"/>
          </w:tcPr>
          <w:p w:rsidR="002C10FB" w:rsidRPr="00E00EC6" w:rsidRDefault="002C10FB" w:rsidP="00592444">
            <w:pPr>
              <w:jc w:val="center"/>
              <w:rPr>
                <w:rFonts w:ascii="Arial" w:hAnsi="Arial" w:cs="Arial"/>
                <w:b/>
                <w:bCs/>
                <w:color w:val="000000"/>
                <w:sz w:val="20"/>
                <w:szCs w:val="20"/>
              </w:rPr>
            </w:pPr>
            <w:r w:rsidRPr="00E00EC6">
              <w:rPr>
                <w:rFonts w:ascii="Arial" w:hAnsi="Arial"/>
                <w:b/>
                <w:color w:val="000000"/>
                <w:sz w:val="20"/>
              </w:rPr>
              <w:t>Cost Category</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2C10FB" w:rsidRPr="00E00EC6" w:rsidRDefault="002C10FB" w:rsidP="00592444">
            <w:pPr>
              <w:jc w:val="center"/>
              <w:rPr>
                <w:rFonts w:ascii="Arial" w:hAnsi="Arial" w:cs="Arial"/>
                <w:b/>
                <w:bCs/>
                <w:color w:val="000000"/>
                <w:sz w:val="20"/>
                <w:szCs w:val="20"/>
              </w:rPr>
            </w:pPr>
            <w:r w:rsidRPr="00E00EC6">
              <w:rPr>
                <w:rFonts w:ascii="Arial" w:hAnsi="Arial"/>
                <w:b/>
                <w:color w:val="000000"/>
                <w:sz w:val="20"/>
              </w:rPr>
              <w:t>Source of funding</w:t>
            </w:r>
          </w:p>
        </w:tc>
        <w:tc>
          <w:tcPr>
            <w:tcW w:w="1760" w:type="dxa"/>
            <w:gridSpan w:val="2"/>
            <w:tcBorders>
              <w:top w:val="single" w:sz="4" w:space="0" w:color="auto"/>
              <w:left w:val="nil"/>
              <w:bottom w:val="single" w:sz="4" w:space="0" w:color="auto"/>
              <w:right w:val="single" w:sz="4" w:space="0" w:color="auto"/>
            </w:tcBorders>
            <w:shd w:val="clear" w:color="000000" w:fill="D9D9D9"/>
            <w:vAlign w:val="bottom"/>
          </w:tcPr>
          <w:p w:rsidR="002C10FB" w:rsidRPr="00E00EC6" w:rsidRDefault="002C10FB" w:rsidP="00592444">
            <w:pPr>
              <w:jc w:val="center"/>
              <w:rPr>
                <w:rFonts w:ascii="Arial" w:hAnsi="Arial" w:cs="Arial"/>
                <w:b/>
                <w:bCs/>
                <w:color w:val="000000"/>
                <w:sz w:val="20"/>
                <w:szCs w:val="20"/>
              </w:rPr>
            </w:pPr>
            <w:r w:rsidRPr="00E00EC6">
              <w:rPr>
                <w:rFonts w:ascii="Arial" w:hAnsi="Arial"/>
                <w:b/>
                <w:color w:val="000000"/>
                <w:sz w:val="20"/>
              </w:rPr>
              <w:t>Estimated costs per annum in US$</w:t>
            </w:r>
          </w:p>
        </w:tc>
      </w:tr>
      <w:tr w:rsidR="002C10FB" w:rsidRPr="00E00EC6" w:rsidTr="00592444">
        <w:trPr>
          <w:trHeight w:val="255"/>
        </w:trPr>
        <w:tc>
          <w:tcPr>
            <w:tcW w:w="5820" w:type="dxa"/>
            <w:vMerge/>
            <w:tcBorders>
              <w:top w:val="single" w:sz="4" w:space="0" w:color="auto"/>
              <w:left w:val="single" w:sz="4" w:space="0" w:color="auto"/>
              <w:bottom w:val="single" w:sz="4" w:space="0" w:color="auto"/>
              <w:right w:val="single" w:sz="4" w:space="0" w:color="auto"/>
            </w:tcBorders>
            <w:vAlign w:val="center"/>
          </w:tcPr>
          <w:p w:rsidR="002C10FB" w:rsidRPr="00E00EC6" w:rsidRDefault="002C10FB" w:rsidP="00592444">
            <w:pPr>
              <w:rPr>
                <w:rFonts w:ascii="Arial" w:hAnsi="Arial" w:cs="Arial"/>
                <w:b/>
                <w:bCs/>
                <w:color w:val="00000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2C10FB" w:rsidRPr="00E00EC6" w:rsidRDefault="002C10FB" w:rsidP="00592444">
            <w:pPr>
              <w:rPr>
                <w:rFonts w:ascii="Arial" w:hAnsi="Arial" w:cs="Arial"/>
                <w:b/>
                <w:bCs/>
                <w:color w:val="000000"/>
                <w:sz w:val="20"/>
                <w:szCs w:val="20"/>
              </w:rPr>
            </w:pPr>
          </w:p>
        </w:tc>
        <w:tc>
          <w:tcPr>
            <w:tcW w:w="880" w:type="dxa"/>
            <w:tcBorders>
              <w:top w:val="nil"/>
              <w:left w:val="nil"/>
              <w:bottom w:val="single" w:sz="4" w:space="0" w:color="auto"/>
              <w:right w:val="single" w:sz="4" w:space="0" w:color="auto"/>
            </w:tcBorders>
            <w:shd w:val="clear" w:color="000000" w:fill="D9D9D9"/>
          </w:tcPr>
          <w:p w:rsidR="002C10FB" w:rsidRPr="00E00EC6" w:rsidRDefault="002C10FB" w:rsidP="00592444">
            <w:pPr>
              <w:jc w:val="center"/>
              <w:rPr>
                <w:rFonts w:ascii="Arial" w:hAnsi="Arial" w:cs="Arial"/>
                <w:b/>
                <w:bCs/>
                <w:color w:val="000000"/>
                <w:sz w:val="20"/>
                <w:szCs w:val="20"/>
              </w:rPr>
            </w:pPr>
            <w:r w:rsidRPr="00E00EC6">
              <w:rPr>
                <w:rFonts w:ascii="Arial" w:hAnsi="Arial"/>
                <w:b/>
                <w:color w:val="000000"/>
                <w:sz w:val="20"/>
              </w:rPr>
              <w:t>Year 1</w:t>
            </w:r>
          </w:p>
        </w:tc>
        <w:tc>
          <w:tcPr>
            <w:tcW w:w="880" w:type="dxa"/>
            <w:tcBorders>
              <w:top w:val="nil"/>
              <w:left w:val="nil"/>
              <w:bottom w:val="single" w:sz="4" w:space="0" w:color="auto"/>
              <w:right w:val="single" w:sz="4" w:space="0" w:color="auto"/>
            </w:tcBorders>
            <w:shd w:val="clear" w:color="000000" w:fill="D9D9D9"/>
          </w:tcPr>
          <w:p w:rsidR="002C10FB" w:rsidRPr="00E00EC6" w:rsidRDefault="002C10FB" w:rsidP="00592444">
            <w:pPr>
              <w:jc w:val="center"/>
              <w:rPr>
                <w:rFonts w:ascii="Arial" w:hAnsi="Arial" w:cs="Arial"/>
                <w:b/>
                <w:bCs/>
                <w:color w:val="000000"/>
                <w:sz w:val="20"/>
                <w:szCs w:val="20"/>
              </w:rPr>
            </w:pPr>
            <w:r w:rsidRPr="00E00EC6">
              <w:rPr>
                <w:rFonts w:ascii="Arial" w:hAnsi="Arial"/>
                <w:b/>
                <w:color w:val="000000"/>
                <w:sz w:val="20"/>
              </w:rPr>
              <w:t>Year 2</w:t>
            </w:r>
          </w:p>
        </w:tc>
      </w:tr>
      <w:tr w:rsidR="002C10FB" w:rsidRPr="00E00EC6" w:rsidTr="00592444">
        <w:trPr>
          <w:trHeight w:val="300"/>
        </w:trPr>
        <w:tc>
          <w:tcPr>
            <w:tcW w:w="5820" w:type="dxa"/>
            <w:tcBorders>
              <w:top w:val="nil"/>
              <w:left w:val="single" w:sz="4" w:space="0" w:color="auto"/>
              <w:bottom w:val="single" w:sz="4" w:space="0" w:color="auto"/>
              <w:right w:val="single" w:sz="4" w:space="0" w:color="auto"/>
            </w:tcBorders>
          </w:tcPr>
          <w:p w:rsidR="002C10FB" w:rsidRPr="00E00EC6" w:rsidRDefault="002C10FB" w:rsidP="00592444">
            <w:pPr>
              <w:jc w:val="both"/>
              <w:rPr>
                <w:rFonts w:ascii="Arial" w:hAnsi="Arial" w:cs="Arial"/>
                <w:color w:val="000000"/>
                <w:sz w:val="20"/>
                <w:szCs w:val="20"/>
              </w:rPr>
            </w:pPr>
            <w:r w:rsidRPr="00E00EC6">
              <w:rPr>
                <w:rFonts w:ascii="Arial" w:hAnsi="Arial"/>
                <w:color w:val="000000"/>
                <w:sz w:val="20"/>
              </w:rPr>
              <w:t>TAG meetings</w:t>
            </w:r>
          </w:p>
        </w:tc>
        <w:tc>
          <w:tcPr>
            <w:tcW w:w="1360" w:type="dxa"/>
            <w:tcBorders>
              <w:top w:val="nil"/>
              <w:left w:val="nil"/>
              <w:bottom w:val="single" w:sz="4" w:space="0" w:color="auto"/>
              <w:right w:val="single" w:sz="4" w:space="0" w:color="auto"/>
            </w:tcBorders>
            <w:vAlign w:val="bottom"/>
          </w:tcPr>
          <w:p w:rsidR="002C10FB" w:rsidRPr="00E00EC6" w:rsidRDefault="002C10FB" w:rsidP="00592444">
            <w:pPr>
              <w:rPr>
                <w:rFonts w:ascii="Arial" w:hAnsi="Arial" w:cs="Arial"/>
                <w:color w:val="000000"/>
                <w:sz w:val="20"/>
                <w:szCs w:val="20"/>
                <w:highlight w:val="lightGray"/>
              </w:rPr>
            </w:pPr>
            <w:r w:rsidRPr="00E00EC6">
              <w:rPr>
                <w:rFonts w:ascii="Arial" w:hAnsi="Arial"/>
                <w:color w:val="000000"/>
                <w:sz w:val="20"/>
                <w:highlight w:val="lightGray"/>
              </w:rPr>
              <w:t>[GAVI]:</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2,120</w:t>
            </w:r>
          </w:p>
        </w:tc>
        <w:tc>
          <w:tcPr>
            <w:tcW w:w="880" w:type="dxa"/>
            <w:tcBorders>
              <w:top w:val="nil"/>
              <w:left w:val="nil"/>
              <w:bottom w:val="single" w:sz="4" w:space="0" w:color="auto"/>
              <w:right w:val="single" w:sz="4" w:space="0" w:color="auto"/>
            </w:tcBorders>
            <w:shd w:val="clear" w:color="000000" w:fill="FFFFFF"/>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0</w:t>
            </w:r>
          </w:p>
        </w:tc>
      </w:tr>
      <w:tr w:rsidR="002C10FB" w:rsidRPr="00E00EC6" w:rsidTr="00592444">
        <w:trPr>
          <w:trHeight w:val="330"/>
        </w:trPr>
        <w:tc>
          <w:tcPr>
            <w:tcW w:w="5820" w:type="dxa"/>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20"/>
                <w:szCs w:val="20"/>
              </w:rPr>
            </w:pPr>
            <w:r w:rsidRPr="00E00EC6">
              <w:rPr>
                <w:rFonts w:ascii="Arial" w:hAnsi="Arial"/>
                <w:color w:val="000000"/>
                <w:sz w:val="20"/>
              </w:rPr>
              <w:t>Program management and coordination</w:t>
            </w:r>
          </w:p>
        </w:tc>
        <w:tc>
          <w:tcPr>
            <w:tcW w:w="1360" w:type="dxa"/>
            <w:tcBorders>
              <w:top w:val="nil"/>
              <w:left w:val="nil"/>
              <w:bottom w:val="single" w:sz="4" w:space="0" w:color="auto"/>
              <w:right w:val="single" w:sz="4" w:space="0" w:color="auto"/>
            </w:tcBorders>
            <w:vAlign w:val="bottom"/>
          </w:tcPr>
          <w:p w:rsidR="002C10FB" w:rsidRPr="00E00EC6" w:rsidRDefault="002C10FB" w:rsidP="00592444">
            <w:pPr>
              <w:rPr>
                <w:rFonts w:ascii="Arial" w:hAnsi="Arial" w:cs="Arial"/>
                <w:color w:val="000000"/>
                <w:sz w:val="20"/>
                <w:szCs w:val="20"/>
                <w:highlight w:val="lightGray"/>
              </w:rPr>
            </w:pPr>
            <w:r w:rsidRPr="00E00EC6">
              <w:rPr>
                <w:rFonts w:ascii="Arial" w:hAnsi="Arial"/>
                <w:color w:val="000000"/>
                <w:sz w:val="20"/>
                <w:highlight w:val="lightGray"/>
              </w:rPr>
              <w:t>[Ministry of Health]*</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4,624</w:t>
            </w:r>
          </w:p>
        </w:tc>
        <w:tc>
          <w:tcPr>
            <w:tcW w:w="880" w:type="dxa"/>
            <w:tcBorders>
              <w:top w:val="nil"/>
              <w:left w:val="nil"/>
              <w:bottom w:val="single" w:sz="4" w:space="0" w:color="auto"/>
              <w:right w:val="single" w:sz="4" w:space="0" w:color="auto"/>
            </w:tcBorders>
            <w:shd w:val="clear" w:color="000000" w:fill="FFFFFF"/>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0</w:t>
            </w:r>
          </w:p>
        </w:tc>
      </w:tr>
      <w:tr w:rsidR="002C10FB" w:rsidRPr="00E00EC6" w:rsidTr="00592444">
        <w:trPr>
          <w:trHeight w:val="315"/>
        </w:trPr>
        <w:tc>
          <w:tcPr>
            <w:tcW w:w="5820" w:type="dxa"/>
            <w:tcBorders>
              <w:top w:val="nil"/>
              <w:left w:val="single" w:sz="4" w:space="0" w:color="auto"/>
              <w:bottom w:val="single" w:sz="4" w:space="0" w:color="auto"/>
              <w:right w:val="single" w:sz="4" w:space="0" w:color="auto"/>
            </w:tcBorders>
          </w:tcPr>
          <w:p w:rsidR="002C10FB" w:rsidRPr="00E00EC6" w:rsidRDefault="002C10FB" w:rsidP="00592444">
            <w:pPr>
              <w:jc w:val="both"/>
              <w:rPr>
                <w:rFonts w:ascii="Arial" w:hAnsi="Arial" w:cs="Arial"/>
                <w:color w:val="000000"/>
                <w:sz w:val="20"/>
                <w:szCs w:val="20"/>
              </w:rPr>
            </w:pPr>
            <w:r w:rsidRPr="00E00EC6">
              <w:rPr>
                <w:rFonts w:ascii="Arial" w:hAnsi="Arial"/>
                <w:color w:val="000000"/>
                <w:sz w:val="20"/>
              </w:rPr>
              <w:t>Cold chain equipment</w:t>
            </w:r>
          </w:p>
        </w:tc>
        <w:tc>
          <w:tcPr>
            <w:tcW w:w="1360" w:type="dxa"/>
            <w:tcBorders>
              <w:top w:val="nil"/>
              <w:left w:val="nil"/>
              <w:bottom w:val="single" w:sz="4" w:space="0" w:color="auto"/>
              <w:right w:val="single" w:sz="4" w:space="0" w:color="auto"/>
            </w:tcBorders>
            <w:vAlign w:val="bottom"/>
          </w:tcPr>
          <w:p w:rsidR="002C10FB" w:rsidRPr="00E00EC6" w:rsidRDefault="002C10FB" w:rsidP="00592444">
            <w:pPr>
              <w:rPr>
                <w:rFonts w:ascii="Arial" w:hAnsi="Arial" w:cs="Arial"/>
                <w:color w:val="000000"/>
                <w:sz w:val="20"/>
                <w:szCs w:val="20"/>
                <w:highlight w:val="lightGray"/>
              </w:rPr>
            </w:pPr>
            <w:r w:rsidRPr="00E00EC6">
              <w:rPr>
                <w:rFonts w:ascii="Arial" w:hAnsi="Arial"/>
                <w:color w:val="000000"/>
                <w:sz w:val="20"/>
                <w:highlight w:val="lightGray"/>
              </w:rPr>
              <w:t>[Ministry of Health]</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15,124</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0</w:t>
            </w:r>
          </w:p>
        </w:tc>
      </w:tr>
      <w:tr w:rsidR="002C10FB" w:rsidRPr="00E00EC6" w:rsidTr="00592444">
        <w:trPr>
          <w:trHeight w:val="300"/>
        </w:trPr>
        <w:tc>
          <w:tcPr>
            <w:tcW w:w="5820" w:type="dxa"/>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20"/>
                <w:szCs w:val="20"/>
              </w:rPr>
            </w:pPr>
            <w:r w:rsidRPr="00E00EC6">
              <w:rPr>
                <w:rFonts w:ascii="Arial" w:hAnsi="Arial"/>
                <w:color w:val="000000"/>
                <w:sz w:val="20"/>
              </w:rPr>
              <w:t>Other capital equipment (describe)</w:t>
            </w:r>
          </w:p>
        </w:tc>
        <w:tc>
          <w:tcPr>
            <w:tcW w:w="1360" w:type="dxa"/>
            <w:tcBorders>
              <w:top w:val="nil"/>
              <w:left w:val="nil"/>
              <w:bottom w:val="single" w:sz="4" w:space="0" w:color="auto"/>
              <w:right w:val="single" w:sz="4" w:space="0" w:color="auto"/>
            </w:tcBorders>
            <w:vAlign w:val="bottom"/>
          </w:tcPr>
          <w:p w:rsidR="002C10FB" w:rsidRPr="00E00EC6" w:rsidRDefault="002C10FB" w:rsidP="00592444">
            <w:pPr>
              <w:rPr>
                <w:rFonts w:ascii="Arial" w:hAnsi="Arial" w:cs="Arial"/>
                <w:color w:val="000000"/>
                <w:sz w:val="20"/>
                <w:szCs w:val="20"/>
                <w:highlight w:val="lightGray"/>
              </w:rPr>
            </w:pPr>
            <w:r w:rsidRPr="00E00EC6">
              <w:rPr>
                <w:rFonts w:ascii="Arial" w:hAnsi="Arial"/>
                <w:color w:val="000000"/>
                <w:sz w:val="20"/>
                <w:highlight w:val="lightGray"/>
              </w:rPr>
              <w:t>[Ministry of Health]</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5,000</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0</w:t>
            </w:r>
          </w:p>
        </w:tc>
      </w:tr>
      <w:tr w:rsidR="002C10FB" w:rsidRPr="00E00EC6" w:rsidTr="00592444">
        <w:trPr>
          <w:trHeight w:val="510"/>
        </w:trPr>
        <w:tc>
          <w:tcPr>
            <w:tcW w:w="5820" w:type="dxa"/>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20"/>
                <w:szCs w:val="20"/>
              </w:rPr>
            </w:pPr>
            <w:r w:rsidRPr="00E00EC6">
              <w:rPr>
                <w:rFonts w:ascii="Arial" w:hAnsi="Arial"/>
                <w:color w:val="000000"/>
                <w:sz w:val="20"/>
              </w:rPr>
              <w:t>Personnel operational costs in the field (campaign), including salary supplements and/or per diem</w:t>
            </w:r>
          </w:p>
        </w:tc>
        <w:tc>
          <w:tcPr>
            <w:tcW w:w="1360" w:type="dxa"/>
            <w:tcBorders>
              <w:top w:val="nil"/>
              <w:left w:val="nil"/>
              <w:bottom w:val="single" w:sz="4" w:space="0" w:color="auto"/>
              <w:right w:val="single" w:sz="4" w:space="0" w:color="auto"/>
            </w:tcBorders>
            <w:vAlign w:val="bottom"/>
          </w:tcPr>
          <w:p w:rsidR="002C10FB" w:rsidRPr="00E00EC6" w:rsidRDefault="002C10FB" w:rsidP="00592444">
            <w:pPr>
              <w:rPr>
                <w:rFonts w:ascii="Arial" w:hAnsi="Arial" w:cs="Arial"/>
                <w:color w:val="000000"/>
                <w:sz w:val="20"/>
                <w:szCs w:val="20"/>
                <w:highlight w:val="lightGray"/>
              </w:rPr>
            </w:pPr>
            <w:r w:rsidRPr="00E00EC6">
              <w:rPr>
                <w:rFonts w:ascii="Arial" w:hAnsi="Arial"/>
                <w:color w:val="000000"/>
                <w:sz w:val="20"/>
                <w:highlight w:val="lightGray"/>
              </w:rPr>
              <w:t>[GAVI]</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25,992</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25,992</w:t>
            </w:r>
          </w:p>
        </w:tc>
      </w:tr>
      <w:tr w:rsidR="002C10FB" w:rsidRPr="00E00EC6" w:rsidTr="00592444">
        <w:trPr>
          <w:trHeight w:val="300"/>
        </w:trPr>
        <w:tc>
          <w:tcPr>
            <w:tcW w:w="5820" w:type="dxa"/>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20"/>
                <w:szCs w:val="20"/>
              </w:rPr>
            </w:pPr>
            <w:r w:rsidRPr="00E00EC6">
              <w:rPr>
                <w:rFonts w:ascii="Arial" w:hAnsi="Arial"/>
                <w:color w:val="000000"/>
                <w:sz w:val="20"/>
              </w:rPr>
              <w:t>Transportation</w:t>
            </w:r>
          </w:p>
        </w:tc>
        <w:tc>
          <w:tcPr>
            <w:tcW w:w="1360" w:type="dxa"/>
            <w:tcBorders>
              <w:top w:val="nil"/>
              <w:left w:val="nil"/>
              <w:bottom w:val="single" w:sz="4" w:space="0" w:color="auto"/>
              <w:right w:val="single" w:sz="4" w:space="0" w:color="auto"/>
            </w:tcBorders>
            <w:vAlign w:val="bottom"/>
          </w:tcPr>
          <w:p w:rsidR="002C10FB" w:rsidRPr="00E00EC6" w:rsidRDefault="002C10FB" w:rsidP="00592444">
            <w:pPr>
              <w:rPr>
                <w:rFonts w:ascii="Arial" w:hAnsi="Arial" w:cs="Arial"/>
                <w:color w:val="000000"/>
                <w:sz w:val="20"/>
                <w:szCs w:val="20"/>
                <w:highlight w:val="lightGray"/>
              </w:rPr>
            </w:pPr>
            <w:r w:rsidRPr="00E00EC6">
              <w:rPr>
                <w:rFonts w:ascii="Arial" w:hAnsi="Arial"/>
                <w:color w:val="000000"/>
                <w:sz w:val="20"/>
                <w:highlight w:val="lightGray"/>
              </w:rPr>
              <w:t>[GAVI]</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5,900</w:t>
            </w:r>
          </w:p>
        </w:tc>
        <w:tc>
          <w:tcPr>
            <w:tcW w:w="880" w:type="dxa"/>
            <w:tcBorders>
              <w:top w:val="nil"/>
              <w:left w:val="nil"/>
              <w:bottom w:val="single" w:sz="4" w:space="0" w:color="auto"/>
              <w:right w:val="single" w:sz="4" w:space="0" w:color="auto"/>
            </w:tcBorders>
            <w:shd w:val="clear" w:color="000000" w:fill="FFFFFF"/>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3,876</w:t>
            </w:r>
          </w:p>
        </w:tc>
      </w:tr>
      <w:tr w:rsidR="002C10FB" w:rsidRPr="00E00EC6" w:rsidTr="00592444">
        <w:trPr>
          <w:trHeight w:val="300"/>
        </w:trPr>
        <w:tc>
          <w:tcPr>
            <w:tcW w:w="5820" w:type="dxa"/>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20"/>
                <w:szCs w:val="20"/>
              </w:rPr>
            </w:pPr>
            <w:r w:rsidRPr="00E00EC6">
              <w:rPr>
                <w:rFonts w:ascii="Arial" w:hAnsi="Arial"/>
                <w:color w:val="000000"/>
                <w:sz w:val="20"/>
              </w:rPr>
              <w:t>Training</w:t>
            </w:r>
          </w:p>
        </w:tc>
        <w:tc>
          <w:tcPr>
            <w:tcW w:w="1360" w:type="dxa"/>
            <w:tcBorders>
              <w:top w:val="nil"/>
              <w:left w:val="nil"/>
              <w:bottom w:val="single" w:sz="4" w:space="0" w:color="auto"/>
              <w:right w:val="single" w:sz="4" w:space="0" w:color="auto"/>
            </w:tcBorders>
            <w:vAlign w:val="bottom"/>
          </w:tcPr>
          <w:p w:rsidR="002C10FB" w:rsidRPr="00E00EC6" w:rsidRDefault="002C10FB" w:rsidP="00592444">
            <w:pPr>
              <w:rPr>
                <w:rFonts w:ascii="Arial" w:hAnsi="Arial" w:cs="Arial"/>
                <w:color w:val="000000"/>
                <w:sz w:val="20"/>
                <w:szCs w:val="20"/>
                <w:highlight w:val="lightGray"/>
              </w:rPr>
            </w:pPr>
            <w:r w:rsidRPr="00E00EC6">
              <w:rPr>
                <w:rFonts w:ascii="Arial" w:hAnsi="Arial"/>
                <w:color w:val="000000"/>
                <w:sz w:val="20"/>
                <w:highlight w:val="lightGray"/>
              </w:rPr>
              <w:t>[GAVI]</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5,254</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0</w:t>
            </w:r>
          </w:p>
        </w:tc>
      </w:tr>
      <w:tr w:rsidR="002C10FB" w:rsidRPr="00E00EC6" w:rsidTr="00592444">
        <w:trPr>
          <w:trHeight w:val="300"/>
        </w:trPr>
        <w:tc>
          <w:tcPr>
            <w:tcW w:w="5820" w:type="dxa"/>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20"/>
                <w:szCs w:val="20"/>
              </w:rPr>
            </w:pPr>
            <w:r w:rsidRPr="00E00EC6">
              <w:rPr>
                <w:rFonts w:ascii="Arial" w:hAnsi="Arial"/>
                <w:color w:val="000000"/>
                <w:sz w:val="20"/>
              </w:rPr>
              <w:t>Community sensitization and mobilization</w:t>
            </w:r>
          </w:p>
        </w:tc>
        <w:tc>
          <w:tcPr>
            <w:tcW w:w="1360" w:type="dxa"/>
            <w:tcBorders>
              <w:top w:val="nil"/>
              <w:left w:val="nil"/>
              <w:bottom w:val="single" w:sz="4" w:space="0" w:color="auto"/>
              <w:right w:val="single" w:sz="4" w:space="0" w:color="auto"/>
            </w:tcBorders>
            <w:vAlign w:val="bottom"/>
          </w:tcPr>
          <w:p w:rsidR="002C10FB" w:rsidRPr="00E00EC6" w:rsidRDefault="002C10FB" w:rsidP="00592444">
            <w:pPr>
              <w:rPr>
                <w:rFonts w:ascii="Arial" w:hAnsi="Arial" w:cs="Arial"/>
                <w:color w:val="000000"/>
                <w:sz w:val="20"/>
                <w:szCs w:val="20"/>
                <w:highlight w:val="lightGray"/>
              </w:rPr>
            </w:pPr>
            <w:r w:rsidRPr="00E00EC6">
              <w:rPr>
                <w:rFonts w:ascii="Arial" w:hAnsi="Arial"/>
                <w:color w:val="000000"/>
                <w:sz w:val="20"/>
                <w:highlight w:val="lightGray"/>
              </w:rPr>
              <w:t>[GAVI]</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5,000</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0</w:t>
            </w:r>
          </w:p>
        </w:tc>
      </w:tr>
      <w:tr w:rsidR="002C10FB" w:rsidRPr="00E00EC6" w:rsidTr="00592444">
        <w:trPr>
          <w:trHeight w:val="300"/>
        </w:trPr>
        <w:tc>
          <w:tcPr>
            <w:tcW w:w="5820" w:type="dxa"/>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20"/>
                <w:szCs w:val="20"/>
              </w:rPr>
            </w:pPr>
            <w:r w:rsidRPr="00E00EC6">
              <w:rPr>
                <w:rFonts w:ascii="Arial" w:hAnsi="Arial"/>
                <w:color w:val="000000"/>
                <w:sz w:val="20"/>
              </w:rPr>
              <w:t>Waste disposal</w:t>
            </w:r>
          </w:p>
        </w:tc>
        <w:tc>
          <w:tcPr>
            <w:tcW w:w="1360" w:type="dxa"/>
            <w:tcBorders>
              <w:top w:val="nil"/>
              <w:left w:val="nil"/>
              <w:bottom w:val="single" w:sz="4" w:space="0" w:color="auto"/>
              <w:right w:val="single" w:sz="4" w:space="0" w:color="auto"/>
            </w:tcBorders>
            <w:vAlign w:val="bottom"/>
          </w:tcPr>
          <w:p w:rsidR="002C10FB" w:rsidRPr="00E00EC6" w:rsidRDefault="002C10FB" w:rsidP="00592444">
            <w:pPr>
              <w:rPr>
                <w:rFonts w:ascii="Arial" w:hAnsi="Arial" w:cs="Arial"/>
                <w:color w:val="000000"/>
                <w:sz w:val="20"/>
                <w:szCs w:val="20"/>
                <w:highlight w:val="lightGray"/>
              </w:rPr>
            </w:pPr>
            <w:r w:rsidRPr="00E00EC6">
              <w:rPr>
                <w:rFonts w:ascii="Arial" w:hAnsi="Arial"/>
                <w:color w:val="000000"/>
                <w:sz w:val="20"/>
                <w:highlight w:val="lightGray"/>
              </w:rPr>
              <w:t>[GAVI]</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0</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0</w:t>
            </w:r>
          </w:p>
        </w:tc>
      </w:tr>
      <w:tr w:rsidR="002C10FB" w:rsidRPr="00E00EC6" w:rsidTr="00592444">
        <w:trPr>
          <w:trHeight w:val="300"/>
        </w:trPr>
        <w:tc>
          <w:tcPr>
            <w:tcW w:w="5820" w:type="dxa"/>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20"/>
                <w:szCs w:val="20"/>
              </w:rPr>
            </w:pPr>
            <w:r w:rsidRPr="00E00EC6">
              <w:rPr>
                <w:rFonts w:ascii="Arial" w:hAnsi="Arial"/>
                <w:color w:val="000000"/>
                <w:sz w:val="20"/>
              </w:rPr>
              <w:t>AEFI surveillance</w:t>
            </w:r>
          </w:p>
        </w:tc>
        <w:tc>
          <w:tcPr>
            <w:tcW w:w="1360" w:type="dxa"/>
            <w:tcBorders>
              <w:top w:val="nil"/>
              <w:left w:val="nil"/>
              <w:bottom w:val="single" w:sz="4" w:space="0" w:color="auto"/>
              <w:right w:val="single" w:sz="4" w:space="0" w:color="auto"/>
            </w:tcBorders>
            <w:vAlign w:val="bottom"/>
          </w:tcPr>
          <w:p w:rsidR="002C10FB" w:rsidRPr="00E00EC6" w:rsidRDefault="002C10FB" w:rsidP="00592444">
            <w:pPr>
              <w:rPr>
                <w:rFonts w:ascii="Arial" w:hAnsi="Arial" w:cs="Arial"/>
                <w:color w:val="000000"/>
                <w:sz w:val="20"/>
                <w:szCs w:val="20"/>
                <w:highlight w:val="lightGray"/>
              </w:rPr>
            </w:pPr>
            <w:r w:rsidRPr="00E00EC6">
              <w:rPr>
                <w:rFonts w:ascii="Arial" w:hAnsi="Arial"/>
                <w:color w:val="000000"/>
                <w:sz w:val="20"/>
                <w:highlight w:val="lightGray"/>
              </w:rPr>
              <w:t>[GAVI]</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2,429</w:t>
            </w:r>
          </w:p>
        </w:tc>
        <w:tc>
          <w:tcPr>
            <w:tcW w:w="880" w:type="dxa"/>
            <w:tcBorders>
              <w:top w:val="nil"/>
              <w:left w:val="nil"/>
              <w:bottom w:val="single" w:sz="4" w:space="0" w:color="auto"/>
              <w:right w:val="single" w:sz="4" w:space="0" w:color="auto"/>
            </w:tcBorders>
            <w:shd w:val="clear" w:color="000000" w:fill="FFFFFF"/>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0</w:t>
            </w:r>
          </w:p>
        </w:tc>
      </w:tr>
      <w:tr w:rsidR="002C10FB" w:rsidRPr="00E00EC6" w:rsidTr="00592444">
        <w:trPr>
          <w:trHeight w:val="300"/>
        </w:trPr>
        <w:tc>
          <w:tcPr>
            <w:tcW w:w="5820" w:type="dxa"/>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20"/>
                <w:szCs w:val="20"/>
              </w:rPr>
            </w:pPr>
            <w:r w:rsidRPr="00E00EC6">
              <w:rPr>
                <w:rFonts w:ascii="Arial" w:hAnsi="Arial"/>
                <w:color w:val="000000"/>
                <w:sz w:val="20"/>
              </w:rPr>
              <w:t>Monitoring and supportive supervision</w:t>
            </w:r>
          </w:p>
        </w:tc>
        <w:tc>
          <w:tcPr>
            <w:tcW w:w="1360" w:type="dxa"/>
            <w:tcBorders>
              <w:top w:val="nil"/>
              <w:left w:val="nil"/>
              <w:bottom w:val="single" w:sz="4" w:space="0" w:color="auto"/>
              <w:right w:val="single" w:sz="4" w:space="0" w:color="auto"/>
            </w:tcBorders>
            <w:vAlign w:val="bottom"/>
          </w:tcPr>
          <w:p w:rsidR="002C10FB" w:rsidRPr="00E00EC6" w:rsidRDefault="002C10FB" w:rsidP="00592444">
            <w:pPr>
              <w:rPr>
                <w:rFonts w:ascii="Arial" w:hAnsi="Arial" w:cs="Arial"/>
                <w:color w:val="000000"/>
                <w:sz w:val="20"/>
                <w:szCs w:val="20"/>
                <w:highlight w:val="lightGray"/>
              </w:rPr>
            </w:pPr>
            <w:r w:rsidRPr="00E00EC6">
              <w:rPr>
                <w:rFonts w:ascii="Arial" w:hAnsi="Arial"/>
                <w:color w:val="000000"/>
                <w:sz w:val="20"/>
                <w:highlight w:val="lightGray"/>
              </w:rPr>
              <w:t>[GAVI]</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8,567</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0</w:t>
            </w:r>
          </w:p>
        </w:tc>
      </w:tr>
      <w:tr w:rsidR="002C10FB" w:rsidRPr="00E00EC6" w:rsidTr="00592444">
        <w:trPr>
          <w:trHeight w:val="525"/>
        </w:trPr>
        <w:tc>
          <w:tcPr>
            <w:tcW w:w="5820" w:type="dxa"/>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20"/>
                <w:szCs w:val="20"/>
              </w:rPr>
            </w:pPr>
            <w:r w:rsidRPr="00E00EC6">
              <w:rPr>
                <w:rFonts w:ascii="Arial" w:hAnsi="Arial"/>
                <w:color w:val="000000"/>
                <w:sz w:val="20"/>
              </w:rPr>
              <w:t>Monitoring and supportive supervision</w:t>
            </w:r>
          </w:p>
        </w:tc>
        <w:tc>
          <w:tcPr>
            <w:tcW w:w="1360" w:type="dxa"/>
            <w:tcBorders>
              <w:top w:val="nil"/>
              <w:left w:val="nil"/>
              <w:bottom w:val="single" w:sz="4" w:space="0" w:color="auto"/>
              <w:right w:val="single" w:sz="4" w:space="0" w:color="auto"/>
            </w:tcBorders>
            <w:vAlign w:val="bottom"/>
          </w:tcPr>
          <w:p w:rsidR="002C10FB" w:rsidRPr="00E00EC6" w:rsidRDefault="002C10FB" w:rsidP="00592444">
            <w:pPr>
              <w:rPr>
                <w:rFonts w:ascii="Arial" w:hAnsi="Arial" w:cs="Arial"/>
                <w:color w:val="000000"/>
                <w:sz w:val="20"/>
                <w:szCs w:val="20"/>
                <w:highlight w:val="lightGray"/>
              </w:rPr>
            </w:pPr>
            <w:r w:rsidRPr="00E00EC6">
              <w:rPr>
                <w:rFonts w:ascii="Arial" w:hAnsi="Arial"/>
                <w:color w:val="000000"/>
                <w:sz w:val="20"/>
                <w:highlight w:val="lightGray"/>
              </w:rPr>
              <w:t>[Ministry of Health]</w:t>
            </w:r>
          </w:p>
        </w:tc>
        <w:tc>
          <w:tcPr>
            <w:tcW w:w="880" w:type="dxa"/>
            <w:tcBorders>
              <w:top w:val="nil"/>
              <w:left w:val="nil"/>
              <w:bottom w:val="single" w:sz="4" w:space="0" w:color="auto"/>
              <w:right w:val="single" w:sz="4" w:space="0" w:color="auto"/>
            </w:tcBorders>
            <w:shd w:val="clear" w:color="000000" w:fill="FFFFFF"/>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0</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8,567</w:t>
            </w:r>
          </w:p>
        </w:tc>
      </w:tr>
      <w:tr w:rsidR="002C10FB" w:rsidRPr="00E00EC6" w:rsidTr="00592444">
        <w:trPr>
          <w:trHeight w:val="300"/>
        </w:trPr>
        <w:tc>
          <w:tcPr>
            <w:tcW w:w="5820" w:type="dxa"/>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20"/>
                <w:szCs w:val="20"/>
              </w:rPr>
            </w:pPr>
            <w:r w:rsidRPr="00E00EC6">
              <w:rPr>
                <w:rFonts w:ascii="Arial" w:hAnsi="Arial"/>
                <w:color w:val="000000"/>
                <w:sz w:val="20"/>
              </w:rPr>
              <w:t>Assessment of immunization coverage</w:t>
            </w:r>
          </w:p>
        </w:tc>
        <w:tc>
          <w:tcPr>
            <w:tcW w:w="1360" w:type="dxa"/>
            <w:tcBorders>
              <w:top w:val="nil"/>
              <w:left w:val="nil"/>
              <w:bottom w:val="single" w:sz="4" w:space="0" w:color="auto"/>
              <w:right w:val="single" w:sz="4" w:space="0" w:color="auto"/>
            </w:tcBorders>
            <w:vAlign w:val="bottom"/>
          </w:tcPr>
          <w:p w:rsidR="002C10FB" w:rsidRPr="00E00EC6" w:rsidRDefault="002C10FB" w:rsidP="00592444">
            <w:pPr>
              <w:rPr>
                <w:rFonts w:ascii="Arial" w:hAnsi="Arial" w:cs="Arial"/>
                <w:color w:val="000000"/>
                <w:sz w:val="20"/>
                <w:szCs w:val="20"/>
                <w:highlight w:val="lightGray"/>
              </w:rPr>
            </w:pPr>
            <w:r w:rsidRPr="00E00EC6">
              <w:rPr>
                <w:rFonts w:ascii="Arial" w:hAnsi="Arial"/>
                <w:color w:val="000000"/>
                <w:sz w:val="20"/>
                <w:highlight w:val="lightGray"/>
              </w:rPr>
              <w:t>[GAVI]</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23,190</w:t>
            </w:r>
          </w:p>
        </w:tc>
        <w:tc>
          <w:tcPr>
            <w:tcW w:w="880" w:type="dxa"/>
            <w:tcBorders>
              <w:top w:val="nil"/>
              <w:left w:val="nil"/>
              <w:bottom w:val="single" w:sz="4" w:space="0" w:color="auto"/>
              <w:right w:val="single" w:sz="4" w:space="0" w:color="auto"/>
            </w:tcBorders>
            <w:shd w:val="clear" w:color="000000" w:fill="FFFFFF"/>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0</w:t>
            </w:r>
          </w:p>
        </w:tc>
      </w:tr>
      <w:tr w:rsidR="002C10FB" w:rsidRPr="00E00EC6" w:rsidTr="00592444">
        <w:trPr>
          <w:trHeight w:val="720"/>
        </w:trPr>
        <w:tc>
          <w:tcPr>
            <w:tcW w:w="5820" w:type="dxa"/>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20"/>
                <w:szCs w:val="20"/>
              </w:rPr>
            </w:pPr>
            <w:r w:rsidRPr="00E00EC6">
              <w:rPr>
                <w:rFonts w:ascii="Arial" w:hAnsi="Arial"/>
                <w:color w:val="000000"/>
                <w:sz w:val="20"/>
              </w:rPr>
              <w:t>Assessment of feasibility of integrating ADH with HPV vaccines</w:t>
            </w:r>
          </w:p>
        </w:tc>
        <w:tc>
          <w:tcPr>
            <w:tcW w:w="1360" w:type="dxa"/>
            <w:tcBorders>
              <w:top w:val="nil"/>
              <w:left w:val="nil"/>
              <w:bottom w:val="single" w:sz="4" w:space="0" w:color="auto"/>
              <w:right w:val="single" w:sz="4" w:space="0" w:color="auto"/>
            </w:tcBorders>
            <w:vAlign w:val="bottom"/>
          </w:tcPr>
          <w:p w:rsidR="002C10FB" w:rsidRPr="00E00EC6" w:rsidRDefault="002C10FB" w:rsidP="00592444">
            <w:pPr>
              <w:rPr>
                <w:rFonts w:ascii="Arial" w:hAnsi="Arial" w:cs="Arial"/>
                <w:color w:val="000000"/>
                <w:sz w:val="20"/>
                <w:szCs w:val="20"/>
                <w:highlight w:val="lightGray"/>
              </w:rPr>
            </w:pPr>
            <w:r w:rsidRPr="00E00EC6">
              <w:rPr>
                <w:rFonts w:ascii="Arial" w:hAnsi="Arial"/>
                <w:color w:val="000000"/>
                <w:sz w:val="20"/>
                <w:highlight w:val="lightGray"/>
              </w:rPr>
              <w:t>[GAVI]</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18,284</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0</w:t>
            </w:r>
          </w:p>
        </w:tc>
      </w:tr>
      <w:tr w:rsidR="002C10FB" w:rsidRPr="00E00EC6" w:rsidTr="00592444">
        <w:trPr>
          <w:trHeight w:val="510"/>
        </w:trPr>
        <w:tc>
          <w:tcPr>
            <w:tcW w:w="5820" w:type="dxa"/>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20"/>
                <w:szCs w:val="20"/>
              </w:rPr>
            </w:pPr>
            <w:r w:rsidRPr="00E00EC6">
              <w:rPr>
                <w:rFonts w:ascii="Arial" w:hAnsi="Arial"/>
                <w:color w:val="000000"/>
                <w:sz w:val="20"/>
              </w:rPr>
              <w:t xml:space="preserve">Drafting national cervical cancer prevention and control strategy </w:t>
            </w:r>
          </w:p>
        </w:tc>
        <w:tc>
          <w:tcPr>
            <w:tcW w:w="1360" w:type="dxa"/>
            <w:tcBorders>
              <w:top w:val="nil"/>
              <w:left w:val="nil"/>
              <w:bottom w:val="single" w:sz="4" w:space="0" w:color="auto"/>
              <w:right w:val="single" w:sz="4" w:space="0" w:color="auto"/>
            </w:tcBorders>
            <w:vAlign w:val="bottom"/>
          </w:tcPr>
          <w:p w:rsidR="002C10FB" w:rsidRPr="00E00EC6" w:rsidRDefault="002C10FB" w:rsidP="00592444">
            <w:pPr>
              <w:rPr>
                <w:rFonts w:ascii="Arial" w:hAnsi="Arial" w:cs="Arial"/>
                <w:color w:val="000000"/>
                <w:sz w:val="20"/>
                <w:szCs w:val="20"/>
                <w:highlight w:val="lightGray"/>
              </w:rPr>
            </w:pPr>
            <w:r w:rsidRPr="00E00EC6">
              <w:rPr>
                <w:rFonts w:ascii="Arial" w:hAnsi="Arial"/>
                <w:color w:val="000000"/>
                <w:sz w:val="20"/>
                <w:highlight w:val="lightGray"/>
              </w:rPr>
              <w:t>[GAVI]</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19,000</w:t>
            </w:r>
          </w:p>
        </w:tc>
        <w:tc>
          <w:tcPr>
            <w:tcW w:w="880" w:type="dxa"/>
            <w:tcBorders>
              <w:top w:val="nil"/>
              <w:left w:val="nil"/>
              <w:bottom w:val="single" w:sz="4" w:space="0" w:color="auto"/>
              <w:right w:val="single" w:sz="4" w:space="0" w:color="auto"/>
            </w:tcBorders>
            <w:shd w:val="clear" w:color="000000" w:fill="FFFFFF"/>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0</w:t>
            </w:r>
          </w:p>
        </w:tc>
      </w:tr>
      <w:tr w:rsidR="002C10FB" w:rsidRPr="00E00EC6" w:rsidTr="00592444">
        <w:trPr>
          <w:trHeight w:val="300"/>
        </w:trPr>
        <w:tc>
          <w:tcPr>
            <w:tcW w:w="5820" w:type="dxa"/>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color w:val="000000"/>
                <w:sz w:val="20"/>
                <w:szCs w:val="20"/>
              </w:rPr>
            </w:pPr>
            <w:r w:rsidRPr="00E00EC6">
              <w:rPr>
                <w:rFonts w:ascii="Arial" w:hAnsi="Arial"/>
                <w:color w:val="000000"/>
                <w:sz w:val="20"/>
              </w:rPr>
              <w:t>Technical assistance from local experts</w:t>
            </w:r>
          </w:p>
        </w:tc>
        <w:tc>
          <w:tcPr>
            <w:tcW w:w="1360" w:type="dxa"/>
            <w:tcBorders>
              <w:top w:val="nil"/>
              <w:left w:val="nil"/>
              <w:bottom w:val="single" w:sz="4" w:space="0" w:color="auto"/>
              <w:right w:val="single" w:sz="4" w:space="0" w:color="auto"/>
            </w:tcBorders>
            <w:vAlign w:val="bottom"/>
          </w:tcPr>
          <w:p w:rsidR="002C10FB" w:rsidRPr="00E00EC6" w:rsidRDefault="002C10FB" w:rsidP="00592444">
            <w:pPr>
              <w:rPr>
                <w:rFonts w:ascii="Arial" w:hAnsi="Arial" w:cs="Arial"/>
                <w:color w:val="000000"/>
                <w:sz w:val="20"/>
                <w:szCs w:val="20"/>
                <w:highlight w:val="lightGray"/>
              </w:rPr>
            </w:pPr>
            <w:r w:rsidRPr="00E00EC6">
              <w:rPr>
                <w:rFonts w:ascii="Arial" w:hAnsi="Arial"/>
                <w:color w:val="000000"/>
                <w:sz w:val="20"/>
                <w:highlight w:val="lightGray"/>
              </w:rPr>
              <w:t>[GAVI]</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39,000</w:t>
            </w:r>
          </w:p>
        </w:tc>
        <w:tc>
          <w:tcPr>
            <w:tcW w:w="880" w:type="dxa"/>
            <w:tcBorders>
              <w:top w:val="nil"/>
              <w:left w:val="nil"/>
              <w:bottom w:val="single" w:sz="4" w:space="0" w:color="auto"/>
              <w:right w:val="single" w:sz="4" w:space="0" w:color="auto"/>
            </w:tcBorders>
            <w:shd w:val="clear" w:color="000000" w:fill="FFFFFF"/>
            <w:vAlign w:val="bottom"/>
          </w:tcPr>
          <w:p w:rsidR="002C10FB" w:rsidRPr="00E00EC6" w:rsidRDefault="002C10FB" w:rsidP="00592444">
            <w:pPr>
              <w:jc w:val="right"/>
              <w:rPr>
                <w:rFonts w:ascii="Arial" w:hAnsi="Arial" w:cs="Arial"/>
                <w:color w:val="000000"/>
                <w:sz w:val="20"/>
                <w:szCs w:val="20"/>
                <w:highlight w:val="lightGray"/>
              </w:rPr>
            </w:pPr>
            <w:r w:rsidRPr="00E00EC6">
              <w:rPr>
                <w:rFonts w:ascii="Arial" w:hAnsi="Arial"/>
                <w:color w:val="000000"/>
                <w:sz w:val="20"/>
                <w:highlight w:val="lightGray"/>
              </w:rPr>
              <w:t>0</w:t>
            </w:r>
          </w:p>
        </w:tc>
      </w:tr>
      <w:tr w:rsidR="002C10FB" w:rsidRPr="00E00EC6" w:rsidTr="00592444">
        <w:trPr>
          <w:trHeight w:val="525"/>
        </w:trPr>
        <w:tc>
          <w:tcPr>
            <w:tcW w:w="5820" w:type="dxa"/>
            <w:tcBorders>
              <w:top w:val="nil"/>
              <w:left w:val="single" w:sz="4" w:space="0" w:color="auto"/>
              <w:bottom w:val="single" w:sz="4" w:space="0" w:color="auto"/>
              <w:right w:val="single" w:sz="4" w:space="0" w:color="auto"/>
            </w:tcBorders>
          </w:tcPr>
          <w:p w:rsidR="002C10FB" w:rsidRPr="00E00EC6" w:rsidRDefault="002C10FB" w:rsidP="00592444">
            <w:pPr>
              <w:jc w:val="right"/>
              <w:rPr>
                <w:rFonts w:ascii="Arial" w:hAnsi="Arial" w:cs="Arial"/>
                <w:b/>
                <w:bCs/>
                <w:i/>
                <w:iCs/>
                <w:color w:val="000000"/>
                <w:sz w:val="20"/>
                <w:szCs w:val="20"/>
              </w:rPr>
            </w:pPr>
            <w:r w:rsidRPr="00E00EC6">
              <w:rPr>
                <w:rFonts w:ascii="Arial" w:hAnsi="Arial"/>
                <w:b/>
                <w:i/>
                <w:color w:val="000000"/>
                <w:sz w:val="20"/>
              </w:rPr>
              <w:t>Subtotal for which GAVI funds are being requested</w:t>
            </w:r>
          </w:p>
        </w:tc>
        <w:tc>
          <w:tcPr>
            <w:tcW w:w="1360" w:type="dxa"/>
            <w:tcBorders>
              <w:top w:val="nil"/>
              <w:left w:val="nil"/>
              <w:bottom w:val="single" w:sz="4" w:space="0" w:color="auto"/>
              <w:right w:val="single" w:sz="4" w:space="0" w:color="auto"/>
            </w:tcBorders>
            <w:vAlign w:val="bottom"/>
          </w:tcPr>
          <w:p w:rsidR="002C10FB" w:rsidRPr="00E00EC6" w:rsidRDefault="002C10FB" w:rsidP="00592444">
            <w:pPr>
              <w:rPr>
                <w:rFonts w:ascii="Arial" w:hAnsi="Arial" w:cs="Arial"/>
                <w:b/>
                <w:bCs/>
                <w:color w:val="000000"/>
                <w:sz w:val="20"/>
                <w:szCs w:val="20"/>
                <w:highlight w:val="lightGray"/>
              </w:rPr>
            </w:pPr>
            <w:r w:rsidRPr="00E00EC6">
              <w:rPr>
                <w:rFonts w:ascii="Arial" w:hAnsi="Arial"/>
                <w:b/>
                <w:color w:val="000000"/>
                <w:sz w:val="20"/>
                <w:highlight w:val="lightGray"/>
              </w:rPr>
              <w:t>[GAVI]</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b/>
                <w:bCs/>
                <w:color w:val="000000"/>
                <w:sz w:val="20"/>
                <w:szCs w:val="20"/>
                <w:highlight w:val="lightGray"/>
              </w:rPr>
            </w:pPr>
            <w:r w:rsidRPr="00E00EC6">
              <w:rPr>
                <w:rFonts w:ascii="Arial" w:hAnsi="Arial"/>
                <w:b/>
                <w:color w:val="000000"/>
                <w:sz w:val="20"/>
                <w:highlight w:val="lightGray"/>
              </w:rPr>
              <w:t>154,736</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b/>
                <w:bCs/>
                <w:color w:val="000000"/>
                <w:sz w:val="20"/>
                <w:szCs w:val="20"/>
                <w:highlight w:val="lightGray"/>
              </w:rPr>
            </w:pPr>
            <w:r w:rsidRPr="00E00EC6">
              <w:rPr>
                <w:rFonts w:ascii="Arial" w:hAnsi="Arial"/>
                <w:b/>
                <w:color w:val="000000"/>
                <w:sz w:val="20"/>
                <w:highlight w:val="lightGray"/>
              </w:rPr>
              <w:t>29,868</w:t>
            </w:r>
          </w:p>
        </w:tc>
      </w:tr>
      <w:tr w:rsidR="002C10FB" w:rsidRPr="00E00EC6" w:rsidTr="00592444">
        <w:trPr>
          <w:trHeight w:val="525"/>
        </w:trPr>
        <w:tc>
          <w:tcPr>
            <w:tcW w:w="5820" w:type="dxa"/>
            <w:tcBorders>
              <w:top w:val="nil"/>
              <w:left w:val="single" w:sz="4" w:space="0" w:color="auto"/>
              <w:bottom w:val="single" w:sz="4" w:space="0" w:color="auto"/>
              <w:right w:val="single" w:sz="4" w:space="0" w:color="auto"/>
            </w:tcBorders>
          </w:tcPr>
          <w:p w:rsidR="002C10FB" w:rsidRPr="00E00EC6" w:rsidRDefault="002C10FB" w:rsidP="00592444">
            <w:pPr>
              <w:jc w:val="right"/>
              <w:rPr>
                <w:rFonts w:ascii="Arial" w:hAnsi="Arial" w:cs="Arial"/>
                <w:b/>
                <w:bCs/>
                <w:i/>
                <w:iCs/>
                <w:color w:val="000000"/>
                <w:sz w:val="20"/>
                <w:szCs w:val="20"/>
              </w:rPr>
            </w:pPr>
            <w:r w:rsidRPr="00E00EC6">
              <w:rPr>
                <w:rFonts w:ascii="Arial" w:hAnsi="Arial"/>
                <w:b/>
                <w:i/>
                <w:color w:val="000000"/>
                <w:sz w:val="20"/>
              </w:rPr>
              <w:t>Subtotal from other funding sources</w:t>
            </w:r>
          </w:p>
        </w:tc>
        <w:tc>
          <w:tcPr>
            <w:tcW w:w="1360" w:type="dxa"/>
            <w:tcBorders>
              <w:top w:val="nil"/>
              <w:left w:val="nil"/>
              <w:bottom w:val="single" w:sz="4" w:space="0" w:color="auto"/>
              <w:right w:val="single" w:sz="4" w:space="0" w:color="auto"/>
            </w:tcBorders>
            <w:vAlign w:val="bottom"/>
          </w:tcPr>
          <w:p w:rsidR="002C10FB" w:rsidRPr="00E00EC6" w:rsidRDefault="002C10FB" w:rsidP="00592444">
            <w:pPr>
              <w:rPr>
                <w:rFonts w:ascii="Arial" w:hAnsi="Arial" w:cs="Arial"/>
                <w:b/>
                <w:bCs/>
                <w:color w:val="000000"/>
                <w:sz w:val="20"/>
                <w:szCs w:val="20"/>
                <w:highlight w:val="lightGray"/>
              </w:rPr>
            </w:pPr>
            <w:r w:rsidRPr="00E00EC6">
              <w:rPr>
                <w:rFonts w:ascii="Arial" w:hAnsi="Arial"/>
                <w:b/>
                <w:color w:val="000000"/>
                <w:sz w:val="20"/>
                <w:highlight w:val="lightGray"/>
              </w:rPr>
              <w:t>[</w:t>
            </w:r>
            <w:r w:rsidRPr="00E00EC6">
              <w:rPr>
                <w:rFonts w:ascii="Arial" w:hAnsi="Arial"/>
                <w:color w:val="000000"/>
                <w:sz w:val="20"/>
                <w:highlight w:val="lightGray"/>
              </w:rPr>
              <w:t>Ministry of Health</w:t>
            </w:r>
            <w:r w:rsidRPr="00E00EC6">
              <w:rPr>
                <w:rFonts w:ascii="Arial" w:hAnsi="Arial"/>
                <w:b/>
                <w:color w:val="000000"/>
                <w:sz w:val="20"/>
                <w:highlight w:val="lightGray"/>
              </w:rPr>
              <w:t>]</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b/>
                <w:bCs/>
                <w:color w:val="000000"/>
                <w:sz w:val="20"/>
                <w:szCs w:val="20"/>
                <w:highlight w:val="lightGray"/>
              </w:rPr>
            </w:pPr>
            <w:r w:rsidRPr="00E00EC6">
              <w:rPr>
                <w:rFonts w:ascii="Arial" w:hAnsi="Arial"/>
                <w:b/>
                <w:color w:val="000000"/>
                <w:sz w:val="20"/>
                <w:highlight w:val="lightGray"/>
              </w:rPr>
              <w:t>24,748</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b/>
                <w:bCs/>
                <w:color w:val="000000"/>
                <w:sz w:val="20"/>
                <w:szCs w:val="20"/>
                <w:highlight w:val="lightGray"/>
              </w:rPr>
            </w:pPr>
            <w:r w:rsidRPr="00E00EC6">
              <w:rPr>
                <w:rFonts w:ascii="Arial" w:hAnsi="Arial"/>
                <w:b/>
                <w:color w:val="000000"/>
                <w:sz w:val="20"/>
                <w:highlight w:val="lightGray"/>
              </w:rPr>
              <w:t>8,567</w:t>
            </w:r>
          </w:p>
        </w:tc>
      </w:tr>
      <w:tr w:rsidR="002C10FB" w:rsidRPr="00E00EC6" w:rsidTr="00592444">
        <w:trPr>
          <w:trHeight w:val="315"/>
        </w:trPr>
        <w:tc>
          <w:tcPr>
            <w:tcW w:w="5820" w:type="dxa"/>
            <w:tcBorders>
              <w:top w:val="nil"/>
              <w:left w:val="single" w:sz="4" w:space="0" w:color="auto"/>
              <w:bottom w:val="single" w:sz="4" w:space="0" w:color="auto"/>
              <w:right w:val="single" w:sz="4" w:space="0" w:color="auto"/>
            </w:tcBorders>
          </w:tcPr>
          <w:p w:rsidR="002C10FB" w:rsidRPr="00E00EC6" w:rsidRDefault="002C10FB" w:rsidP="00592444">
            <w:pPr>
              <w:rPr>
                <w:rFonts w:ascii="Arial" w:hAnsi="Arial" w:cs="Arial"/>
                <w:b/>
                <w:bCs/>
                <w:color w:val="000000"/>
                <w:sz w:val="20"/>
                <w:szCs w:val="20"/>
              </w:rPr>
            </w:pPr>
            <w:r w:rsidRPr="00E00EC6">
              <w:rPr>
                <w:rFonts w:ascii="Arial" w:hAnsi="Arial"/>
                <w:b/>
                <w:color w:val="000000"/>
                <w:sz w:val="20"/>
              </w:rPr>
              <w:t>TOTAL</w:t>
            </w:r>
          </w:p>
        </w:tc>
        <w:tc>
          <w:tcPr>
            <w:tcW w:w="1360" w:type="dxa"/>
            <w:tcBorders>
              <w:top w:val="nil"/>
              <w:left w:val="nil"/>
              <w:bottom w:val="single" w:sz="4" w:space="0" w:color="auto"/>
              <w:right w:val="single" w:sz="4" w:space="0" w:color="auto"/>
            </w:tcBorders>
            <w:vAlign w:val="bottom"/>
          </w:tcPr>
          <w:p w:rsidR="002C10FB" w:rsidRPr="00E00EC6" w:rsidRDefault="002C10FB" w:rsidP="00592444">
            <w:pPr>
              <w:rPr>
                <w:rFonts w:ascii="Arial" w:hAnsi="Arial" w:cs="Arial"/>
                <w:b/>
                <w:bCs/>
                <w:color w:val="000000"/>
                <w:highlight w:val="lightGray"/>
              </w:rPr>
            </w:pPr>
            <w:r w:rsidRPr="00E00EC6">
              <w:rPr>
                <w:rFonts w:ascii="Arial" w:hAnsi="Arial"/>
                <w:b/>
                <w:color w:val="000000"/>
                <w:highlight w:val="lightGray"/>
              </w:rPr>
              <w:t> </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b/>
                <w:bCs/>
                <w:color w:val="000000"/>
                <w:sz w:val="20"/>
                <w:szCs w:val="20"/>
                <w:highlight w:val="lightGray"/>
              </w:rPr>
            </w:pPr>
            <w:r w:rsidRPr="00E00EC6">
              <w:rPr>
                <w:rFonts w:ascii="Arial" w:hAnsi="Arial"/>
                <w:b/>
                <w:color w:val="000000"/>
                <w:sz w:val="20"/>
                <w:highlight w:val="lightGray"/>
              </w:rPr>
              <w:t>179,484</w:t>
            </w:r>
          </w:p>
        </w:tc>
        <w:tc>
          <w:tcPr>
            <w:tcW w:w="880" w:type="dxa"/>
            <w:tcBorders>
              <w:top w:val="nil"/>
              <w:left w:val="nil"/>
              <w:bottom w:val="single" w:sz="4" w:space="0" w:color="auto"/>
              <w:right w:val="single" w:sz="4" w:space="0" w:color="auto"/>
            </w:tcBorders>
            <w:vAlign w:val="bottom"/>
          </w:tcPr>
          <w:p w:rsidR="002C10FB" w:rsidRPr="00E00EC6" w:rsidRDefault="002C10FB" w:rsidP="00592444">
            <w:pPr>
              <w:jc w:val="right"/>
              <w:rPr>
                <w:rFonts w:ascii="Arial" w:hAnsi="Arial" w:cs="Arial"/>
                <w:b/>
                <w:bCs/>
                <w:color w:val="000000"/>
                <w:sz w:val="20"/>
                <w:szCs w:val="20"/>
                <w:highlight w:val="lightGray"/>
              </w:rPr>
            </w:pPr>
            <w:r w:rsidRPr="00E00EC6">
              <w:rPr>
                <w:rFonts w:ascii="Arial" w:hAnsi="Arial"/>
                <w:b/>
                <w:color w:val="000000"/>
                <w:sz w:val="20"/>
                <w:highlight w:val="lightGray"/>
              </w:rPr>
              <w:t>38,435</w:t>
            </w:r>
          </w:p>
        </w:tc>
      </w:tr>
    </w:tbl>
    <w:p w:rsidR="002C10FB" w:rsidRPr="00E00EC6" w:rsidRDefault="002C10FB" w:rsidP="0005722F">
      <w:pPr>
        <w:rPr>
          <w:rFonts w:ascii="Arial" w:hAnsi="Arial" w:cs="Arial"/>
          <w:sz w:val="20"/>
          <w:szCs w:val="20"/>
        </w:rPr>
      </w:pPr>
      <w:r w:rsidRPr="00E00EC6">
        <w:rPr>
          <w:rFonts w:ascii="Arial" w:hAnsi="Arial"/>
          <w:sz w:val="20"/>
        </w:rPr>
        <w:t>*Ministry of Health= Ministry and partners at the national level</w:t>
      </w:r>
    </w:p>
    <w:p w:rsidR="002C10FB" w:rsidRPr="00E00EC6" w:rsidRDefault="002C10FB" w:rsidP="0005722F"/>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rPr>
      </w:pPr>
    </w:p>
    <w:p w:rsidR="002C10FB" w:rsidRPr="00E00EC6" w:rsidRDefault="002C10FB" w:rsidP="0005722F">
      <w:pPr>
        <w:pStyle w:val="Style2"/>
        <w:rPr>
          <w:rFonts w:ascii="Arial" w:hAnsi="Arial" w:cs="Arial"/>
        </w:rPr>
      </w:pPr>
    </w:p>
    <w:p w:rsidR="002C10FB" w:rsidRPr="00E00EC6" w:rsidRDefault="002C10FB" w:rsidP="0005722F">
      <w:pPr>
        <w:rPr>
          <w:rFonts w:ascii="Arial" w:hAnsi="Arial" w:cs="Arial"/>
          <w:b/>
          <w:color w:val="006460"/>
          <w:sz w:val="28"/>
        </w:rPr>
      </w:pPr>
    </w:p>
    <w:p w:rsidR="002C10FB" w:rsidRPr="00E00EC6" w:rsidRDefault="002C10FB" w:rsidP="0005722F">
      <w:pPr>
        <w:pStyle w:val="Style2"/>
        <w:numPr>
          <w:ilvl w:val="0"/>
          <w:numId w:val="4"/>
        </w:numPr>
        <w:ind w:left="840" w:right="240"/>
        <w:rPr>
          <w:rFonts w:ascii="Arial" w:hAnsi="Arial" w:cs="Arial"/>
          <w:bCs w:val="0"/>
          <w:color w:val="006460"/>
          <w:szCs w:val="24"/>
        </w:rPr>
      </w:pPr>
      <w:bookmarkStart w:id="72" w:name="_Toc366216394"/>
      <w:bookmarkStart w:id="73" w:name="_Toc368586771"/>
      <w:r w:rsidRPr="00E00EC6">
        <w:rPr>
          <w:rFonts w:ascii="Arial" w:hAnsi="Arial"/>
          <w:color w:val="006460"/>
        </w:rPr>
        <w:t>Procurement of HPV vaccines and cash transfer</w:t>
      </w:r>
      <w:bookmarkEnd w:id="72"/>
      <w:bookmarkEnd w:id="73"/>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rPr>
      </w:pPr>
      <w:r w:rsidRPr="00E00EC6">
        <w:rPr>
          <w:rFonts w:ascii="Arial" w:hAnsi="Arial"/>
          <w:sz w:val="20"/>
        </w:rPr>
        <w:t>HPV vaccines must be procured through UNICEF. Auto-disable syringes and disposal boxes will be provided.</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rPr>
      </w:pPr>
      <w:r w:rsidRPr="00E00EC6">
        <w:rPr>
          <w:rFonts w:ascii="Arial" w:hAnsi="Arial"/>
          <w:sz w:val="20"/>
        </w:rPr>
        <w:t>Please note that, using the estimated total for the target population in the district and adding a 10 % buffer stock contingency, the GAVI Secretariat will estimate supplies needed for HPV vaccine delivery in each year and communicate it to countries as part of the approval process.</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rPr>
      </w:pPr>
      <w:r w:rsidRPr="00E00EC6">
        <w:rPr>
          <w:rFonts w:ascii="Arial" w:hAnsi="Arial"/>
          <w:b/>
          <w:sz w:val="20"/>
        </w:rPr>
        <w:t>Q30.</w:t>
      </w:r>
      <w:r w:rsidRPr="00E00EC6">
        <w:tab/>
      </w:r>
      <w:r w:rsidRPr="00E00EC6">
        <w:rPr>
          <w:rFonts w:ascii="Arial" w:hAnsi="Arial"/>
          <w:sz w:val="20"/>
        </w:rPr>
        <w:t>Please indicate how funds for operational costs requested in your budget in section 6 should be transferred by the GAVI Alliance (if applicable).</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rPr>
      </w:pPr>
      <w:r w:rsidRPr="00E00EC6">
        <w:rPr>
          <w:rFonts w:ascii="Arial" w:hAnsi="Arial"/>
          <w:sz w:val="22"/>
          <w:highlight w:val="lightGray"/>
        </w:rPr>
        <w:t xml:space="preserve">There is a purchasing agreement between WHO and the Ministry of Health of Mali </w:t>
      </w:r>
      <w:r w:rsidRPr="00E00EC6">
        <w:rPr>
          <w:rFonts w:ascii="Arial" w:hAnsi="Arial"/>
          <w:sz w:val="20"/>
          <w:highlight w:val="lightGray"/>
        </w:rPr>
        <w:t>for management of funds by WHO</w:t>
      </w:r>
    </w:p>
    <w:p w:rsidR="002C10FB" w:rsidRPr="00E00EC6" w:rsidRDefault="002C10FB" w:rsidP="0005722F">
      <w:pPr>
        <w:pStyle w:val="Style2"/>
        <w:numPr>
          <w:ilvl w:val="0"/>
          <w:numId w:val="4"/>
        </w:numPr>
        <w:ind w:left="840" w:right="240"/>
        <w:rPr>
          <w:rFonts w:ascii="Arial" w:hAnsi="Arial" w:cs="Arial"/>
          <w:bCs w:val="0"/>
          <w:color w:val="006460"/>
          <w:szCs w:val="24"/>
        </w:rPr>
      </w:pPr>
      <w:bookmarkStart w:id="74" w:name="_Toc366216395"/>
      <w:bookmarkStart w:id="75" w:name="_Toc368586772"/>
      <w:r w:rsidRPr="00E00EC6">
        <w:rPr>
          <w:rFonts w:ascii="Arial" w:hAnsi="Arial"/>
          <w:color w:val="006460"/>
        </w:rPr>
        <w:t>Financial Management Arrangements Data Sheet</w:t>
      </w:r>
      <w:bookmarkEnd w:id="74"/>
      <w:bookmarkEnd w:id="75"/>
    </w:p>
    <w:p w:rsidR="002C10FB" w:rsidRPr="00E00EC6" w:rsidRDefault="002C10FB" w:rsidP="0005722F">
      <w:pPr>
        <w:pStyle w:val="Style2"/>
        <w:ind w:right="240"/>
        <w:outlineLvl w:val="9"/>
        <w:rPr>
          <w:rFonts w:ascii="Arial" w:hAnsi="Arial" w:cs="Arial"/>
          <w:bCs w:val="0"/>
          <w:color w:val="auto"/>
          <w:sz w:val="20"/>
          <w:szCs w:val="20"/>
        </w:rPr>
      </w:pPr>
      <w:r w:rsidRPr="00E00EC6">
        <w:rPr>
          <w:rFonts w:ascii="Arial" w:hAnsi="Arial"/>
          <w:color w:val="auto"/>
          <w:sz w:val="20"/>
        </w:rPr>
        <w:t>Q</w:t>
      </w:r>
      <w:r w:rsidRPr="00E00EC6">
        <w:rPr>
          <w:rFonts w:ascii="Arial" w:hAnsi="Arial"/>
          <w:b w:val="0"/>
          <w:color w:val="auto"/>
          <w:sz w:val="20"/>
        </w:rPr>
        <w:t>3</w:t>
      </w:r>
      <w:r w:rsidRPr="00E00EC6">
        <w:rPr>
          <w:rFonts w:ascii="Arial" w:hAnsi="Arial"/>
          <w:color w:val="auto"/>
          <w:sz w:val="20"/>
        </w:rPr>
        <w:t xml:space="preserve">1. </w:t>
      </w:r>
    </w:p>
    <w:p w:rsidR="002C10FB" w:rsidRPr="00E00EC6" w:rsidRDefault="002C10FB" w:rsidP="0005722F">
      <w:pPr>
        <w:pStyle w:val="Caption"/>
        <w:rPr>
          <w:rFonts w:ascii="Arial" w:hAnsi="Arial" w:cs="Arial"/>
          <w:bCs w:val="0"/>
        </w:rPr>
      </w:pPr>
    </w:p>
    <w:p w:rsidR="002C10FB" w:rsidRPr="00E00EC6" w:rsidRDefault="002C10FB" w:rsidP="0005722F">
      <w:pPr>
        <w:pStyle w:val="Caption"/>
        <w:rPr>
          <w:rFonts w:ascii="Arial" w:hAnsi="Arial" w:cs="Arial"/>
          <w:b w:val="0"/>
          <w:bCs w:val="0"/>
        </w:rPr>
      </w:pPr>
      <w:bookmarkStart w:id="76" w:name="_Toc365706786"/>
      <w:bookmarkStart w:id="77" w:name="_Toc368586793"/>
      <w:r>
        <w:rPr>
          <w:rFonts w:ascii="Arial" w:hAnsi="Arial"/>
          <w:u w:val="single"/>
        </w:rPr>
        <w:t xml:space="preserve">Table </w:t>
      </w:r>
      <w:r w:rsidRPr="00E00EC6">
        <w:rPr>
          <w:rFonts w:ascii="Arial" w:hAnsi="Arial" w:cs="Arial"/>
          <w:bCs w:val="0"/>
          <w:u w:val="single"/>
        </w:rPr>
        <w:fldChar w:fldCharType="begin"/>
      </w:r>
      <w:r w:rsidRPr="00E00EC6">
        <w:rPr>
          <w:rFonts w:ascii="Arial" w:hAnsi="Arial" w:cs="Arial"/>
          <w:bCs w:val="0"/>
          <w:u w:val="single"/>
        </w:rPr>
        <w:instrText xml:space="preserve"> SEQ Tableau \* ROMAN </w:instrText>
      </w:r>
      <w:r w:rsidRPr="00E00EC6">
        <w:rPr>
          <w:rFonts w:ascii="Arial" w:hAnsi="Arial" w:cs="Arial"/>
          <w:bCs w:val="0"/>
          <w:u w:val="single"/>
        </w:rPr>
        <w:fldChar w:fldCharType="separate"/>
      </w:r>
      <w:r>
        <w:rPr>
          <w:rFonts w:ascii="Arial" w:hAnsi="Arial" w:cs="Arial"/>
          <w:bCs w:val="0"/>
          <w:noProof/>
          <w:u w:val="single"/>
        </w:rPr>
        <w:t>XV</w:t>
      </w:r>
      <w:r w:rsidRPr="00E00EC6">
        <w:rPr>
          <w:rFonts w:ascii="Arial" w:hAnsi="Arial" w:cs="Arial"/>
          <w:bCs w:val="0"/>
          <w:u w:val="single"/>
        </w:rPr>
        <w:fldChar w:fldCharType="end"/>
      </w:r>
      <w:r w:rsidRPr="00E00EC6">
        <w:rPr>
          <w:rFonts w:ascii="Arial" w:hAnsi="Arial"/>
          <w:b w:val="0"/>
          <w:u w:val="single"/>
        </w:rPr>
        <w:t>:</w:t>
      </w:r>
      <w:r w:rsidRPr="00E00EC6">
        <w:rPr>
          <w:rFonts w:ascii="Arial" w:hAnsi="Arial"/>
          <w:b w:val="0"/>
        </w:rPr>
        <w:t xml:space="preserve"> Financial Management Arrangements Data Sheet.</w:t>
      </w:r>
      <w:bookmarkEnd w:id="76"/>
      <w:bookmarkEnd w:id="77"/>
    </w:p>
    <w:p w:rsidR="002C10FB" w:rsidRPr="00E00EC6" w:rsidRDefault="002C10FB" w:rsidP="0005722F">
      <w:pPr>
        <w:rPr>
          <w:rFonts w:ascii="Arial" w:hAnsi="Arial"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8"/>
        <w:gridCol w:w="330"/>
        <w:gridCol w:w="2929"/>
        <w:gridCol w:w="425"/>
        <w:gridCol w:w="2436"/>
      </w:tblGrid>
      <w:tr w:rsidR="002C10FB" w:rsidRPr="00E00EC6" w:rsidTr="00592444">
        <w:trPr>
          <w:tblHeader/>
        </w:trPr>
        <w:tc>
          <w:tcPr>
            <w:tcW w:w="9228" w:type="dxa"/>
            <w:gridSpan w:val="5"/>
            <w:shd w:val="clear" w:color="auto" w:fill="E0E0E0"/>
          </w:tcPr>
          <w:p w:rsidR="002C10FB" w:rsidRPr="00E00EC6" w:rsidRDefault="002C10FB" w:rsidP="00592444">
            <w:pPr>
              <w:ind w:left="120" w:right="120"/>
              <w:rPr>
                <w:rFonts w:ascii="Arial" w:hAnsi="Arial" w:cs="Arial"/>
                <w:b/>
                <w:bCs/>
                <w:sz w:val="20"/>
                <w:szCs w:val="20"/>
              </w:rPr>
            </w:pPr>
            <w:r w:rsidRPr="00E00EC6">
              <w:rPr>
                <w:rFonts w:ascii="Arial" w:hAnsi="Arial"/>
                <w:b/>
                <w:sz w:val="20"/>
              </w:rPr>
              <w:t>Information to be provided by the recipient organization/country</w:t>
            </w:r>
          </w:p>
        </w:tc>
      </w:tr>
      <w:tr w:rsidR="002C10FB" w:rsidRPr="00E00EC6" w:rsidTr="00592444">
        <w:tc>
          <w:tcPr>
            <w:tcW w:w="3108" w:type="dxa"/>
          </w:tcPr>
          <w:p w:rsidR="002C10FB" w:rsidRPr="00E00EC6" w:rsidRDefault="002C10FB" w:rsidP="00592444">
            <w:pPr>
              <w:ind w:right="115"/>
              <w:rPr>
                <w:rFonts w:ascii="Arial" w:hAnsi="Arial" w:cs="Arial"/>
                <w:sz w:val="20"/>
                <w:szCs w:val="20"/>
              </w:rPr>
            </w:pPr>
            <w:r w:rsidRPr="00E00EC6">
              <w:rPr>
                <w:rFonts w:ascii="Arial" w:hAnsi="Arial"/>
                <w:sz w:val="20"/>
              </w:rPr>
              <w:t>1. Name and contact information of the recipient organization(s)</w:t>
            </w:r>
          </w:p>
        </w:tc>
        <w:tc>
          <w:tcPr>
            <w:tcW w:w="6120" w:type="dxa"/>
            <w:gridSpan w:val="4"/>
          </w:tcPr>
          <w:p w:rsidR="002C10FB" w:rsidRPr="00597283" w:rsidRDefault="002C10FB" w:rsidP="00592444">
            <w:pPr>
              <w:pStyle w:val="Paragraphedeliste"/>
              <w:spacing w:after="0" w:line="240" w:lineRule="auto"/>
              <w:ind w:left="342" w:right="120"/>
              <w:rPr>
                <w:rFonts w:ascii="Arial" w:hAnsi="Arial" w:cs="Arial"/>
                <w:b/>
                <w:bCs/>
                <w:sz w:val="20"/>
                <w:szCs w:val="22"/>
                <w:highlight w:val="lightGray"/>
                <w:lang w:val="en-US" w:eastAsia="en-US"/>
              </w:rPr>
            </w:pPr>
            <w:r w:rsidRPr="00597283">
              <w:rPr>
                <w:rFonts w:ascii="Arial" w:hAnsi="Arial"/>
                <w:b/>
                <w:sz w:val="20"/>
                <w:szCs w:val="22"/>
                <w:highlight w:val="lightGray"/>
                <w:lang w:val="en-US" w:eastAsia="en-US"/>
              </w:rPr>
              <w:t>Ministry of Health</w:t>
            </w:r>
          </w:p>
        </w:tc>
      </w:tr>
      <w:tr w:rsidR="002C10FB" w:rsidRPr="00E00EC6" w:rsidTr="00592444">
        <w:tc>
          <w:tcPr>
            <w:tcW w:w="3108" w:type="dxa"/>
          </w:tcPr>
          <w:p w:rsidR="002C10FB" w:rsidRPr="00E00EC6" w:rsidRDefault="002C10FB" w:rsidP="00592444">
            <w:pPr>
              <w:ind w:right="115"/>
              <w:rPr>
                <w:rFonts w:ascii="Arial" w:hAnsi="Arial" w:cs="Arial"/>
                <w:sz w:val="20"/>
                <w:szCs w:val="20"/>
              </w:rPr>
            </w:pPr>
            <w:r w:rsidRPr="00E00EC6">
              <w:rPr>
                <w:rFonts w:ascii="Arial" w:hAnsi="Arial"/>
                <w:sz w:val="20"/>
              </w:rPr>
              <w:t xml:space="preserve">2. Experiences of the recipient organization with GAVI, World Bank, WHO, UNICEF, GFATM or other donors-financed operations (e.g. receipt of previous grants) </w:t>
            </w:r>
          </w:p>
        </w:tc>
        <w:tc>
          <w:tcPr>
            <w:tcW w:w="6120" w:type="dxa"/>
            <w:gridSpan w:val="4"/>
          </w:tcPr>
          <w:p w:rsidR="002C10FB" w:rsidRPr="00597283" w:rsidRDefault="002C10FB" w:rsidP="00592444">
            <w:pPr>
              <w:pStyle w:val="Paragraphedeliste"/>
              <w:spacing w:after="0" w:line="240" w:lineRule="auto"/>
              <w:ind w:left="0" w:right="120"/>
              <w:rPr>
                <w:rFonts w:ascii="Arial" w:hAnsi="Arial" w:cs="Arial"/>
                <w:b/>
                <w:bCs/>
                <w:sz w:val="20"/>
                <w:szCs w:val="22"/>
                <w:highlight w:val="lightGray"/>
                <w:lang w:val="en-US" w:eastAsia="en-US"/>
              </w:rPr>
            </w:pPr>
            <w:r w:rsidRPr="00597283">
              <w:rPr>
                <w:rFonts w:ascii="Arial" w:hAnsi="Arial"/>
                <w:b/>
                <w:sz w:val="20"/>
                <w:szCs w:val="22"/>
                <w:highlight w:val="lightGray"/>
                <w:lang w:val="en-US" w:eastAsia="en-US"/>
              </w:rPr>
              <w:t>Yes or No?</w:t>
            </w:r>
          </w:p>
          <w:p w:rsidR="002C10FB" w:rsidRPr="00E00EC6" w:rsidRDefault="002C10FB" w:rsidP="00592444">
            <w:pPr>
              <w:ind w:right="120"/>
              <w:rPr>
                <w:rFonts w:ascii="Arial" w:hAnsi="Arial" w:cs="Arial"/>
                <w:sz w:val="20"/>
                <w:szCs w:val="20"/>
                <w:highlight w:val="lightGray"/>
              </w:rPr>
            </w:pPr>
            <w:r w:rsidRPr="00E00EC6">
              <w:rPr>
                <w:rFonts w:ascii="Arial" w:hAnsi="Arial"/>
                <w:sz w:val="20"/>
                <w:highlight w:val="lightGray"/>
              </w:rPr>
              <w:t>YES</w:t>
            </w:r>
          </w:p>
          <w:p w:rsidR="002C10FB" w:rsidRPr="00597283" w:rsidRDefault="002C10FB" w:rsidP="00592444">
            <w:pPr>
              <w:pStyle w:val="Paragraphedeliste"/>
              <w:spacing w:after="0" w:line="240" w:lineRule="auto"/>
              <w:ind w:left="0" w:right="120"/>
              <w:rPr>
                <w:rFonts w:ascii="Arial" w:hAnsi="Arial" w:cs="Arial"/>
                <w:sz w:val="20"/>
                <w:szCs w:val="22"/>
                <w:highlight w:val="lightGray"/>
                <w:lang w:val="en-US" w:eastAsia="en-US"/>
              </w:rPr>
            </w:pPr>
            <w:r w:rsidRPr="00597283">
              <w:rPr>
                <w:rFonts w:ascii="Arial" w:hAnsi="Arial"/>
                <w:b/>
                <w:sz w:val="20"/>
                <w:szCs w:val="22"/>
                <w:highlight w:val="lightGray"/>
                <w:lang w:val="en-US" w:eastAsia="en-US"/>
              </w:rPr>
              <w:t>If YES</w:t>
            </w:r>
            <w:r w:rsidRPr="00597283">
              <w:rPr>
                <w:rFonts w:ascii="Arial" w:hAnsi="Arial"/>
                <w:sz w:val="20"/>
                <w:szCs w:val="22"/>
                <w:highlight w:val="lightGray"/>
                <w:lang w:val="en-US" w:eastAsia="en-US"/>
              </w:rPr>
              <w:t xml:space="preserve">, please indicate grant name, years and grant amount: </w:t>
            </w:r>
          </w:p>
          <w:p w:rsidR="002C10FB" w:rsidRPr="00597283" w:rsidRDefault="002C10FB" w:rsidP="00592444">
            <w:pPr>
              <w:pStyle w:val="Paragraphedeliste"/>
              <w:spacing w:after="0" w:line="240" w:lineRule="auto"/>
              <w:ind w:left="0"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 xml:space="preserve">GAVI/EPI Expanded Program on Immunization ISS     </w:t>
            </w:r>
          </w:p>
          <w:p w:rsidR="002C10FB" w:rsidRPr="00597283" w:rsidRDefault="002C10FB" w:rsidP="00592444">
            <w:pPr>
              <w:pStyle w:val="Paragraphedeliste"/>
              <w:spacing w:after="0" w:line="240" w:lineRule="auto"/>
              <w:ind w:left="0" w:right="120"/>
              <w:rPr>
                <w:rFonts w:ascii="Arial" w:hAnsi="Arial" w:cs="Arial"/>
                <w:sz w:val="20"/>
                <w:szCs w:val="22"/>
                <w:highlight w:val="lightGray"/>
                <w:lang w:val="en-US" w:eastAsia="en-US"/>
              </w:rPr>
            </w:pPr>
          </w:p>
          <w:p w:rsidR="002C10FB" w:rsidRPr="00597283" w:rsidRDefault="002C10FB" w:rsidP="00592444">
            <w:pPr>
              <w:pStyle w:val="Paragraphedeliste"/>
              <w:numPr>
                <w:ilvl w:val="0"/>
                <w:numId w:val="16"/>
              </w:numPr>
              <w:spacing w:after="0" w:line="240" w:lineRule="auto"/>
              <w:ind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 xml:space="preserve">24/06/2008: </w:t>
            </w:r>
            <w:r w:rsidRPr="00597283">
              <w:rPr>
                <w:rFonts w:ascii="Arial" w:hAnsi="Arial"/>
                <w:b/>
                <w:sz w:val="20"/>
                <w:szCs w:val="22"/>
                <w:highlight w:val="lightGray"/>
                <w:lang w:val="en-US" w:eastAsia="en-US"/>
              </w:rPr>
              <w:t xml:space="preserve">87,504,811 </w:t>
            </w:r>
            <w:r w:rsidRPr="00597283">
              <w:rPr>
                <w:rFonts w:ascii="Arial" w:hAnsi="Arial"/>
                <w:sz w:val="20"/>
                <w:szCs w:val="22"/>
                <w:highlight w:val="lightGray"/>
                <w:lang w:val="en-US" w:eastAsia="en-US"/>
              </w:rPr>
              <w:t>FCFA</w:t>
            </w:r>
          </w:p>
          <w:p w:rsidR="002C10FB" w:rsidRPr="00597283" w:rsidRDefault="002C10FB" w:rsidP="00592444">
            <w:pPr>
              <w:pStyle w:val="Paragraphedeliste"/>
              <w:numPr>
                <w:ilvl w:val="0"/>
                <w:numId w:val="16"/>
              </w:numPr>
              <w:spacing w:after="0" w:line="240" w:lineRule="auto"/>
              <w:ind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10/07/2008:</w:t>
            </w:r>
            <w:r w:rsidRPr="00597283">
              <w:rPr>
                <w:rFonts w:ascii="Arial" w:hAnsi="Arial"/>
                <w:b/>
                <w:sz w:val="20"/>
                <w:szCs w:val="22"/>
                <w:highlight w:val="lightGray"/>
                <w:lang w:val="en-US" w:eastAsia="en-US"/>
              </w:rPr>
              <w:t xml:space="preserve">446,434,019 </w:t>
            </w:r>
            <w:r w:rsidRPr="00597283">
              <w:rPr>
                <w:rFonts w:ascii="Arial" w:hAnsi="Arial"/>
                <w:sz w:val="20"/>
                <w:szCs w:val="22"/>
                <w:highlight w:val="lightGray"/>
                <w:lang w:val="en-US" w:eastAsia="en-US"/>
              </w:rPr>
              <w:t>FCFA</w:t>
            </w:r>
          </w:p>
          <w:p w:rsidR="002C10FB" w:rsidRPr="00597283" w:rsidRDefault="002C10FB" w:rsidP="00592444">
            <w:pPr>
              <w:pStyle w:val="Paragraphedeliste"/>
              <w:numPr>
                <w:ilvl w:val="0"/>
                <w:numId w:val="16"/>
              </w:numPr>
              <w:spacing w:after="0" w:line="240" w:lineRule="auto"/>
              <w:ind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 xml:space="preserve">24/06/2008:  </w:t>
            </w:r>
            <w:r w:rsidRPr="00597283">
              <w:rPr>
                <w:rFonts w:ascii="Arial" w:hAnsi="Arial"/>
                <w:b/>
                <w:sz w:val="20"/>
                <w:szCs w:val="22"/>
                <w:highlight w:val="lightGray"/>
                <w:lang w:val="en-US" w:eastAsia="en-US"/>
              </w:rPr>
              <w:t xml:space="preserve">92,293,760 </w:t>
            </w:r>
            <w:r w:rsidRPr="00597283">
              <w:rPr>
                <w:rFonts w:ascii="Arial" w:hAnsi="Arial"/>
                <w:sz w:val="20"/>
                <w:szCs w:val="22"/>
                <w:highlight w:val="lightGray"/>
                <w:lang w:val="en-US" w:eastAsia="en-US"/>
              </w:rPr>
              <w:t>FCFA</w:t>
            </w:r>
          </w:p>
          <w:p w:rsidR="002C10FB" w:rsidRPr="00E00EC6" w:rsidRDefault="002C10FB" w:rsidP="00592444">
            <w:pPr>
              <w:ind w:left="342" w:right="120"/>
              <w:rPr>
                <w:rFonts w:ascii="Arial" w:hAnsi="Arial" w:cs="Arial"/>
                <w:sz w:val="20"/>
                <w:szCs w:val="20"/>
                <w:highlight w:val="lightGray"/>
              </w:rPr>
            </w:pPr>
            <w:r w:rsidRPr="00E00EC6">
              <w:rPr>
                <w:rFonts w:ascii="Arial" w:hAnsi="Arial"/>
                <w:sz w:val="20"/>
                <w:highlight w:val="lightGray"/>
              </w:rPr>
              <w:t xml:space="preserve">HSS </w:t>
            </w:r>
          </w:p>
          <w:p w:rsidR="002C10FB" w:rsidRPr="00597283" w:rsidRDefault="002C10FB" w:rsidP="00592444">
            <w:pPr>
              <w:pStyle w:val="Paragraphedeliste"/>
              <w:spacing w:after="0" w:line="240" w:lineRule="auto"/>
              <w:ind w:left="34"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 xml:space="preserve">and provide the following: </w:t>
            </w:r>
          </w:p>
          <w:p w:rsidR="002C10FB" w:rsidRPr="00597283" w:rsidRDefault="002C10FB" w:rsidP="00592444">
            <w:pPr>
              <w:pStyle w:val="Paragraphedeliste"/>
              <w:spacing w:after="0" w:line="240" w:lineRule="auto"/>
              <w:ind w:left="34" w:right="120"/>
              <w:rPr>
                <w:rFonts w:ascii="Arial" w:hAnsi="Arial" w:cs="Arial"/>
                <w:sz w:val="20"/>
                <w:szCs w:val="22"/>
                <w:highlight w:val="lightGray"/>
                <w:lang w:val="en-US" w:eastAsia="en-US"/>
              </w:rPr>
            </w:pPr>
          </w:p>
          <w:p w:rsidR="002C10FB" w:rsidRPr="00597283" w:rsidRDefault="002C10FB" w:rsidP="00592444">
            <w:pPr>
              <w:pStyle w:val="Paragraphedeliste"/>
              <w:spacing w:after="0" w:line="240" w:lineRule="auto"/>
              <w:ind w:left="34" w:right="120"/>
              <w:rPr>
                <w:rFonts w:ascii="Arial" w:hAnsi="Arial" w:cs="Arial"/>
                <w:b/>
                <w:bCs/>
                <w:sz w:val="20"/>
                <w:szCs w:val="22"/>
                <w:highlight w:val="lightGray"/>
                <w:lang w:val="en-US" w:eastAsia="en-US"/>
              </w:rPr>
            </w:pPr>
            <w:r w:rsidRPr="00597283">
              <w:rPr>
                <w:rFonts w:ascii="Arial" w:hAnsi="Arial"/>
                <w:b/>
                <w:sz w:val="20"/>
                <w:szCs w:val="22"/>
                <w:highlight w:val="lightGray"/>
                <w:lang w:val="en-US" w:eastAsia="en-US"/>
              </w:rPr>
              <w:t xml:space="preserve">For completed Grants: </w:t>
            </w:r>
          </w:p>
          <w:p w:rsidR="002C10FB" w:rsidRPr="00E00EC6" w:rsidRDefault="002C10FB" w:rsidP="00592444">
            <w:pPr>
              <w:numPr>
                <w:ilvl w:val="0"/>
                <w:numId w:val="3"/>
              </w:numPr>
              <w:ind w:left="342" w:right="120"/>
              <w:rPr>
                <w:rFonts w:ascii="Arial" w:hAnsi="Arial" w:cs="Arial"/>
                <w:sz w:val="20"/>
                <w:szCs w:val="20"/>
                <w:highlight w:val="lightGray"/>
              </w:rPr>
            </w:pPr>
            <w:r w:rsidRPr="00E00EC6">
              <w:rPr>
                <w:rFonts w:ascii="Arial" w:hAnsi="Arial"/>
                <w:sz w:val="20"/>
                <w:highlight w:val="lightGray"/>
              </w:rPr>
              <w:t xml:space="preserve">What are the main conclusions with regard to use of funds? </w:t>
            </w:r>
          </w:p>
          <w:p w:rsidR="002C10FB" w:rsidRPr="00E00EC6" w:rsidRDefault="002C10FB" w:rsidP="00592444">
            <w:pPr>
              <w:numPr>
                <w:ilvl w:val="0"/>
                <w:numId w:val="17"/>
              </w:numPr>
              <w:ind w:right="120"/>
              <w:rPr>
                <w:rFonts w:ascii="Arial" w:hAnsi="Arial" w:cs="Arial"/>
                <w:sz w:val="20"/>
                <w:szCs w:val="20"/>
                <w:highlight w:val="lightGray"/>
              </w:rPr>
            </w:pPr>
            <w:r w:rsidRPr="00E00EC6">
              <w:rPr>
                <w:rFonts w:ascii="Arial" w:hAnsi="Arial"/>
                <w:sz w:val="20"/>
                <w:highlight w:val="lightGray"/>
              </w:rPr>
              <w:t>The creation of two specific accounts, authorized by two signatures: that of the Director of Finance and Equipment in the Ministry of Health, representing the Ministry of Health and the Central Accountant of the Treasury representing the Ministry of Finance at the BDM-SA  [Bank in Mali]. These accounts are for receiving GAVI ISS and HSS funds;</w:t>
            </w:r>
          </w:p>
          <w:p w:rsidR="002C10FB" w:rsidRPr="00E00EC6" w:rsidRDefault="002C10FB" w:rsidP="00592444">
            <w:pPr>
              <w:numPr>
                <w:ilvl w:val="0"/>
                <w:numId w:val="17"/>
              </w:numPr>
              <w:ind w:right="120"/>
              <w:rPr>
                <w:rFonts w:ascii="Arial" w:hAnsi="Arial" w:cs="Arial"/>
                <w:sz w:val="20"/>
                <w:szCs w:val="20"/>
                <w:highlight w:val="lightGray"/>
              </w:rPr>
            </w:pPr>
            <w:r w:rsidRPr="00E00EC6">
              <w:rPr>
                <w:rFonts w:ascii="Arial" w:hAnsi="Arial"/>
                <w:sz w:val="20"/>
                <w:highlight w:val="lightGray"/>
              </w:rPr>
              <w:t>The analysis of disbursement requests, in compliance with the PRODESS procedure manual;</w:t>
            </w:r>
          </w:p>
          <w:p w:rsidR="002C10FB" w:rsidRPr="00E00EC6" w:rsidRDefault="002C10FB" w:rsidP="00592444">
            <w:pPr>
              <w:numPr>
                <w:ilvl w:val="0"/>
                <w:numId w:val="17"/>
              </w:numPr>
              <w:ind w:right="120"/>
              <w:rPr>
                <w:rFonts w:ascii="Arial" w:hAnsi="Arial" w:cs="Arial"/>
                <w:sz w:val="20"/>
                <w:szCs w:val="20"/>
                <w:highlight w:val="lightGray"/>
              </w:rPr>
            </w:pPr>
            <w:r w:rsidRPr="00E00EC6">
              <w:rPr>
                <w:rFonts w:ascii="Arial" w:hAnsi="Arial"/>
                <w:sz w:val="20"/>
                <w:highlight w:val="lightGray"/>
              </w:rPr>
              <w:t>Development of withdrawal form to accompany all requests for disbursement;</w:t>
            </w:r>
          </w:p>
          <w:p w:rsidR="002C10FB" w:rsidRPr="00E00EC6" w:rsidRDefault="002C10FB" w:rsidP="00592444">
            <w:pPr>
              <w:numPr>
                <w:ilvl w:val="0"/>
                <w:numId w:val="17"/>
              </w:numPr>
              <w:ind w:right="120"/>
              <w:rPr>
                <w:rFonts w:ascii="Arial" w:hAnsi="Arial" w:cs="Arial"/>
                <w:sz w:val="20"/>
                <w:szCs w:val="20"/>
                <w:highlight w:val="lightGray"/>
              </w:rPr>
            </w:pPr>
            <w:r w:rsidRPr="00E00EC6">
              <w:rPr>
                <w:rFonts w:ascii="Arial" w:hAnsi="Arial"/>
                <w:sz w:val="20"/>
                <w:highlight w:val="lightGray"/>
              </w:rPr>
              <w:t xml:space="preserve">Systematic production of monthly reconciliation statements.  </w:t>
            </w:r>
          </w:p>
          <w:p w:rsidR="002C10FB" w:rsidRPr="00597283" w:rsidRDefault="002C10FB" w:rsidP="00592444">
            <w:pPr>
              <w:pStyle w:val="Paragraphedeliste"/>
              <w:spacing w:after="0" w:line="240" w:lineRule="auto"/>
              <w:ind w:left="34" w:right="120"/>
              <w:rPr>
                <w:rFonts w:ascii="Arial" w:hAnsi="Arial" w:cs="Arial"/>
                <w:b/>
                <w:bCs/>
                <w:sz w:val="20"/>
                <w:szCs w:val="22"/>
                <w:highlight w:val="lightGray"/>
                <w:lang w:val="en-US" w:eastAsia="en-US"/>
              </w:rPr>
            </w:pPr>
            <w:r w:rsidRPr="00597283">
              <w:rPr>
                <w:rFonts w:ascii="Arial" w:hAnsi="Arial"/>
                <w:b/>
                <w:sz w:val="20"/>
                <w:szCs w:val="22"/>
                <w:highlight w:val="lightGray"/>
                <w:lang w:val="en-US" w:eastAsia="en-US"/>
              </w:rPr>
              <w:t xml:space="preserve">For on-going grants: </w:t>
            </w:r>
          </w:p>
          <w:p w:rsidR="002C10FB" w:rsidRPr="00E00EC6" w:rsidRDefault="002C10FB" w:rsidP="00592444">
            <w:pPr>
              <w:numPr>
                <w:ilvl w:val="0"/>
                <w:numId w:val="3"/>
              </w:numPr>
              <w:ind w:left="342" w:right="120"/>
              <w:rPr>
                <w:rFonts w:ascii="Arial" w:hAnsi="Arial" w:cs="Arial"/>
                <w:sz w:val="20"/>
                <w:szCs w:val="20"/>
                <w:highlight w:val="lightGray"/>
              </w:rPr>
            </w:pPr>
            <w:r w:rsidRPr="00E00EC6">
              <w:rPr>
                <w:rFonts w:ascii="Arial" w:hAnsi="Arial"/>
                <w:sz w:val="20"/>
                <w:highlight w:val="lightGray"/>
              </w:rPr>
              <w:t>Most recent financial management (FM) and procurement performance rating?</w:t>
            </w:r>
          </w:p>
          <w:p w:rsidR="002C10FB" w:rsidRPr="00E00EC6" w:rsidRDefault="002C10FB" w:rsidP="00592444">
            <w:pPr>
              <w:numPr>
                <w:ilvl w:val="0"/>
                <w:numId w:val="17"/>
              </w:numPr>
              <w:ind w:right="120"/>
              <w:rPr>
                <w:rFonts w:ascii="Arial" w:hAnsi="Arial" w:cs="Arial"/>
                <w:sz w:val="20"/>
                <w:szCs w:val="20"/>
                <w:highlight w:val="lightGray"/>
              </w:rPr>
            </w:pPr>
            <w:r w:rsidRPr="00E00EC6">
              <w:rPr>
                <w:rFonts w:ascii="Arial" w:hAnsi="Arial"/>
                <w:sz w:val="20"/>
                <w:highlight w:val="lightGray"/>
              </w:rPr>
              <w:t>The DFM was congratulated for its excellent management of GAVI HSS in 2010 during the Auditor General team visit and the GAVI audit visit; in contrast, small issues have been noticed with the management of GAVI EPI.</w:t>
            </w:r>
          </w:p>
          <w:p w:rsidR="002C10FB" w:rsidRPr="00E00EC6" w:rsidRDefault="002C10FB" w:rsidP="00592444">
            <w:pPr>
              <w:numPr>
                <w:ilvl w:val="0"/>
                <w:numId w:val="3"/>
              </w:numPr>
              <w:ind w:left="342" w:right="120"/>
              <w:rPr>
                <w:rFonts w:ascii="Arial" w:hAnsi="Arial" w:cs="Arial"/>
                <w:sz w:val="20"/>
                <w:szCs w:val="20"/>
                <w:highlight w:val="lightGray"/>
              </w:rPr>
            </w:pPr>
            <w:r w:rsidRPr="00E00EC6">
              <w:rPr>
                <w:rFonts w:ascii="Arial" w:hAnsi="Arial"/>
                <w:sz w:val="20"/>
                <w:highlight w:val="lightGray"/>
              </w:rPr>
              <w:t xml:space="preserve">Financial management (FM) and procurement implementation issues? </w:t>
            </w:r>
          </w:p>
          <w:p w:rsidR="002C10FB" w:rsidRPr="00E00EC6" w:rsidRDefault="002C10FB" w:rsidP="00592444">
            <w:pPr>
              <w:ind w:left="342" w:right="120"/>
              <w:rPr>
                <w:rFonts w:ascii="Arial" w:hAnsi="Arial" w:cs="Arial"/>
                <w:sz w:val="20"/>
                <w:szCs w:val="20"/>
                <w:highlight w:val="lightGray"/>
              </w:rPr>
            </w:pPr>
            <w:r w:rsidRPr="00E00EC6">
              <w:rPr>
                <w:rFonts w:ascii="Arial" w:hAnsi="Arial"/>
                <w:sz w:val="20"/>
                <w:highlight w:val="lightGray"/>
              </w:rPr>
              <w:t>Cumbersome administration: The National Directorate of Health expresses its needs in compliance with the plan approved by GAVI. Its needs are then analyzed by the DFM which prepares the disbursement applications for ACCT.</w:t>
            </w:r>
          </w:p>
        </w:tc>
      </w:tr>
      <w:tr w:rsidR="002C10FB" w:rsidRPr="00E00EC6" w:rsidTr="00592444">
        <w:trPr>
          <w:trHeight w:val="1425"/>
        </w:trPr>
        <w:tc>
          <w:tcPr>
            <w:tcW w:w="3108" w:type="dxa"/>
          </w:tcPr>
          <w:p w:rsidR="002C10FB" w:rsidRPr="00E00EC6" w:rsidRDefault="002C10FB" w:rsidP="00592444">
            <w:pPr>
              <w:ind w:right="115"/>
              <w:rPr>
                <w:rFonts w:ascii="Arial" w:hAnsi="Arial" w:cs="Arial"/>
                <w:sz w:val="20"/>
                <w:szCs w:val="20"/>
              </w:rPr>
            </w:pPr>
            <w:r w:rsidRPr="00E00EC6">
              <w:rPr>
                <w:rFonts w:ascii="Arial" w:hAnsi="Arial"/>
                <w:sz w:val="20"/>
              </w:rPr>
              <w:t>3. Amount of the proposed GAVI HPV Demo grant (US Dollars)</w:t>
            </w:r>
          </w:p>
        </w:tc>
        <w:tc>
          <w:tcPr>
            <w:tcW w:w="6120" w:type="dxa"/>
            <w:gridSpan w:val="4"/>
          </w:tcPr>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p>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US$: 217,919 of which US$ 34,115 for the State and its partners and US$ 183,804 for GAVI.</w:t>
            </w:r>
          </w:p>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p>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p>
        </w:tc>
      </w:tr>
      <w:tr w:rsidR="002C10FB" w:rsidRPr="00E00EC6" w:rsidTr="00592444">
        <w:tc>
          <w:tcPr>
            <w:tcW w:w="6367" w:type="dxa"/>
            <w:gridSpan w:val="3"/>
            <w:tcBorders>
              <w:right w:val="nil"/>
            </w:tcBorders>
          </w:tcPr>
          <w:p w:rsidR="002C10FB" w:rsidRPr="00E00EC6" w:rsidRDefault="002C10FB" w:rsidP="00592444">
            <w:pPr>
              <w:ind w:right="115"/>
              <w:rPr>
                <w:rFonts w:ascii="Arial" w:hAnsi="Arial" w:cs="Arial"/>
                <w:b/>
                <w:bCs/>
                <w:i/>
                <w:iCs/>
                <w:sz w:val="20"/>
                <w:szCs w:val="20"/>
              </w:rPr>
            </w:pPr>
            <w:r w:rsidRPr="00E00EC6">
              <w:rPr>
                <w:rFonts w:ascii="Arial" w:hAnsi="Arial"/>
                <w:b/>
                <w:i/>
                <w:sz w:val="20"/>
              </w:rPr>
              <w:t>4. Information about financial management (FM) arrangements for the GAVI HPV Demo Program:</w:t>
            </w:r>
          </w:p>
        </w:tc>
        <w:tc>
          <w:tcPr>
            <w:tcW w:w="2861" w:type="dxa"/>
            <w:gridSpan w:val="2"/>
            <w:tcBorders>
              <w:left w:val="nil"/>
            </w:tcBorders>
          </w:tcPr>
          <w:p w:rsidR="002C10FB" w:rsidRPr="00597283" w:rsidRDefault="002C10FB" w:rsidP="00592444">
            <w:pPr>
              <w:pStyle w:val="Paragraphedeliste"/>
              <w:spacing w:after="0" w:line="240" w:lineRule="auto"/>
              <w:ind w:left="342" w:right="120"/>
              <w:rPr>
                <w:rFonts w:ascii="Arial" w:hAnsi="Arial" w:cs="Arial"/>
                <w:sz w:val="20"/>
                <w:szCs w:val="22"/>
                <w:lang w:val="en-US" w:eastAsia="en-US"/>
              </w:rPr>
            </w:pPr>
          </w:p>
        </w:tc>
      </w:tr>
      <w:tr w:rsidR="002C10FB" w:rsidRPr="00E00EC6" w:rsidTr="00592444">
        <w:tc>
          <w:tcPr>
            <w:tcW w:w="3438" w:type="dxa"/>
            <w:gridSpan w:val="2"/>
          </w:tcPr>
          <w:p w:rsidR="002C10FB" w:rsidRPr="00E00EC6" w:rsidRDefault="002C10FB" w:rsidP="00592444">
            <w:pPr>
              <w:numPr>
                <w:ilvl w:val="0"/>
                <w:numId w:val="3"/>
              </w:numPr>
              <w:ind w:left="306" w:right="115"/>
              <w:rPr>
                <w:rFonts w:ascii="Arial" w:hAnsi="Arial" w:cs="Arial"/>
                <w:sz w:val="20"/>
                <w:szCs w:val="20"/>
              </w:rPr>
            </w:pPr>
            <w:r w:rsidRPr="00E00EC6">
              <w:rPr>
                <w:rFonts w:ascii="Arial" w:hAnsi="Arial"/>
                <w:sz w:val="20"/>
              </w:rPr>
              <w:t>Will the GAVI Demo Program resources be managed through the government standard expenditure procedures channel?</w:t>
            </w:r>
          </w:p>
        </w:tc>
        <w:tc>
          <w:tcPr>
            <w:tcW w:w="5790" w:type="dxa"/>
            <w:gridSpan w:val="3"/>
          </w:tcPr>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p>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p>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 xml:space="preserve">No, the funds will be managed by WHO </w:t>
            </w:r>
          </w:p>
        </w:tc>
      </w:tr>
      <w:tr w:rsidR="002C10FB" w:rsidRPr="00E00EC6" w:rsidTr="00592444">
        <w:tc>
          <w:tcPr>
            <w:tcW w:w="3438" w:type="dxa"/>
            <w:gridSpan w:val="2"/>
          </w:tcPr>
          <w:p w:rsidR="002C10FB" w:rsidRPr="00E00EC6" w:rsidRDefault="002C10FB" w:rsidP="00592444">
            <w:pPr>
              <w:numPr>
                <w:ilvl w:val="0"/>
                <w:numId w:val="3"/>
              </w:numPr>
              <w:ind w:left="306" w:right="115"/>
              <w:rPr>
                <w:rFonts w:ascii="Arial" w:hAnsi="Arial" w:cs="Arial"/>
                <w:sz w:val="20"/>
                <w:szCs w:val="20"/>
              </w:rPr>
            </w:pPr>
            <w:r w:rsidRPr="00E00EC6">
              <w:rPr>
                <w:rFonts w:ascii="Arial" w:hAnsi="Arial"/>
                <w:sz w:val="20"/>
              </w:rPr>
              <w:t xml:space="preserve">Does the organization have an FM or Operating Manual that describes the internal control system and FM operational procedures? </w:t>
            </w:r>
          </w:p>
        </w:tc>
        <w:tc>
          <w:tcPr>
            <w:tcW w:w="5790" w:type="dxa"/>
            <w:gridSpan w:val="3"/>
          </w:tcPr>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p>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Yes, there is a an agreement between WHO and the MOH</w:t>
            </w:r>
          </w:p>
        </w:tc>
      </w:tr>
      <w:tr w:rsidR="002C10FB" w:rsidRPr="00E00EC6" w:rsidTr="00592444">
        <w:tc>
          <w:tcPr>
            <w:tcW w:w="3438" w:type="dxa"/>
            <w:gridSpan w:val="2"/>
          </w:tcPr>
          <w:p w:rsidR="002C10FB" w:rsidRPr="00E00EC6" w:rsidRDefault="002C10FB" w:rsidP="00592444">
            <w:pPr>
              <w:numPr>
                <w:ilvl w:val="0"/>
                <w:numId w:val="3"/>
              </w:numPr>
              <w:ind w:left="306" w:right="115"/>
              <w:rPr>
                <w:rFonts w:ascii="Arial" w:hAnsi="Arial" w:cs="Arial"/>
                <w:sz w:val="20"/>
                <w:szCs w:val="20"/>
              </w:rPr>
            </w:pPr>
            <w:r w:rsidRPr="00E00EC6">
              <w:rPr>
                <w:rFonts w:ascii="Arial" w:hAnsi="Arial"/>
                <w:sz w:val="20"/>
              </w:rPr>
              <w:t xml:space="preserve">What is the budgeting process? </w:t>
            </w:r>
          </w:p>
        </w:tc>
        <w:tc>
          <w:tcPr>
            <w:tcW w:w="5790" w:type="dxa"/>
            <w:gridSpan w:val="3"/>
          </w:tcPr>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The Ministry of Health addresses requests to WHO which, in turn, mobilizes resources</w:t>
            </w:r>
          </w:p>
        </w:tc>
      </w:tr>
      <w:tr w:rsidR="002C10FB" w:rsidRPr="00E00EC6" w:rsidTr="00592444">
        <w:tc>
          <w:tcPr>
            <w:tcW w:w="3438" w:type="dxa"/>
            <w:gridSpan w:val="2"/>
          </w:tcPr>
          <w:p w:rsidR="002C10FB" w:rsidRPr="00E00EC6" w:rsidRDefault="002C10FB" w:rsidP="00592444">
            <w:pPr>
              <w:numPr>
                <w:ilvl w:val="0"/>
                <w:numId w:val="3"/>
              </w:numPr>
              <w:ind w:left="306" w:right="115"/>
              <w:rPr>
                <w:rFonts w:ascii="Arial" w:hAnsi="Arial" w:cs="Arial"/>
                <w:sz w:val="20"/>
                <w:szCs w:val="20"/>
              </w:rPr>
            </w:pPr>
            <w:r w:rsidRPr="00E00EC6">
              <w:rPr>
                <w:rFonts w:ascii="Arial" w:hAnsi="Arial"/>
                <w:sz w:val="20"/>
              </w:rPr>
              <w:t xml:space="preserve">What accounting system is used or will be used for the GAVI HPV Demo Program? Is this system manual or computerized? </w:t>
            </w:r>
          </w:p>
        </w:tc>
        <w:tc>
          <w:tcPr>
            <w:tcW w:w="5790" w:type="dxa"/>
            <w:gridSpan w:val="3"/>
          </w:tcPr>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A budget is developed for the demonstration and the activities are funded and carried out in compliance with the budget audit</w:t>
            </w:r>
          </w:p>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p>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The accounting system is computerized</w:t>
            </w:r>
          </w:p>
        </w:tc>
      </w:tr>
      <w:tr w:rsidR="002C10FB" w:rsidRPr="00E00EC6" w:rsidTr="00592444">
        <w:tc>
          <w:tcPr>
            <w:tcW w:w="3438" w:type="dxa"/>
            <w:gridSpan w:val="2"/>
          </w:tcPr>
          <w:p w:rsidR="002C10FB" w:rsidRPr="00E00EC6" w:rsidRDefault="002C10FB" w:rsidP="00592444">
            <w:pPr>
              <w:numPr>
                <w:ilvl w:val="0"/>
                <w:numId w:val="3"/>
              </w:numPr>
              <w:ind w:left="306" w:right="115"/>
              <w:rPr>
                <w:rFonts w:ascii="Arial" w:hAnsi="Arial" w:cs="Arial"/>
                <w:sz w:val="20"/>
                <w:szCs w:val="20"/>
              </w:rPr>
            </w:pPr>
            <w:r w:rsidRPr="00E00EC6">
              <w:rPr>
                <w:rFonts w:ascii="Arial" w:hAnsi="Arial"/>
                <w:sz w:val="20"/>
              </w:rPr>
              <w:t xml:space="preserve">What is the staffing arrangement of the organization in accounting, auditing, and reporting? Does the implementing entity have a qualified accountant on its staff assigned to the GAVI HPV Demo Program?  </w:t>
            </w:r>
          </w:p>
        </w:tc>
        <w:tc>
          <w:tcPr>
            <w:tcW w:w="5790" w:type="dxa"/>
            <w:gridSpan w:val="3"/>
          </w:tcPr>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p>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p>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p>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WHO</w:t>
            </w:r>
          </w:p>
        </w:tc>
      </w:tr>
      <w:tr w:rsidR="002C10FB" w:rsidRPr="00E00EC6" w:rsidTr="00592444">
        <w:trPr>
          <w:trHeight w:val="890"/>
        </w:trPr>
        <w:tc>
          <w:tcPr>
            <w:tcW w:w="3438" w:type="dxa"/>
            <w:gridSpan w:val="2"/>
          </w:tcPr>
          <w:p w:rsidR="002C10FB" w:rsidRPr="00E00EC6" w:rsidRDefault="002C10FB" w:rsidP="00592444">
            <w:pPr>
              <w:numPr>
                <w:ilvl w:val="0"/>
                <w:numId w:val="3"/>
              </w:numPr>
              <w:ind w:left="306" w:right="115"/>
              <w:rPr>
                <w:rFonts w:ascii="Arial" w:hAnsi="Arial" w:cs="Arial"/>
                <w:sz w:val="20"/>
                <w:szCs w:val="20"/>
              </w:rPr>
            </w:pPr>
            <w:r w:rsidRPr="00E00EC6">
              <w:rPr>
                <w:rFonts w:ascii="Arial" w:hAnsi="Arial"/>
                <w:sz w:val="20"/>
              </w:rPr>
              <w:t xml:space="preserve">What is the bank arrangement? Provide details of the bank account at the Central Bank or at a commercial bank proposed to receive GAVI HPV funds and the list of authorized signatories. Include titles. </w:t>
            </w:r>
          </w:p>
        </w:tc>
        <w:tc>
          <w:tcPr>
            <w:tcW w:w="5790" w:type="dxa"/>
            <w:gridSpan w:val="3"/>
          </w:tcPr>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WHO</w:t>
            </w:r>
          </w:p>
        </w:tc>
      </w:tr>
      <w:tr w:rsidR="002C10FB" w:rsidRPr="00E00EC6" w:rsidTr="00592444">
        <w:tc>
          <w:tcPr>
            <w:tcW w:w="3438" w:type="dxa"/>
            <w:gridSpan w:val="2"/>
          </w:tcPr>
          <w:p w:rsidR="002C10FB" w:rsidRPr="00E00EC6" w:rsidRDefault="002C10FB" w:rsidP="00592444">
            <w:pPr>
              <w:numPr>
                <w:ilvl w:val="0"/>
                <w:numId w:val="3"/>
              </w:numPr>
              <w:ind w:left="306" w:right="115"/>
              <w:rPr>
                <w:rFonts w:ascii="Arial" w:hAnsi="Arial" w:cs="Arial"/>
                <w:sz w:val="20"/>
                <w:szCs w:val="20"/>
              </w:rPr>
            </w:pPr>
            <w:r w:rsidRPr="00E00EC6">
              <w:rPr>
                <w:rFonts w:ascii="Arial" w:hAnsi="Arial"/>
                <w:sz w:val="20"/>
              </w:rPr>
              <w:t xml:space="preserve"> In the implementation of the HPV Demonstration Program, do you plan to transfer funds from central to decentralized levels (provinces, districts etc.)? If yes, how will this funds transfer be executed and controlled?</w:t>
            </w:r>
          </w:p>
        </w:tc>
        <w:tc>
          <w:tcPr>
            <w:tcW w:w="5790" w:type="dxa"/>
            <w:gridSpan w:val="3"/>
          </w:tcPr>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 xml:space="preserve">Yes. Funds will be transferred from the central level to the regional level </w:t>
            </w:r>
          </w:p>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p>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 xml:space="preserve">The transfer will be from WHO to the appropriate RDH </w:t>
            </w:r>
          </w:p>
        </w:tc>
      </w:tr>
      <w:tr w:rsidR="002C10FB" w:rsidRPr="00E00EC6" w:rsidTr="00592444">
        <w:tc>
          <w:tcPr>
            <w:tcW w:w="3438" w:type="dxa"/>
            <w:gridSpan w:val="2"/>
          </w:tcPr>
          <w:p w:rsidR="002C10FB" w:rsidRPr="00597283" w:rsidRDefault="002C10FB" w:rsidP="00592444">
            <w:pPr>
              <w:pStyle w:val="Paragraphedeliste"/>
              <w:numPr>
                <w:ilvl w:val="0"/>
                <w:numId w:val="3"/>
              </w:numPr>
              <w:spacing w:after="0" w:line="240" w:lineRule="auto"/>
              <w:ind w:left="306" w:right="115"/>
              <w:rPr>
                <w:rFonts w:ascii="Arial" w:hAnsi="Arial" w:cs="Arial"/>
                <w:sz w:val="20"/>
                <w:szCs w:val="22"/>
                <w:lang w:val="en-US" w:eastAsia="en-US"/>
              </w:rPr>
            </w:pPr>
            <w:r w:rsidRPr="00597283">
              <w:rPr>
                <w:rFonts w:ascii="Arial" w:hAnsi="Arial"/>
                <w:sz w:val="20"/>
                <w:szCs w:val="22"/>
                <w:lang w:val="en-US" w:eastAsia="en-US"/>
              </w:rPr>
              <w:t>Does the implementing entity keep adequate records of financial transactions, including funds received and paid, and of the balances of funds held?</w:t>
            </w:r>
          </w:p>
        </w:tc>
        <w:tc>
          <w:tcPr>
            <w:tcW w:w="5790" w:type="dxa"/>
            <w:gridSpan w:val="3"/>
          </w:tcPr>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Yes</w:t>
            </w:r>
          </w:p>
        </w:tc>
      </w:tr>
      <w:tr w:rsidR="002C10FB" w:rsidRPr="00E00EC6" w:rsidTr="00592444">
        <w:tc>
          <w:tcPr>
            <w:tcW w:w="3438" w:type="dxa"/>
            <w:gridSpan w:val="2"/>
          </w:tcPr>
          <w:p w:rsidR="002C10FB" w:rsidRPr="00597283" w:rsidRDefault="002C10FB" w:rsidP="00592444">
            <w:pPr>
              <w:pStyle w:val="Paragraphedeliste"/>
              <w:numPr>
                <w:ilvl w:val="0"/>
                <w:numId w:val="3"/>
              </w:numPr>
              <w:spacing w:after="0" w:line="240" w:lineRule="auto"/>
              <w:ind w:left="306" w:right="115"/>
              <w:rPr>
                <w:rFonts w:ascii="Arial" w:hAnsi="Arial" w:cs="Arial"/>
                <w:sz w:val="20"/>
                <w:szCs w:val="22"/>
                <w:lang w:val="en-US" w:eastAsia="en-US"/>
              </w:rPr>
            </w:pPr>
            <w:r w:rsidRPr="00597283">
              <w:rPr>
                <w:rFonts w:ascii="Arial" w:hAnsi="Arial"/>
                <w:sz w:val="20"/>
                <w:szCs w:val="22"/>
                <w:lang w:val="en-US" w:eastAsia="en-US"/>
              </w:rPr>
              <w:t xml:space="preserve">How often does the implementing entity produce interim financial reports?  </w:t>
            </w:r>
          </w:p>
        </w:tc>
        <w:tc>
          <w:tcPr>
            <w:tcW w:w="5790" w:type="dxa"/>
            <w:gridSpan w:val="3"/>
          </w:tcPr>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Statements are produced monthly and audit reports are produced annually.</w:t>
            </w:r>
          </w:p>
        </w:tc>
      </w:tr>
      <w:tr w:rsidR="002C10FB" w:rsidRPr="00E00EC6" w:rsidTr="00592444">
        <w:tc>
          <w:tcPr>
            <w:tcW w:w="3438" w:type="dxa"/>
            <w:gridSpan w:val="2"/>
          </w:tcPr>
          <w:p w:rsidR="002C10FB" w:rsidRPr="00597283" w:rsidRDefault="002C10FB" w:rsidP="00592444">
            <w:pPr>
              <w:pStyle w:val="Paragraphedeliste"/>
              <w:numPr>
                <w:ilvl w:val="0"/>
                <w:numId w:val="3"/>
              </w:numPr>
              <w:spacing w:after="0" w:line="240" w:lineRule="auto"/>
              <w:ind w:left="306" w:right="115"/>
              <w:rPr>
                <w:rFonts w:ascii="Arial" w:hAnsi="Arial" w:cs="Arial"/>
                <w:sz w:val="20"/>
                <w:szCs w:val="22"/>
                <w:lang w:val="en-US" w:eastAsia="en-US"/>
              </w:rPr>
            </w:pPr>
            <w:r w:rsidRPr="00597283">
              <w:rPr>
                <w:rFonts w:ascii="Arial" w:hAnsi="Arial"/>
                <w:sz w:val="20"/>
                <w:szCs w:val="22"/>
                <w:lang w:val="en-US" w:eastAsia="en-US"/>
              </w:rPr>
              <w:t>Are the annual financial statements audited by an external audit firm or Government audit institution (e.g. Auditor General Department)?</w:t>
            </w:r>
          </w:p>
        </w:tc>
        <w:tc>
          <w:tcPr>
            <w:tcW w:w="5790" w:type="dxa"/>
            <w:gridSpan w:val="3"/>
          </w:tcPr>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Yes, an outside audit firm is recruited every year to perform an audit of all Ministry of Health financials (including GAVI)</w:t>
            </w:r>
          </w:p>
        </w:tc>
      </w:tr>
      <w:tr w:rsidR="002C10FB" w:rsidRPr="00E00EC6" w:rsidTr="00592444">
        <w:tc>
          <w:tcPr>
            <w:tcW w:w="6792" w:type="dxa"/>
            <w:gridSpan w:val="4"/>
            <w:tcBorders>
              <w:right w:val="nil"/>
            </w:tcBorders>
          </w:tcPr>
          <w:p w:rsidR="002C10FB" w:rsidRPr="00E00EC6" w:rsidRDefault="002C10FB" w:rsidP="00592444">
            <w:pPr>
              <w:ind w:right="115"/>
              <w:rPr>
                <w:rFonts w:ascii="Arial" w:hAnsi="Arial" w:cs="Arial"/>
                <w:b/>
                <w:bCs/>
                <w:i/>
                <w:iCs/>
                <w:sz w:val="20"/>
                <w:szCs w:val="20"/>
              </w:rPr>
            </w:pPr>
            <w:r w:rsidRPr="00E00EC6">
              <w:rPr>
                <w:rFonts w:ascii="Arial" w:hAnsi="Arial"/>
                <w:b/>
                <w:i/>
                <w:sz w:val="20"/>
              </w:rPr>
              <w:t>5. Information about procurement management arrangements for the GAVI HPV Demo Program:</w:t>
            </w:r>
          </w:p>
        </w:tc>
        <w:tc>
          <w:tcPr>
            <w:tcW w:w="2436" w:type="dxa"/>
            <w:tcBorders>
              <w:left w:val="nil"/>
            </w:tcBorders>
          </w:tcPr>
          <w:p w:rsidR="002C10FB" w:rsidRPr="00597283" w:rsidRDefault="002C10FB" w:rsidP="00592444">
            <w:pPr>
              <w:pStyle w:val="Paragraphedeliste"/>
              <w:spacing w:after="0" w:line="240" w:lineRule="auto"/>
              <w:ind w:left="342" w:right="120"/>
              <w:rPr>
                <w:rFonts w:ascii="Arial" w:hAnsi="Arial" w:cs="Arial"/>
                <w:sz w:val="20"/>
                <w:szCs w:val="22"/>
                <w:lang w:val="en-US" w:eastAsia="en-US"/>
              </w:rPr>
            </w:pPr>
          </w:p>
        </w:tc>
      </w:tr>
      <w:tr w:rsidR="002C10FB" w:rsidRPr="00E00EC6" w:rsidTr="00592444">
        <w:tc>
          <w:tcPr>
            <w:tcW w:w="3438" w:type="dxa"/>
            <w:gridSpan w:val="2"/>
          </w:tcPr>
          <w:p w:rsidR="002C10FB" w:rsidRPr="00597283" w:rsidRDefault="002C10FB" w:rsidP="00592444">
            <w:pPr>
              <w:pStyle w:val="Paragraphedeliste"/>
              <w:numPr>
                <w:ilvl w:val="0"/>
                <w:numId w:val="3"/>
              </w:numPr>
              <w:spacing w:after="0" w:line="240" w:lineRule="auto"/>
              <w:ind w:left="306" w:right="115"/>
              <w:rPr>
                <w:rFonts w:ascii="Arial" w:hAnsi="Arial" w:cs="Arial"/>
                <w:sz w:val="20"/>
                <w:szCs w:val="22"/>
                <w:lang w:val="en-US" w:eastAsia="en-US"/>
              </w:rPr>
            </w:pPr>
            <w:r w:rsidRPr="00597283">
              <w:rPr>
                <w:rFonts w:ascii="Arial" w:hAnsi="Arial"/>
                <w:sz w:val="20"/>
                <w:szCs w:val="22"/>
                <w:lang w:val="en-US" w:eastAsia="en-US"/>
              </w:rPr>
              <w:t>What procurement system is used or will be used for the GAVI HPV Demo Program?</w:t>
            </w:r>
          </w:p>
        </w:tc>
        <w:tc>
          <w:tcPr>
            <w:tcW w:w="5790" w:type="dxa"/>
            <w:gridSpan w:val="3"/>
          </w:tcPr>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The procurement system will be compatible with the system that is already in place:</w:t>
            </w:r>
          </w:p>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 xml:space="preserve">Vaccine orders will be made via the intermediary of UNICEF, after the vaccines have been received, the regional level will directly supply  the two districts involved </w:t>
            </w:r>
          </w:p>
        </w:tc>
      </w:tr>
      <w:tr w:rsidR="002C10FB" w:rsidRPr="00E00EC6" w:rsidTr="00592444">
        <w:trPr>
          <w:trHeight w:val="2082"/>
        </w:trPr>
        <w:tc>
          <w:tcPr>
            <w:tcW w:w="3438" w:type="dxa"/>
            <w:gridSpan w:val="2"/>
          </w:tcPr>
          <w:p w:rsidR="002C10FB" w:rsidRPr="00597283" w:rsidRDefault="002C10FB" w:rsidP="00592444">
            <w:pPr>
              <w:pStyle w:val="Paragraphedeliste"/>
              <w:numPr>
                <w:ilvl w:val="0"/>
                <w:numId w:val="3"/>
              </w:numPr>
              <w:spacing w:after="0" w:line="240" w:lineRule="auto"/>
              <w:ind w:left="306" w:right="115"/>
              <w:rPr>
                <w:rFonts w:ascii="Arial" w:hAnsi="Arial" w:cs="Arial"/>
                <w:sz w:val="20"/>
                <w:szCs w:val="22"/>
                <w:lang w:val="en-US" w:eastAsia="en-US"/>
              </w:rPr>
            </w:pPr>
            <w:r w:rsidRPr="00597283">
              <w:rPr>
                <w:rFonts w:ascii="Arial" w:hAnsi="Arial"/>
                <w:sz w:val="20"/>
                <w:szCs w:val="22"/>
                <w:lang w:val="en-US" w:eastAsia="en-US"/>
              </w:rPr>
              <w:t xml:space="preserve">Does the recipient organization have a procurement plan or will a procurement plan be prepared for this HPV Demo Program? </w:t>
            </w:r>
          </w:p>
        </w:tc>
        <w:tc>
          <w:tcPr>
            <w:tcW w:w="5790" w:type="dxa"/>
            <w:gridSpan w:val="3"/>
          </w:tcPr>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Yes</w:t>
            </w:r>
          </w:p>
        </w:tc>
      </w:tr>
      <w:tr w:rsidR="002C10FB" w:rsidRPr="00E00EC6" w:rsidTr="00592444">
        <w:tc>
          <w:tcPr>
            <w:tcW w:w="3438" w:type="dxa"/>
            <w:gridSpan w:val="2"/>
          </w:tcPr>
          <w:p w:rsidR="002C10FB" w:rsidRPr="00597283" w:rsidRDefault="002C10FB" w:rsidP="00592444">
            <w:pPr>
              <w:pStyle w:val="Paragraphedeliste"/>
              <w:numPr>
                <w:ilvl w:val="0"/>
                <w:numId w:val="3"/>
              </w:numPr>
              <w:spacing w:after="0" w:line="240" w:lineRule="auto"/>
              <w:ind w:left="306" w:right="115"/>
              <w:rPr>
                <w:rFonts w:ascii="Arial" w:hAnsi="Arial" w:cs="Arial"/>
                <w:sz w:val="20"/>
                <w:szCs w:val="22"/>
                <w:lang w:val="en-US" w:eastAsia="en-US"/>
              </w:rPr>
            </w:pPr>
            <w:r w:rsidRPr="00597283">
              <w:rPr>
                <w:rFonts w:ascii="Arial" w:hAnsi="Arial"/>
                <w:sz w:val="20"/>
                <w:szCs w:val="22"/>
                <w:lang w:val="en-US" w:eastAsia="en-US"/>
              </w:rPr>
              <w:t xml:space="preserve">Is there a functioning complaint mechanism? </w:t>
            </w:r>
          </w:p>
        </w:tc>
        <w:tc>
          <w:tcPr>
            <w:tcW w:w="5790" w:type="dxa"/>
            <w:gridSpan w:val="3"/>
          </w:tcPr>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YES</w:t>
            </w:r>
          </w:p>
        </w:tc>
      </w:tr>
      <w:tr w:rsidR="002C10FB" w:rsidRPr="00E00EC6" w:rsidTr="00592444">
        <w:tc>
          <w:tcPr>
            <w:tcW w:w="3438" w:type="dxa"/>
            <w:gridSpan w:val="2"/>
          </w:tcPr>
          <w:p w:rsidR="002C10FB" w:rsidRPr="00597283" w:rsidRDefault="002C10FB" w:rsidP="00592444">
            <w:pPr>
              <w:pStyle w:val="Paragraphedeliste"/>
              <w:numPr>
                <w:ilvl w:val="0"/>
                <w:numId w:val="3"/>
              </w:numPr>
              <w:spacing w:after="0" w:line="240" w:lineRule="auto"/>
              <w:ind w:left="306" w:right="115"/>
              <w:rPr>
                <w:rFonts w:ascii="Arial" w:hAnsi="Arial" w:cs="Arial"/>
                <w:sz w:val="20"/>
                <w:szCs w:val="22"/>
                <w:lang w:val="en-US" w:eastAsia="en-US"/>
              </w:rPr>
            </w:pPr>
            <w:r w:rsidRPr="00597283">
              <w:rPr>
                <w:rFonts w:ascii="Arial" w:hAnsi="Arial"/>
                <w:sz w:val="20"/>
                <w:szCs w:val="22"/>
                <w:lang w:val="en-US" w:eastAsia="en-US"/>
              </w:rPr>
              <w:t>What is the staffing arrangement of the organization in procurement? Does the implementing entity have an experienced procurement specialist on its staff?</w:t>
            </w:r>
          </w:p>
        </w:tc>
        <w:tc>
          <w:tcPr>
            <w:tcW w:w="5790" w:type="dxa"/>
            <w:gridSpan w:val="3"/>
          </w:tcPr>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There is already staff for this in the field and there is a procurement specialist in the immunization unit</w:t>
            </w:r>
          </w:p>
        </w:tc>
      </w:tr>
      <w:tr w:rsidR="002C10FB" w:rsidRPr="00E00EC6" w:rsidTr="00592444">
        <w:tc>
          <w:tcPr>
            <w:tcW w:w="3438" w:type="dxa"/>
            <w:gridSpan w:val="2"/>
          </w:tcPr>
          <w:p w:rsidR="002C10FB" w:rsidRPr="00597283" w:rsidRDefault="002C10FB" w:rsidP="00592444">
            <w:pPr>
              <w:pStyle w:val="Paragraphedeliste"/>
              <w:numPr>
                <w:ilvl w:val="0"/>
                <w:numId w:val="3"/>
              </w:numPr>
              <w:spacing w:after="0" w:line="240" w:lineRule="auto"/>
              <w:ind w:left="306" w:right="115"/>
              <w:rPr>
                <w:rFonts w:ascii="Arial" w:hAnsi="Arial" w:cs="Arial"/>
                <w:sz w:val="20"/>
                <w:szCs w:val="22"/>
                <w:lang w:val="en-US" w:eastAsia="en-US"/>
              </w:rPr>
            </w:pPr>
            <w:r w:rsidRPr="00597283">
              <w:rPr>
                <w:rFonts w:ascii="Arial" w:hAnsi="Arial"/>
                <w:sz w:val="20"/>
                <w:szCs w:val="22"/>
                <w:lang w:val="en-US" w:eastAsia="en-US"/>
              </w:rPr>
              <w:t>Are there procedures in place for physical inspection and quality control of goods, works, or services delivered?</w:t>
            </w:r>
          </w:p>
        </w:tc>
        <w:tc>
          <w:tcPr>
            <w:tcW w:w="5790" w:type="dxa"/>
            <w:gridSpan w:val="3"/>
          </w:tcPr>
          <w:p w:rsidR="002C10FB" w:rsidRPr="00597283" w:rsidRDefault="002C10FB" w:rsidP="00592444">
            <w:pPr>
              <w:pStyle w:val="Paragraphedeliste"/>
              <w:spacing w:after="0" w:line="240" w:lineRule="auto"/>
              <w:ind w:left="342" w:right="120"/>
              <w:rPr>
                <w:rFonts w:ascii="Arial" w:hAnsi="Arial" w:cs="Arial"/>
                <w:sz w:val="20"/>
                <w:szCs w:val="22"/>
                <w:highlight w:val="lightGray"/>
                <w:lang w:val="en-US" w:eastAsia="en-US"/>
              </w:rPr>
            </w:pPr>
            <w:r w:rsidRPr="00597283">
              <w:rPr>
                <w:rFonts w:ascii="Arial" w:hAnsi="Arial"/>
                <w:sz w:val="20"/>
                <w:szCs w:val="22"/>
                <w:highlight w:val="lightGray"/>
                <w:lang w:val="en-US" w:eastAsia="en-US"/>
              </w:rPr>
              <w:t>YES</w:t>
            </w:r>
          </w:p>
        </w:tc>
      </w:tr>
    </w:tbl>
    <w:p w:rsidR="002C10FB" w:rsidRPr="00E00EC6" w:rsidRDefault="002C10FB" w:rsidP="0005722F">
      <w:pPr>
        <w:pStyle w:val="Style2"/>
        <w:numPr>
          <w:ilvl w:val="0"/>
          <w:numId w:val="4"/>
        </w:numPr>
        <w:ind w:left="840" w:right="240"/>
        <w:rPr>
          <w:rFonts w:ascii="Arial" w:hAnsi="Arial" w:cs="Arial"/>
          <w:bCs w:val="0"/>
          <w:color w:val="006460"/>
          <w:szCs w:val="24"/>
        </w:rPr>
      </w:pPr>
      <w:bookmarkStart w:id="78" w:name="_Toc366216396"/>
      <w:bookmarkStart w:id="79" w:name="_Toc368586773"/>
      <w:r w:rsidRPr="00E00EC6">
        <w:rPr>
          <w:rFonts w:ascii="Arial" w:hAnsi="Arial"/>
          <w:color w:val="006460"/>
        </w:rPr>
        <w:t>Signatures</w:t>
      </w:r>
      <w:bookmarkEnd w:id="78"/>
      <w:bookmarkEnd w:id="79"/>
    </w:p>
    <w:p w:rsidR="002C10FB" w:rsidRPr="00E00EC6" w:rsidRDefault="002C10FB" w:rsidP="0005722F">
      <w:pPr>
        <w:pStyle w:val="Style3"/>
        <w:ind w:left="1200" w:right="120" w:hanging="720"/>
        <w:rPr>
          <w:rFonts w:ascii="Arial" w:hAnsi="Arial" w:cs="Arial"/>
          <w:bCs w:val="0"/>
          <w:color w:val="00968F"/>
          <w:szCs w:val="24"/>
        </w:rPr>
      </w:pPr>
      <w:bookmarkStart w:id="80" w:name="_Toc366216397"/>
      <w:bookmarkStart w:id="81" w:name="_Toc368586774"/>
      <w:r w:rsidRPr="00E00EC6">
        <w:rPr>
          <w:rFonts w:ascii="Arial" w:hAnsi="Arial"/>
          <w:color w:val="00968F"/>
        </w:rPr>
        <w:t>9.1. Government</w:t>
      </w:r>
      <w:bookmarkEnd w:id="80"/>
      <w:bookmarkEnd w:id="81"/>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rPr>
      </w:pPr>
      <w:r w:rsidRPr="00E00EC6">
        <w:rPr>
          <w:rFonts w:ascii="Arial" w:hAnsi="Arial"/>
          <w:sz w:val="20"/>
        </w:rPr>
        <w:t>The Government of Mali acknowledges that this Program is intended to assist the government to determine if and how it could implement HPV vaccine nationwide. If the Demonstration Program finds HPV vaccination is feasible (i.e. greater than 50% coverage of targeted girls) and acceptable, GAVI will encourage and entertain a national application during the second year of the Program. Application forms and guidelines for national applications are available at</w:t>
      </w:r>
      <w:r w:rsidRPr="00E00EC6">
        <w:rPr>
          <w:rFonts w:ascii="Arial" w:hAnsi="Arial"/>
        </w:rPr>
        <w:t xml:space="preserve"> </w:t>
      </w:r>
      <w:hyperlink r:id="rId20">
        <w:r w:rsidRPr="00E00EC6">
          <w:rPr>
            <w:rStyle w:val="Hyperlink"/>
            <w:rFonts w:ascii="Arial" w:hAnsi="Arial"/>
            <w:sz w:val="20"/>
          </w:rPr>
          <w:t>www.gavialliance.org</w:t>
        </w:r>
      </w:hyperlink>
      <w:r w:rsidRPr="00E00EC6">
        <w:rPr>
          <w:rFonts w:ascii="Arial" w:hAnsi="Arial"/>
        </w:rPr>
        <w:t>.</w:t>
      </w:r>
      <w:r w:rsidRPr="00E00EC6">
        <w:rPr>
          <w:rFonts w:ascii="Arial" w:hAnsi="Arial"/>
          <w:sz w:val="20"/>
        </w:rPr>
        <w:t xml:space="preserve"> The data from the Demonstration Program and timing of a national application are intended to allow uninterrupted provision of vaccine in the demonstration district and nation-wide scale-up.</w:t>
      </w: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r w:rsidRPr="00E00EC6">
        <w:rPr>
          <w:rFonts w:ascii="Arial" w:hAnsi="Arial"/>
          <w:sz w:val="20"/>
        </w:rPr>
        <w:t xml:space="preserve">The Government of Mali would like to expand the existing partnership with the GAVI Alliance for the improvement the health of adolescent girls in the country, and hereby requests for GAVI support for an HPV Demonstration Program. </w:t>
      </w: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r w:rsidRPr="00E00EC6">
        <w:rPr>
          <w:rFonts w:ascii="Arial" w:hAnsi="Arial"/>
          <w:sz w:val="20"/>
        </w:rPr>
        <w:t>The Government of Mali commits itself to improving immunization services on a sustainable basis. The Government requests that the GAVI Alliance and its partners contribute financial and technical assistance to support immunization of targeted adolescent girls with HPV vaccine as outlined in this application.</w:t>
      </w: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r w:rsidRPr="00E00EC6">
        <w:rPr>
          <w:rFonts w:ascii="Arial" w:hAnsi="Arial"/>
          <w:sz w:val="20"/>
        </w:rPr>
        <w:t xml:space="preserve">The Government of Mali acknowledges that some activities anticipated in the demonstration program could be considered research requiring approval by local ethics committees (e.g., collecting data from a random sample of parents of eligible girls for the HPV vaccine coverage survey). We acknowledge we are responsible for consulting and obtaining approval from appropriate local ethics committees (e.g., human subject protection committee or Institutional Review Boards) in our country, as required. By signing this application, the Government of Mali and the TAG members acknowledge that such approval may be necessary and that it will obtain such approval as appropriate. </w:t>
      </w: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r w:rsidRPr="00E00EC6">
        <w:rPr>
          <w:rFonts w:ascii="Arial" w:hAnsi="Arial"/>
          <w:sz w:val="20"/>
        </w:rPr>
        <w:t>The table in Section 6 of this application shows the amount of support requested from the GAVI Alliance as well as the Government of Mali's financial commitment for the HPV Demonstration Program.</w:t>
      </w: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r w:rsidRPr="00E00EC6">
        <w:rPr>
          <w:rFonts w:ascii="Arial" w:hAnsi="Arial"/>
          <w:sz w:val="20"/>
        </w:rPr>
        <w:t>Please note that this application will not be reviewed by GAVI’s Independent Review Committee (IRC) without the signatures of both the Minister of Health and Minister of Education or their delegated authority.</w:t>
      </w: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r w:rsidRPr="00E00EC6">
        <w:rPr>
          <w:rFonts w:ascii="Arial" w:hAnsi="Arial"/>
          <w:b/>
          <w:sz w:val="20"/>
        </w:rPr>
        <w:t>Q32.</w:t>
      </w:r>
      <w:r w:rsidRPr="00E00EC6">
        <w:tab/>
      </w:r>
      <w:r w:rsidRPr="00E00EC6">
        <w:rPr>
          <w:rFonts w:ascii="Arial" w:hAnsi="Arial"/>
          <w:sz w:val="20"/>
        </w:rPr>
        <w:t>Please provide appropriate signatures below.</w:t>
      </w: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16"/>
          <w:szCs w:val="16"/>
        </w:rPr>
      </w:pPr>
      <w:r w:rsidRPr="00E00EC6">
        <w:rPr>
          <w:rFonts w:ascii="Arial" w:hAnsi="Arial"/>
          <w:sz w:val="16"/>
        </w:rPr>
        <w:t>Enter family name in capital letters.</w:t>
      </w:r>
    </w:p>
    <w:p w:rsidR="002C10FB" w:rsidRPr="00E00EC6" w:rsidRDefault="002C10FB" w:rsidP="0005722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9"/>
        <w:gridCol w:w="2818"/>
        <w:gridCol w:w="1386"/>
        <w:gridCol w:w="3659"/>
      </w:tblGrid>
      <w:tr w:rsidR="002C10FB" w:rsidRPr="00E00EC6" w:rsidTr="00592444">
        <w:tc>
          <w:tcPr>
            <w:tcW w:w="4077" w:type="dxa"/>
            <w:gridSpan w:val="2"/>
          </w:tcPr>
          <w:p w:rsidR="002C10FB" w:rsidRPr="00E00EC6" w:rsidRDefault="002C10FB" w:rsidP="00592444">
            <w:pPr>
              <w:ind w:right="120"/>
              <w:rPr>
                <w:rFonts w:ascii="Arial" w:hAnsi="Arial" w:cs="Arial"/>
                <w:b/>
                <w:bCs/>
                <w:sz w:val="20"/>
                <w:szCs w:val="20"/>
              </w:rPr>
            </w:pPr>
            <w:r w:rsidRPr="00E00EC6">
              <w:rPr>
                <w:rFonts w:ascii="Arial" w:hAnsi="Arial"/>
                <w:b/>
                <w:sz w:val="20"/>
              </w:rPr>
              <w:t>Minister of Public Health and Hygiene/ PO</w:t>
            </w:r>
          </w:p>
          <w:p w:rsidR="002C10FB" w:rsidRPr="00E00EC6" w:rsidRDefault="002C10FB" w:rsidP="00592444">
            <w:pPr>
              <w:ind w:right="120"/>
              <w:rPr>
                <w:rFonts w:ascii="Arial" w:hAnsi="Arial" w:cs="Arial"/>
                <w:b/>
                <w:bCs/>
                <w:sz w:val="20"/>
                <w:szCs w:val="20"/>
              </w:rPr>
            </w:pPr>
            <w:r w:rsidRPr="00E00EC6">
              <w:rPr>
                <w:rFonts w:ascii="Arial" w:hAnsi="Arial"/>
                <w:b/>
                <w:sz w:val="20"/>
              </w:rPr>
              <w:t>Secretary General</w:t>
            </w:r>
          </w:p>
        </w:tc>
        <w:tc>
          <w:tcPr>
            <w:tcW w:w="5045" w:type="dxa"/>
            <w:gridSpan w:val="2"/>
          </w:tcPr>
          <w:p w:rsidR="002C10FB" w:rsidRPr="00E00EC6" w:rsidRDefault="002C10FB" w:rsidP="00592444">
            <w:pPr>
              <w:ind w:right="120"/>
              <w:rPr>
                <w:rFonts w:ascii="Arial" w:hAnsi="Arial" w:cs="Arial"/>
                <w:b/>
                <w:bCs/>
                <w:sz w:val="20"/>
                <w:szCs w:val="20"/>
              </w:rPr>
            </w:pPr>
            <w:r w:rsidRPr="00E00EC6">
              <w:rPr>
                <w:rFonts w:ascii="Arial" w:hAnsi="Arial"/>
                <w:b/>
                <w:sz w:val="20"/>
              </w:rPr>
              <w:t>Minister of National Education/ PO</w:t>
            </w:r>
          </w:p>
          <w:p w:rsidR="002C10FB" w:rsidRPr="00E00EC6" w:rsidRDefault="002C10FB" w:rsidP="00592444">
            <w:pPr>
              <w:ind w:right="120"/>
              <w:rPr>
                <w:rFonts w:ascii="Arial" w:hAnsi="Arial" w:cs="Arial"/>
                <w:b/>
                <w:bCs/>
                <w:sz w:val="20"/>
                <w:szCs w:val="20"/>
              </w:rPr>
            </w:pPr>
            <w:r w:rsidRPr="00E00EC6">
              <w:rPr>
                <w:rFonts w:ascii="Arial" w:hAnsi="Arial"/>
                <w:b/>
                <w:sz w:val="20"/>
              </w:rPr>
              <w:t>Secretary General</w:t>
            </w:r>
          </w:p>
        </w:tc>
      </w:tr>
      <w:tr w:rsidR="002C10FB" w:rsidRPr="00E00EC6" w:rsidTr="00592444">
        <w:trPr>
          <w:trHeight w:val="341"/>
        </w:trPr>
        <w:tc>
          <w:tcPr>
            <w:tcW w:w="1259" w:type="dxa"/>
          </w:tcPr>
          <w:p w:rsidR="002C10FB" w:rsidRPr="00E00EC6" w:rsidRDefault="002C10FB" w:rsidP="00592444">
            <w:pPr>
              <w:ind w:right="120"/>
              <w:rPr>
                <w:rFonts w:ascii="Arial" w:hAnsi="Arial" w:cs="Arial"/>
                <w:b/>
                <w:bCs/>
                <w:sz w:val="20"/>
                <w:szCs w:val="20"/>
              </w:rPr>
            </w:pPr>
            <w:r w:rsidRPr="00E00EC6">
              <w:rPr>
                <w:rFonts w:ascii="Arial" w:hAnsi="Arial"/>
                <w:b/>
                <w:sz w:val="20"/>
              </w:rPr>
              <w:t>Name</w:t>
            </w:r>
          </w:p>
        </w:tc>
        <w:tc>
          <w:tcPr>
            <w:tcW w:w="2818" w:type="dxa"/>
          </w:tcPr>
          <w:p w:rsidR="002C10FB" w:rsidRPr="00E00EC6" w:rsidRDefault="002C10FB" w:rsidP="00592444">
            <w:pPr>
              <w:ind w:right="120"/>
              <w:rPr>
                <w:rFonts w:ascii="Arial" w:hAnsi="Arial" w:cs="Arial"/>
                <w:sz w:val="20"/>
                <w:szCs w:val="20"/>
              </w:rPr>
            </w:pPr>
            <w:r w:rsidRPr="00E00EC6">
              <w:rPr>
                <w:rFonts w:ascii="Arial" w:hAnsi="Arial"/>
                <w:sz w:val="20"/>
                <w:highlight w:val="lightGray"/>
              </w:rPr>
              <w:t>[Prof. Adama Diawara]</w:t>
            </w:r>
          </w:p>
        </w:tc>
        <w:tc>
          <w:tcPr>
            <w:tcW w:w="1386" w:type="dxa"/>
          </w:tcPr>
          <w:p w:rsidR="002C10FB" w:rsidRPr="00E00EC6" w:rsidRDefault="002C10FB" w:rsidP="00592444">
            <w:pPr>
              <w:ind w:right="120"/>
              <w:rPr>
                <w:rFonts w:ascii="Arial" w:hAnsi="Arial" w:cs="Arial"/>
                <w:b/>
                <w:bCs/>
                <w:sz w:val="20"/>
                <w:szCs w:val="20"/>
              </w:rPr>
            </w:pPr>
            <w:r w:rsidRPr="00E00EC6">
              <w:rPr>
                <w:rFonts w:ascii="Arial" w:hAnsi="Arial"/>
                <w:b/>
                <w:sz w:val="20"/>
              </w:rPr>
              <w:t>Name</w:t>
            </w:r>
          </w:p>
        </w:tc>
        <w:tc>
          <w:tcPr>
            <w:tcW w:w="3659" w:type="dxa"/>
          </w:tcPr>
          <w:p w:rsidR="002C10FB" w:rsidRPr="00E00EC6" w:rsidRDefault="002C10FB" w:rsidP="00592444">
            <w:pPr>
              <w:ind w:right="120"/>
              <w:rPr>
                <w:rFonts w:ascii="Arial" w:hAnsi="Arial" w:cs="Arial"/>
                <w:sz w:val="20"/>
                <w:szCs w:val="20"/>
              </w:rPr>
            </w:pPr>
            <w:r w:rsidRPr="00E00EC6">
              <w:rPr>
                <w:rFonts w:ascii="Arial" w:hAnsi="Arial"/>
                <w:sz w:val="20"/>
                <w:highlight w:val="lightGray"/>
              </w:rPr>
              <w:t>[Mr. Souleymane Goundiam]</w:t>
            </w:r>
          </w:p>
          <w:p w:rsidR="002C10FB" w:rsidRPr="00E00EC6" w:rsidRDefault="002C10FB" w:rsidP="00592444">
            <w:pPr>
              <w:ind w:right="120"/>
              <w:rPr>
                <w:rFonts w:ascii="Arial" w:hAnsi="Arial" w:cs="Arial"/>
                <w:sz w:val="20"/>
                <w:szCs w:val="20"/>
              </w:rPr>
            </w:pPr>
            <w:r w:rsidRPr="00E00EC6">
              <w:rPr>
                <w:rFonts w:ascii="Arial" w:hAnsi="Arial"/>
                <w:i/>
                <w:sz w:val="20"/>
              </w:rPr>
              <w:t>Chevalier de l'ordre national</w:t>
            </w:r>
          </w:p>
        </w:tc>
      </w:tr>
      <w:tr w:rsidR="002C10FB" w:rsidRPr="00E00EC6" w:rsidTr="00592444">
        <w:trPr>
          <w:trHeight w:val="548"/>
        </w:trPr>
        <w:tc>
          <w:tcPr>
            <w:tcW w:w="1259" w:type="dxa"/>
          </w:tcPr>
          <w:p w:rsidR="002C10FB" w:rsidRPr="00E00EC6" w:rsidRDefault="002C10FB" w:rsidP="00592444">
            <w:pPr>
              <w:ind w:right="120"/>
              <w:rPr>
                <w:rFonts w:ascii="Arial" w:hAnsi="Arial" w:cs="Arial"/>
                <w:b/>
                <w:bCs/>
                <w:sz w:val="20"/>
                <w:szCs w:val="20"/>
              </w:rPr>
            </w:pPr>
            <w:r w:rsidRPr="00E00EC6">
              <w:rPr>
                <w:rFonts w:ascii="Arial" w:hAnsi="Arial"/>
                <w:b/>
                <w:sz w:val="20"/>
              </w:rPr>
              <w:t>Date</w:t>
            </w:r>
          </w:p>
        </w:tc>
        <w:tc>
          <w:tcPr>
            <w:tcW w:w="2818" w:type="dxa"/>
          </w:tcPr>
          <w:p w:rsidR="002C10FB" w:rsidRPr="00E00EC6" w:rsidRDefault="002C10FB" w:rsidP="00592444">
            <w:pPr>
              <w:ind w:right="120"/>
              <w:rPr>
                <w:rFonts w:ascii="Arial" w:hAnsi="Arial" w:cs="Arial"/>
                <w:sz w:val="20"/>
                <w:szCs w:val="20"/>
              </w:rPr>
            </w:pPr>
          </w:p>
        </w:tc>
        <w:tc>
          <w:tcPr>
            <w:tcW w:w="1386" w:type="dxa"/>
          </w:tcPr>
          <w:p w:rsidR="002C10FB" w:rsidRPr="00E00EC6" w:rsidRDefault="002C10FB" w:rsidP="00592444">
            <w:pPr>
              <w:ind w:right="120"/>
              <w:rPr>
                <w:rFonts w:ascii="Arial" w:hAnsi="Arial" w:cs="Arial"/>
                <w:b/>
                <w:bCs/>
                <w:sz w:val="20"/>
                <w:szCs w:val="20"/>
              </w:rPr>
            </w:pPr>
            <w:r w:rsidRPr="00E00EC6">
              <w:rPr>
                <w:rFonts w:ascii="Arial" w:hAnsi="Arial"/>
                <w:b/>
                <w:sz w:val="20"/>
              </w:rPr>
              <w:t>Date</w:t>
            </w:r>
          </w:p>
        </w:tc>
        <w:tc>
          <w:tcPr>
            <w:tcW w:w="3659" w:type="dxa"/>
          </w:tcPr>
          <w:p w:rsidR="002C10FB" w:rsidRPr="00E00EC6" w:rsidRDefault="002C10FB" w:rsidP="00592444">
            <w:pPr>
              <w:ind w:right="120"/>
              <w:rPr>
                <w:rFonts w:ascii="Arial" w:hAnsi="Arial" w:cs="Arial"/>
                <w:sz w:val="20"/>
                <w:szCs w:val="20"/>
              </w:rPr>
            </w:pPr>
          </w:p>
        </w:tc>
      </w:tr>
      <w:tr w:rsidR="002C10FB" w:rsidRPr="00E00EC6" w:rsidTr="00592444">
        <w:trPr>
          <w:trHeight w:val="710"/>
        </w:trPr>
        <w:tc>
          <w:tcPr>
            <w:tcW w:w="1259" w:type="dxa"/>
          </w:tcPr>
          <w:p w:rsidR="002C10FB" w:rsidRPr="00E00EC6" w:rsidRDefault="002C10FB" w:rsidP="00592444">
            <w:pPr>
              <w:ind w:right="120"/>
              <w:rPr>
                <w:rFonts w:ascii="Arial" w:hAnsi="Arial" w:cs="Arial"/>
                <w:b/>
                <w:bCs/>
                <w:sz w:val="20"/>
                <w:szCs w:val="20"/>
              </w:rPr>
            </w:pPr>
            <w:r w:rsidRPr="00E00EC6">
              <w:rPr>
                <w:rFonts w:ascii="Arial" w:hAnsi="Arial"/>
                <w:b/>
                <w:sz w:val="20"/>
              </w:rPr>
              <w:t>Signature</w:t>
            </w:r>
          </w:p>
        </w:tc>
        <w:tc>
          <w:tcPr>
            <w:tcW w:w="2818" w:type="dxa"/>
          </w:tcPr>
          <w:p w:rsidR="002C10FB" w:rsidRPr="00E00EC6" w:rsidRDefault="002C10FB" w:rsidP="00592444">
            <w:pPr>
              <w:ind w:right="120"/>
              <w:rPr>
                <w:rFonts w:ascii="Arial" w:hAnsi="Arial" w:cs="Arial"/>
                <w:sz w:val="20"/>
                <w:szCs w:val="20"/>
              </w:rPr>
            </w:pPr>
          </w:p>
        </w:tc>
        <w:tc>
          <w:tcPr>
            <w:tcW w:w="1386" w:type="dxa"/>
          </w:tcPr>
          <w:p w:rsidR="002C10FB" w:rsidRPr="00E00EC6" w:rsidRDefault="002C10FB" w:rsidP="00592444">
            <w:pPr>
              <w:ind w:right="120"/>
              <w:rPr>
                <w:rFonts w:ascii="Arial" w:hAnsi="Arial" w:cs="Arial"/>
                <w:b/>
                <w:bCs/>
                <w:sz w:val="20"/>
                <w:szCs w:val="20"/>
              </w:rPr>
            </w:pPr>
            <w:r w:rsidRPr="00E00EC6">
              <w:rPr>
                <w:rFonts w:ascii="Arial" w:hAnsi="Arial"/>
                <w:b/>
                <w:sz w:val="20"/>
              </w:rPr>
              <w:t>Signature</w:t>
            </w:r>
          </w:p>
        </w:tc>
        <w:tc>
          <w:tcPr>
            <w:tcW w:w="3659" w:type="dxa"/>
          </w:tcPr>
          <w:p w:rsidR="002C10FB" w:rsidRPr="00E00EC6" w:rsidRDefault="002C10FB" w:rsidP="00592444">
            <w:pPr>
              <w:ind w:right="120"/>
              <w:rPr>
                <w:rFonts w:ascii="Arial" w:hAnsi="Arial" w:cs="Arial"/>
                <w:b/>
                <w:bCs/>
                <w:sz w:val="20"/>
                <w:szCs w:val="20"/>
              </w:rPr>
            </w:pPr>
          </w:p>
        </w:tc>
      </w:tr>
    </w:tbl>
    <w:p w:rsidR="002C10FB" w:rsidRPr="00E00EC6" w:rsidRDefault="002C10FB" w:rsidP="0005722F">
      <w:pPr>
        <w:rPr>
          <w:rFonts w:ascii="Arial" w:hAnsi="Arial" w:cs="Arial"/>
          <w:b/>
          <w:bCs/>
          <w:sz w:val="20"/>
          <w:szCs w:val="20"/>
        </w:rPr>
      </w:pPr>
    </w:p>
    <w:p w:rsidR="002C10FB" w:rsidRPr="00E00EC6" w:rsidRDefault="002C10FB" w:rsidP="0005722F">
      <w:pPr>
        <w:rPr>
          <w:rFonts w:ascii="Arial" w:hAnsi="Arial" w:cs="Arial"/>
          <w:sz w:val="20"/>
          <w:szCs w:val="20"/>
        </w:rPr>
      </w:pPr>
      <w:r w:rsidRPr="00E00EC6">
        <w:br w:type="page"/>
      </w:r>
      <w:r w:rsidRPr="00E00EC6">
        <w:rPr>
          <w:rFonts w:ascii="Arial" w:hAnsi="Arial"/>
          <w:b/>
          <w:sz w:val="20"/>
        </w:rPr>
        <w:t>Q33.</w:t>
      </w:r>
      <w:r w:rsidRPr="00E00EC6">
        <w:tab/>
      </w:r>
      <w:r w:rsidRPr="00E00EC6">
        <w:rPr>
          <w:rFonts w:ascii="Arial" w:hAnsi="Arial"/>
          <w:sz w:val="20"/>
        </w:rPr>
        <w:t>This application has been compiled by:</w:t>
      </w: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16"/>
          <w:szCs w:val="16"/>
        </w:rPr>
      </w:pPr>
      <w:r w:rsidRPr="00E00EC6">
        <w:rPr>
          <w:rFonts w:ascii="Arial" w:hAnsi="Arial"/>
          <w:sz w:val="16"/>
        </w:rPr>
        <w:t>Enter family name in capital letters.</w:t>
      </w:r>
    </w:p>
    <w:p w:rsidR="002C10FB" w:rsidRPr="00E00EC6" w:rsidRDefault="002C10FB" w:rsidP="0005722F">
      <w:pPr>
        <w:rPr>
          <w:rFonts w:ascii="Arial" w:hAnsi="Arial" w:cs="Arial"/>
          <w:sz w:val="16"/>
          <w:szCs w:val="16"/>
        </w:rPr>
      </w:pPr>
    </w:p>
    <w:p w:rsidR="002C10FB" w:rsidRPr="00E00EC6" w:rsidRDefault="002C10FB" w:rsidP="0005722F">
      <w:pPr>
        <w:pStyle w:val="Caption"/>
        <w:shd w:val="clear" w:color="auto" w:fill="FFFFFF"/>
        <w:rPr>
          <w:rFonts w:ascii="Arial" w:hAnsi="Arial" w:cs="Arial"/>
          <w:b w:val="0"/>
          <w:bCs w:val="0"/>
        </w:rPr>
      </w:pPr>
      <w:bookmarkStart w:id="82" w:name="_Toc365706787"/>
      <w:bookmarkStart w:id="83" w:name="_Toc368586794"/>
      <w:r>
        <w:rPr>
          <w:rFonts w:ascii="Arial" w:hAnsi="Arial"/>
          <w:u w:val="single"/>
        </w:rPr>
        <w:t xml:space="preserve">Table </w:t>
      </w:r>
      <w:r w:rsidRPr="00E00EC6">
        <w:rPr>
          <w:rFonts w:ascii="Arial" w:hAnsi="Arial" w:cs="Arial"/>
          <w:bCs w:val="0"/>
          <w:u w:val="single"/>
        </w:rPr>
        <w:fldChar w:fldCharType="begin"/>
      </w:r>
      <w:r w:rsidRPr="00E00EC6">
        <w:rPr>
          <w:rFonts w:ascii="Arial" w:hAnsi="Arial" w:cs="Arial"/>
          <w:bCs w:val="0"/>
          <w:u w:val="single"/>
        </w:rPr>
        <w:instrText xml:space="preserve"> SEQ Tableau \* ROMAN </w:instrText>
      </w:r>
      <w:r w:rsidRPr="00E00EC6">
        <w:rPr>
          <w:rFonts w:ascii="Arial" w:hAnsi="Arial" w:cs="Arial"/>
          <w:bCs w:val="0"/>
          <w:u w:val="single"/>
        </w:rPr>
        <w:fldChar w:fldCharType="separate"/>
      </w:r>
      <w:r>
        <w:rPr>
          <w:rFonts w:ascii="Arial" w:hAnsi="Arial" w:cs="Arial"/>
          <w:bCs w:val="0"/>
          <w:noProof/>
          <w:u w:val="single"/>
        </w:rPr>
        <w:t>XVI</w:t>
      </w:r>
      <w:r w:rsidRPr="00E00EC6">
        <w:rPr>
          <w:rFonts w:ascii="Arial" w:hAnsi="Arial" w:cs="Arial"/>
          <w:bCs w:val="0"/>
          <w:u w:val="single"/>
        </w:rPr>
        <w:fldChar w:fldCharType="end"/>
      </w:r>
      <w:r w:rsidRPr="00E00EC6">
        <w:rPr>
          <w:rFonts w:ascii="Arial" w:hAnsi="Arial"/>
          <w:b w:val="0"/>
        </w:rPr>
        <w:t>: List of individuals participating in the preparation of this application (see list of participants).</w:t>
      </w:r>
      <w:bookmarkEnd w:id="82"/>
      <w:bookmarkEnd w:id="83"/>
    </w:p>
    <w:p w:rsidR="002C10FB" w:rsidRPr="00E00EC6" w:rsidRDefault="002C10FB" w:rsidP="0005722F">
      <w:pPr>
        <w:rPr>
          <w:rFonts w:ascii="Arial" w:hAnsi="Arial" w:cs="Arial"/>
          <w:sz w:val="16"/>
          <w:szCs w:val="16"/>
        </w:rPr>
      </w:pPr>
    </w:p>
    <w:tbl>
      <w:tblPr>
        <w:tblW w:w="10261" w:type="dxa"/>
        <w:tblInd w:w="-410" w:type="dxa"/>
        <w:tblLayout w:type="fixed"/>
        <w:tblCellMar>
          <w:left w:w="70" w:type="dxa"/>
          <w:right w:w="70" w:type="dxa"/>
        </w:tblCellMar>
        <w:tblLook w:val="0000"/>
      </w:tblPr>
      <w:tblGrid>
        <w:gridCol w:w="475"/>
        <w:gridCol w:w="1544"/>
        <w:gridCol w:w="1296"/>
        <w:gridCol w:w="1513"/>
        <w:gridCol w:w="1228"/>
        <w:gridCol w:w="1187"/>
        <w:gridCol w:w="3018"/>
      </w:tblGrid>
      <w:tr w:rsidR="002C10FB" w:rsidRPr="00E00EC6" w:rsidTr="00592444">
        <w:trPr>
          <w:trHeight w:val="324"/>
          <w:tblHeader/>
        </w:trPr>
        <w:tc>
          <w:tcPr>
            <w:tcW w:w="475"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2C10FB" w:rsidRPr="00E00EC6" w:rsidRDefault="002C10FB" w:rsidP="00592444">
            <w:pPr>
              <w:jc w:val="center"/>
              <w:rPr>
                <w:rFonts w:ascii="Arial" w:hAnsi="Arial" w:cs="Arial"/>
                <w:b/>
                <w:bCs/>
                <w:color w:val="000000"/>
                <w:sz w:val="16"/>
                <w:szCs w:val="18"/>
              </w:rPr>
            </w:pPr>
            <w:r w:rsidRPr="00E00EC6">
              <w:rPr>
                <w:rFonts w:ascii="Arial" w:hAnsi="Arial"/>
                <w:b/>
                <w:color w:val="000000"/>
                <w:sz w:val="16"/>
              </w:rPr>
              <w:t>No.</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2C10FB" w:rsidRPr="00E00EC6" w:rsidRDefault="002C10FB" w:rsidP="00592444">
            <w:pPr>
              <w:jc w:val="center"/>
              <w:rPr>
                <w:rFonts w:ascii="Arial" w:hAnsi="Arial" w:cs="Arial"/>
                <w:b/>
                <w:bCs/>
                <w:color w:val="000000"/>
                <w:sz w:val="16"/>
                <w:szCs w:val="18"/>
              </w:rPr>
            </w:pPr>
            <w:r w:rsidRPr="00E00EC6">
              <w:rPr>
                <w:rFonts w:ascii="Arial" w:hAnsi="Arial"/>
                <w:b/>
                <w:color w:val="000000"/>
                <w:sz w:val="16"/>
              </w:rPr>
              <w:t>Family name(s)</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2C10FB" w:rsidRPr="00E00EC6" w:rsidRDefault="002C10FB" w:rsidP="00592444">
            <w:pPr>
              <w:jc w:val="center"/>
              <w:rPr>
                <w:rFonts w:ascii="Arial" w:hAnsi="Arial" w:cs="Arial"/>
                <w:b/>
                <w:bCs/>
                <w:color w:val="000000"/>
                <w:sz w:val="16"/>
                <w:szCs w:val="18"/>
              </w:rPr>
            </w:pPr>
            <w:r w:rsidRPr="00E00EC6">
              <w:rPr>
                <w:rFonts w:ascii="Arial" w:hAnsi="Arial"/>
                <w:b/>
                <w:color w:val="000000"/>
                <w:sz w:val="16"/>
              </w:rPr>
              <w:t>First name(s)</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2C10FB" w:rsidRPr="00E00EC6" w:rsidRDefault="002C10FB" w:rsidP="00592444">
            <w:pPr>
              <w:jc w:val="center"/>
              <w:rPr>
                <w:rFonts w:ascii="Arial" w:hAnsi="Arial" w:cs="Arial"/>
                <w:b/>
                <w:bCs/>
                <w:color w:val="000000"/>
                <w:sz w:val="16"/>
                <w:szCs w:val="18"/>
              </w:rPr>
            </w:pPr>
            <w:r w:rsidRPr="00E00EC6">
              <w:rPr>
                <w:rFonts w:ascii="Arial" w:hAnsi="Arial"/>
                <w:b/>
                <w:color w:val="000000"/>
                <w:sz w:val="16"/>
              </w:rPr>
              <w:t>Structures</w:t>
            </w:r>
          </w:p>
          <w:p w:rsidR="002C10FB" w:rsidRPr="00E00EC6" w:rsidRDefault="002C10FB" w:rsidP="00592444">
            <w:pPr>
              <w:jc w:val="center"/>
              <w:rPr>
                <w:rFonts w:ascii="Arial" w:hAnsi="Arial" w:cs="Arial"/>
                <w:b/>
                <w:bCs/>
                <w:color w:val="000000"/>
                <w:sz w:val="16"/>
                <w:szCs w:val="18"/>
              </w:rPr>
            </w:pPr>
            <w:r w:rsidRPr="00E00EC6">
              <w:rPr>
                <w:rFonts w:ascii="Arial" w:hAnsi="Arial"/>
                <w:b/>
                <w:color w:val="000000"/>
                <w:sz w:val="16"/>
              </w:rPr>
              <w:t>/departments</w:t>
            </w:r>
          </w:p>
        </w:tc>
        <w:tc>
          <w:tcPr>
            <w:tcW w:w="5433" w:type="dxa"/>
            <w:gridSpan w:val="3"/>
            <w:tcBorders>
              <w:top w:val="single" w:sz="4" w:space="0" w:color="auto"/>
              <w:left w:val="nil"/>
              <w:bottom w:val="single" w:sz="4" w:space="0" w:color="auto"/>
              <w:right w:val="single" w:sz="4" w:space="0" w:color="auto"/>
            </w:tcBorders>
            <w:shd w:val="clear" w:color="auto" w:fill="BFBFBF"/>
            <w:vAlign w:val="center"/>
          </w:tcPr>
          <w:p w:rsidR="002C10FB" w:rsidRPr="00E00EC6" w:rsidRDefault="002C10FB" w:rsidP="00592444">
            <w:pPr>
              <w:jc w:val="center"/>
              <w:rPr>
                <w:rFonts w:ascii="Arial" w:hAnsi="Arial" w:cs="Arial"/>
                <w:b/>
                <w:bCs/>
                <w:color w:val="000000"/>
                <w:sz w:val="16"/>
                <w:szCs w:val="18"/>
              </w:rPr>
            </w:pPr>
            <w:r w:rsidRPr="00E00EC6">
              <w:rPr>
                <w:rFonts w:ascii="Arial" w:hAnsi="Arial"/>
                <w:b/>
                <w:color w:val="000000"/>
                <w:sz w:val="16"/>
              </w:rPr>
              <w:t>Contacts</w:t>
            </w:r>
          </w:p>
        </w:tc>
      </w:tr>
      <w:tr w:rsidR="002C10FB" w:rsidRPr="00E00EC6" w:rsidTr="00592444">
        <w:trPr>
          <w:trHeight w:val="324"/>
          <w:tblHeader/>
        </w:trPr>
        <w:tc>
          <w:tcPr>
            <w:tcW w:w="475" w:type="dxa"/>
            <w:vMerge/>
            <w:tcBorders>
              <w:top w:val="single" w:sz="4" w:space="0" w:color="auto"/>
              <w:left w:val="single" w:sz="4" w:space="0" w:color="auto"/>
              <w:bottom w:val="single" w:sz="4" w:space="0" w:color="auto"/>
              <w:right w:val="single" w:sz="4" w:space="0" w:color="auto"/>
            </w:tcBorders>
            <w:shd w:val="clear" w:color="auto" w:fill="E6E6E6"/>
          </w:tcPr>
          <w:p w:rsidR="002C10FB" w:rsidRPr="00E00EC6" w:rsidRDefault="002C10FB" w:rsidP="00592444">
            <w:pPr>
              <w:rPr>
                <w:rFonts w:ascii="Arial" w:hAnsi="Arial" w:cs="Arial"/>
                <w:b/>
                <w:bCs/>
                <w:color w:val="000000"/>
                <w:sz w:val="16"/>
                <w:szCs w:val="18"/>
              </w:rPr>
            </w:pPr>
          </w:p>
        </w:tc>
        <w:tc>
          <w:tcPr>
            <w:tcW w:w="1544" w:type="dxa"/>
            <w:vMerge/>
            <w:tcBorders>
              <w:top w:val="single" w:sz="4" w:space="0" w:color="auto"/>
              <w:left w:val="single" w:sz="4" w:space="0" w:color="auto"/>
              <w:bottom w:val="single" w:sz="4" w:space="0" w:color="auto"/>
              <w:right w:val="single" w:sz="4" w:space="0" w:color="auto"/>
            </w:tcBorders>
            <w:shd w:val="clear" w:color="auto" w:fill="E6E6E6"/>
          </w:tcPr>
          <w:p w:rsidR="002C10FB" w:rsidRPr="00E00EC6" w:rsidRDefault="002C10FB" w:rsidP="00592444">
            <w:pPr>
              <w:rPr>
                <w:rFonts w:ascii="Arial" w:hAnsi="Arial" w:cs="Arial"/>
                <w:b/>
                <w:bCs/>
                <w:color w:val="000000"/>
                <w:sz w:val="16"/>
                <w:szCs w:val="18"/>
              </w:rPr>
            </w:pPr>
          </w:p>
        </w:tc>
        <w:tc>
          <w:tcPr>
            <w:tcW w:w="1296" w:type="dxa"/>
            <w:vMerge/>
            <w:tcBorders>
              <w:top w:val="single" w:sz="4" w:space="0" w:color="auto"/>
              <w:left w:val="single" w:sz="4" w:space="0" w:color="auto"/>
              <w:bottom w:val="single" w:sz="4" w:space="0" w:color="auto"/>
              <w:right w:val="single" w:sz="4" w:space="0" w:color="auto"/>
            </w:tcBorders>
            <w:shd w:val="clear" w:color="auto" w:fill="E6E6E6"/>
          </w:tcPr>
          <w:p w:rsidR="002C10FB" w:rsidRPr="00E00EC6" w:rsidRDefault="002C10FB" w:rsidP="00592444">
            <w:pPr>
              <w:rPr>
                <w:rFonts w:ascii="Arial" w:hAnsi="Arial" w:cs="Arial"/>
                <w:b/>
                <w:bCs/>
                <w:color w:val="000000"/>
                <w:sz w:val="16"/>
                <w:szCs w:val="18"/>
              </w:rPr>
            </w:pPr>
          </w:p>
        </w:tc>
        <w:tc>
          <w:tcPr>
            <w:tcW w:w="1513" w:type="dxa"/>
            <w:vMerge/>
            <w:tcBorders>
              <w:top w:val="single" w:sz="4" w:space="0" w:color="auto"/>
              <w:left w:val="single" w:sz="4" w:space="0" w:color="auto"/>
              <w:bottom w:val="single" w:sz="4" w:space="0" w:color="auto"/>
              <w:right w:val="single" w:sz="4" w:space="0" w:color="auto"/>
            </w:tcBorders>
            <w:shd w:val="clear" w:color="auto" w:fill="E6E6E6"/>
          </w:tcPr>
          <w:p w:rsidR="002C10FB" w:rsidRPr="00E00EC6" w:rsidRDefault="002C10FB" w:rsidP="00592444">
            <w:pPr>
              <w:rPr>
                <w:rFonts w:ascii="Arial" w:hAnsi="Arial" w:cs="Arial"/>
                <w:b/>
                <w:bCs/>
                <w:color w:val="000000"/>
                <w:sz w:val="16"/>
                <w:szCs w:val="18"/>
              </w:rPr>
            </w:pPr>
          </w:p>
        </w:tc>
        <w:tc>
          <w:tcPr>
            <w:tcW w:w="1228" w:type="dxa"/>
            <w:tcBorders>
              <w:top w:val="nil"/>
              <w:left w:val="nil"/>
              <w:bottom w:val="single" w:sz="4" w:space="0" w:color="auto"/>
              <w:right w:val="single" w:sz="4" w:space="0" w:color="auto"/>
            </w:tcBorders>
            <w:shd w:val="clear" w:color="auto" w:fill="BFBFBF"/>
            <w:vAlign w:val="center"/>
          </w:tcPr>
          <w:p w:rsidR="002C10FB" w:rsidRPr="00E00EC6" w:rsidRDefault="002C10FB" w:rsidP="00592444">
            <w:pPr>
              <w:jc w:val="center"/>
              <w:rPr>
                <w:rFonts w:ascii="Arial" w:hAnsi="Arial" w:cs="Arial"/>
                <w:b/>
                <w:bCs/>
                <w:color w:val="000000"/>
                <w:sz w:val="16"/>
                <w:szCs w:val="18"/>
              </w:rPr>
            </w:pPr>
            <w:r w:rsidRPr="00E00EC6">
              <w:rPr>
                <w:rFonts w:ascii="Arial" w:hAnsi="Arial"/>
                <w:b/>
                <w:color w:val="000000"/>
                <w:sz w:val="16"/>
              </w:rPr>
              <w:t>Malitel</w:t>
            </w:r>
          </w:p>
        </w:tc>
        <w:tc>
          <w:tcPr>
            <w:tcW w:w="1187" w:type="dxa"/>
            <w:tcBorders>
              <w:top w:val="nil"/>
              <w:left w:val="nil"/>
              <w:bottom w:val="single" w:sz="4" w:space="0" w:color="auto"/>
              <w:right w:val="single" w:sz="4" w:space="0" w:color="auto"/>
            </w:tcBorders>
            <w:shd w:val="clear" w:color="auto" w:fill="BFBFBF"/>
            <w:vAlign w:val="center"/>
          </w:tcPr>
          <w:p w:rsidR="002C10FB" w:rsidRPr="00E00EC6" w:rsidRDefault="002C10FB" w:rsidP="00592444">
            <w:pPr>
              <w:jc w:val="center"/>
              <w:rPr>
                <w:rFonts w:ascii="Arial" w:hAnsi="Arial" w:cs="Arial"/>
                <w:b/>
                <w:bCs/>
                <w:color w:val="000000"/>
                <w:sz w:val="16"/>
                <w:szCs w:val="18"/>
              </w:rPr>
            </w:pPr>
            <w:r w:rsidRPr="00E00EC6">
              <w:rPr>
                <w:rFonts w:ascii="Arial" w:hAnsi="Arial"/>
                <w:b/>
                <w:color w:val="000000"/>
                <w:sz w:val="16"/>
              </w:rPr>
              <w:t>Orange</w:t>
            </w:r>
          </w:p>
        </w:tc>
        <w:tc>
          <w:tcPr>
            <w:tcW w:w="3018" w:type="dxa"/>
            <w:tcBorders>
              <w:top w:val="nil"/>
              <w:left w:val="nil"/>
              <w:bottom w:val="single" w:sz="4" w:space="0" w:color="auto"/>
              <w:right w:val="single" w:sz="4" w:space="0" w:color="auto"/>
            </w:tcBorders>
            <w:shd w:val="clear" w:color="auto" w:fill="BFBFBF"/>
            <w:vAlign w:val="center"/>
          </w:tcPr>
          <w:p w:rsidR="002C10FB" w:rsidRPr="00E00EC6" w:rsidRDefault="002C10FB" w:rsidP="00592444">
            <w:pPr>
              <w:jc w:val="center"/>
              <w:rPr>
                <w:rFonts w:ascii="Arial" w:hAnsi="Arial" w:cs="Arial"/>
                <w:b/>
                <w:bCs/>
                <w:color w:val="000000"/>
                <w:sz w:val="16"/>
                <w:szCs w:val="18"/>
              </w:rPr>
            </w:pPr>
            <w:r w:rsidRPr="00E00EC6">
              <w:rPr>
                <w:rFonts w:ascii="Arial" w:hAnsi="Arial"/>
                <w:b/>
                <w:color w:val="000000"/>
                <w:sz w:val="16"/>
              </w:rPr>
              <w:t>Email</w:t>
            </w:r>
          </w:p>
        </w:tc>
      </w:tr>
      <w:tr w:rsidR="002C10FB" w:rsidRPr="00E00EC6" w:rsidTr="00592444">
        <w:trPr>
          <w:trHeight w:val="339"/>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1</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Dr. Maiga</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Oumou Diakite</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NDH</w:t>
            </w:r>
          </w:p>
        </w:tc>
        <w:tc>
          <w:tcPr>
            <w:tcW w:w="122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66 71 79 87</w:t>
            </w:r>
          </w:p>
        </w:tc>
        <w:tc>
          <w:tcPr>
            <w:tcW w:w="1187"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76 08 68 20</w:t>
            </w:r>
          </w:p>
        </w:tc>
        <w:tc>
          <w:tcPr>
            <w:tcW w:w="301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FF"/>
                <w:sz w:val="16"/>
                <w:szCs w:val="16"/>
                <w:u w:val="single"/>
              </w:rPr>
            </w:pPr>
            <w:hyperlink r:id="rId21">
              <w:r w:rsidRPr="00E00EC6">
                <w:rPr>
                  <w:rFonts w:ascii="Arial" w:hAnsi="Arial"/>
                  <w:color w:val="0000FF"/>
                  <w:sz w:val="16"/>
                  <w:u w:val="single"/>
                </w:rPr>
                <w:t>dkiteoumou24@yahoo.fr</w:t>
              </w:r>
            </w:hyperlink>
          </w:p>
        </w:tc>
      </w:tr>
      <w:tr w:rsidR="002C10FB" w:rsidRPr="00E00EC6" w:rsidTr="00592444">
        <w:trPr>
          <w:trHeight w:val="369"/>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2</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Dr. Kone</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 xml:space="preserve">Nouhoum </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NDH</w:t>
            </w:r>
          </w:p>
        </w:tc>
        <w:tc>
          <w:tcPr>
            <w:tcW w:w="122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66 72 39 07</w:t>
            </w:r>
          </w:p>
        </w:tc>
        <w:tc>
          <w:tcPr>
            <w:tcW w:w="1187"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w:t>
            </w:r>
          </w:p>
        </w:tc>
        <w:tc>
          <w:tcPr>
            <w:tcW w:w="301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FF"/>
                <w:sz w:val="16"/>
                <w:szCs w:val="16"/>
                <w:u w:val="single"/>
              </w:rPr>
            </w:pPr>
            <w:hyperlink r:id="rId22">
              <w:r w:rsidRPr="00E00EC6">
                <w:rPr>
                  <w:rFonts w:ascii="Arial" w:hAnsi="Arial"/>
                  <w:color w:val="0000FF"/>
                  <w:sz w:val="16"/>
                  <w:u w:val="single"/>
                </w:rPr>
                <w:t>nkone63@yahoo.fr</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3</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Dembele</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Rokiatou Diakite</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CVD/CNAM</w:t>
            </w:r>
          </w:p>
        </w:tc>
        <w:tc>
          <w:tcPr>
            <w:tcW w:w="122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66 98 77 95</w:t>
            </w:r>
          </w:p>
        </w:tc>
        <w:tc>
          <w:tcPr>
            <w:tcW w:w="1187"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73 28 84 42</w:t>
            </w:r>
          </w:p>
        </w:tc>
        <w:tc>
          <w:tcPr>
            <w:tcW w:w="301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FF"/>
                <w:sz w:val="16"/>
                <w:szCs w:val="16"/>
                <w:u w:val="single"/>
              </w:rPr>
            </w:pPr>
            <w:hyperlink r:id="rId23">
              <w:r w:rsidRPr="00E00EC6">
                <w:rPr>
                  <w:rStyle w:val="Hyperlink"/>
                  <w:rFonts w:ascii="Arial" w:hAnsi="Arial"/>
                  <w:sz w:val="16"/>
                </w:rPr>
                <w:t>rokiad205@gmail.com</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4</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Mr. Dembele</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Karamoko</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MEAPLN/DNP</w:t>
            </w:r>
          </w:p>
        </w:tc>
        <w:tc>
          <w:tcPr>
            <w:tcW w:w="122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63 62 15 98</w:t>
            </w:r>
          </w:p>
        </w:tc>
        <w:tc>
          <w:tcPr>
            <w:tcW w:w="1187"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76036083</w:t>
            </w:r>
          </w:p>
        </w:tc>
        <w:tc>
          <w:tcPr>
            <w:tcW w:w="301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FF"/>
                <w:sz w:val="16"/>
                <w:szCs w:val="16"/>
                <w:u w:val="single"/>
              </w:rPr>
            </w:pPr>
            <w:hyperlink r:id="rId24">
              <w:r w:rsidRPr="00E00EC6">
                <w:rPr>
                  <w:rFonts w:ascii="Arial" w:hAnsi="Arial"/>
                  <w:color w:val="0000FF"/>
                  <w:sz w:val="16"/>
                  <w:u w:val="single"/>
                </w:rPr>
                <w:t>kdembele53@yahoo.fr</w:t>
              </w:r>
            </w:hyperlink>
          </w:p>
        </w:tc>
      </w:tr>
      <w:tr w:rsidR="002C10FB" w:rsidRPr="00E00EC6" w:rsidTr="00592444">
        <w:trPr>
          <w:trHeight w:val="339"/>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5</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Mr. Diaby</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 xml:space="preserve">Bani </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SI/NDH</w:t>
            </w:r>
          </w:p>
        </w:tc>
        <w:tc>
          <w:tcPr>
            <w:tcW w:w="122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66 85 57 55</w:t>
            </w:r>
          </w:p>
        </w:tc>
        <w:tc>
          <w:tcPr>
            <w:tcW w:w="1187"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76416169</w:t>
            </w:r>
          </w:p>
        </w:tc>
        <w:tc>
          <w:tcPr>
            <w:tcW w:w="301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FF"/>
                <w:sz w:val="16"/>
                <w:szCs w:val="16"/>
                <w:u w:val="single"/>
              </w:rPr>
            </w:pPr>
            <w:hyperlink r:id="rId25">
              <w:r w:rsidRPr="00E00EC6">
                <w:rPr>
                  <w:rFonts w:ascii="Arial" w:hAnsi="Arial"/>
                  <w:color w:val="0000FF"/>
                  <w:sz w:val="16"/>
                  <w:u w:val="single"/>
                </w:rPr>
                <w:t>diabyseptembre@yahoo.fr</w:t>
              </w:r>
            </w:hyperlink>
          </w:p>
        </w:tc>
      </w:tr>
      <w:tr w:rsidR="002C10FB" w:rsidRPr="00E00EC6" w:rsidTr="00592444">
        <w:trPr>
          <w:trHeight w:val="35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81353">
            <w:pPr>
              <w:rPr>
                <w:rFonts w:ascii="Arial" w:hAnsi="Arial" w:cs="Arial"/>
                <w:color w:val="000000"/>
                <w:sz w:val="16"/>
                <w:szCs w:val="16"/>
              </w:rPr>
            </w:pPr>
            <w:r w:rsidRPr="00E00EC6">
              <w:rPr>
                <w:rFonts w:ascii="Arial" w:hAnsi="Arial"/>
                <w:color w:val="000000"/>
                <w:sz w:val="16"/>
              </w:rPr>
              <w:t>Prof. Diallo</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 xml:space="preserve">Souleymane </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CICM</w:t>
            </w:r>
          </w:p>
        </w:tc>
        <w:tc>
          <w:tcPr>
            <w:tcW w:w="122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w:t>
            </w:r>
          </w:p>
        </w:tc>
        <w:tc>
          <w:tcPr>
            <w:tcW w:w="1187"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76433800</w:t>
            </w:r>
          </w:p>
        </w:tc>
        <w:tc>
          <w:tcPr>
            <w:tcW w:w="301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FF"/>
                <w:sz w:val="16"/>
                <w:szCs w:val="16"/>
                <w:u w:val="single"/>
              </w:rPr>
            </w:pPr>
            <w:hyperlink r:id="rId26">
              <w:r w:rsidRPr="00E00EC6">
                <w:rPr>
                  <w:rFonts w:ascii="Arial" w:hAnsi="Arial"/>
                  <w:color w:val="0000FF"/>
                  <w:sz w:val="16"/>
                  <w:u w:val="single"/>
                </w:rPr>
                <w:t>souleymane.diallo@cicm-mali.org; ntjisdiallo@yahoo.fr</w:t>
              </w:r>
            </w:hyperlink>
          </w:p>
        </w:tc>
      </w:tr>
      <w:tr w:rsidR="002C10FB" w:rsidRPr="00E00EC6" w:rsidTr="00592444">
        <w:trPr>
          <w:trHeight w:val="310"/>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 xml:space="preserve">Dr. Diarra </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Nazoum J.P.</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NDH/NTD</w:t>
            </w:r>
          </w:p>
        </w:tc>
        <w:tc>
          <w:tcPr>
            <w:tcW w:w="122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66 78 19 47</w:t>
            </w:r>
          </w:p>
        </w:tc>
        <w:tc>
          <w:tcPr>
            <w:tcW w:w="1187"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79 40 64 68</w:t>
            </w:r>
          </w:p>
        </w:tc>
        <w:tc>
          <w:tcPr>
            <w:tcW w:w="301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FF"/>
                <w:sz w:val="16"/>
                <w:szCs w:val="16"/>
                <w:u w:val="single"/>
              </w:rPr>
            </w:pPr>
            <w:hyperlink r:id="rId27">
              <w:r w:rsidRPr="00E00EC6">
                <w:rPr>
                  <w:rStyle w:val="Hyperlink"/>
                  <w:rFonts w:ascii="Arial" w:hAnsi="Arial"/>
                  <w:sz w:val="16"/>
                </w:rPr>
                <w:t>dnazoum@yahoo.fr</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8</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Fofana</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Soula Goita</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NDH</w:t>
            </w:r>
          </w:p>
        </w:tc>
        <w:tc>
          <w:tcPr>
            <w:tcW w:w="122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66 90 62 55</w:t>
            </w:r>
          </w:p>
        </w:tc>
        <w:tc>
          <w:tcPr>
            <w:tcW w:w="1187"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76 21 80 22</w:t>
            </w:r>
          </w:p>
        </w:tc>
        <w:tc>
          <w:tcPr>
            <w:tcW w:w="301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FF"/>
                <w:sz w:val="16"/>
                <w:szCs w:val="16"/>
                <w:u w:val="single"/>
              </w:rPr>
            </w:pPr>
            <w:hyperlink r:id="rId28">
              <w:r w:rsidRPr="00E00EC6">
                <w:rPr>
                  <w:rFonts w:ascii="Arial" w:hAnsi="Arial"/>
                  <w:color w:val="0000FF"/>
                  <w:sz w:val="16"/>
                  <w:u w:val="single"/>
                </w:rPr>
                <w:t>fofsoula@yahoo.fr</w:t>
              </w:r>
            </w:hyperlink>
          </w:p>
        </w:tc>
      </w:tr>
      <w:tr w:rsidR="002C10FB" w:rsidRPr="00E00EC6" w:rsidTr="00592444">
        <w:trPr>
          <w:trHeight w:val="310"/>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9</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Mr. Goita</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Issa</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DNPF</w:t>
            </w:r>
          </w:p>
        </w:tc>
        <w:tc>
          <w:tcPr>
            <w:tcW w:w="122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66 53 14 00</w:t>
            </w:r>
          </w:p>
        </w:tc>
        <w:tc>
          <w:tcPr>
            <w:tcW w:w="1187"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w:t>
            </w:r>
          </w:p>
        </w:tc>
        <w:tc>
          <w:tcPr>
            <w:tcW w:w="301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FF"/>
                <w:sz w:val="16"/>
                <w:szCs w:val="16"/>
                <w:u w:val="single"/>
              </w:rPr>
            </w:pPr>
            <w:hyperlink r:id="rId29">
              <w:r w:rsidRPr="00E00EC6">
                <w:rPr>
                  <w:rFonts w:ascii="Arial" w:hAnsi="Arial"/>
                  <w:color w:val="0000FF"/>
                  <w:sz w:val="16"/>
                  <w:u w:val="single"/>
                </w:rPr>
                <w:t>isacbadra1@yahoo.fr</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10</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Dr. Maiga</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Aguissa</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NDH/DPLM/SI</w:t>
            </w:r>
          </w:p>
        </w:tc>
        <w:tc>
          <w:tcPr>
            <w:tcW w:w="122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w:t>
            </w:r>
          </w:p>
        </w:tc>
        <w:tc>
          <w:tcPr>
            <w:tcW w:w="1187"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76248904</w:t>
            </w:r>
          </w:p>
        </w:tc>
        <w:tc>
          <w:tcPr>
            <w:tcW w:w="301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FF"/>
                <w:sz w:val="16"/>
                <w:szCs w:val="16"/>
                <w:u w:val="single"/>
              </w:rPr>
            </w:pPr>
            <w:hyperlink r:id="rId30">
              <w:r w:rsidRPr="00E00EC6">
                <w:rPr>
                  <w:rFonts w:ascii="Arial" w:hAnsi="Arial"/>
                  <w:color w:val="0000FF"/>
                  <w:sz w:val="16"/>
                  <w:u w:val="single"/>
                </w:rPr>
                <w:t>amagaml@yahoo.fr</w:t>
              </w:r>
            </w:hyperlink>
          </w:p>
        </w:tc>
      </w:tr>
      <w:tr w:rsidR="002C10FB" w:rsidRPr="00E00EC6" w:rsidTr="00592444">
        <w:trPr>
          <w:trHeight w:val="339"/>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11</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Dr. Konandji</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Mariam  Sissoko</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UNICEF</w:t>
            </w:r>
          </w:p>
        </w:tc>
        <w:tc>
          <w:tcPr>
            <w:tcW w:w="122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66 92 89 59</w:t>
            </w:r>
          </w:p>
        </w:tc>
        <w:tc>
          <w:tcPr>
            <w:tcW w:w="1187"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76 32 16 67</w:t>
            </w:r>
          </w:p>
        </w:tc>
        <w:tc>
          <w:tcPr>
            <w:tcW w:w="301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FF"/>
                <w:sz w:val="16"/>
                <w:szCs w:val="16"/>
                <w:u w:val="single"/>
              </w:rPr>
            </w:pPr>
            <w:hyperlink r:id="rId31">
              <w:r w:rsidRPr="00E00EC6">
                <w:rPr>
                  <w:rStyle w:val="Hyperlink"/>
                  <w:rFonts w:ascii="Arial" w:hAnsi="Arial"/>
                  <w:sz w:val="16"/>
                </w:rPr>
                <w:t>msissoko@unicef.org</w:t>
              </w:r>
            </w:hyperlink>
            <w:r w:rsidRPr="00E00EC6">
              <w:rPr>
                <w:rFonts w:ascii="Arial" w:hAnsi="Arial"/>
                <w:color w:val="0000FF"/>
                <w:sz w:val="16"/>
                <w:u w:val="single"/>
              </w:rPr>
              <w:t>; mariamkonandji@yahoo.fr</w:t>
            </w:r>
          </w:p>
        </w:tc>
      </w:tr>
      <w:tr w:rsidR="002C10FB" w:rsidRPr="00E00EC6" w:rsidTr="00592444">
        <w:trPr>
          <w:trHeight w:val="339"/>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12</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Dr. Niare</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Fanta Dembele</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CVD/CNAM</w:t>
            </w:r>
          </w:p>
        </w:tc>
        <w:tc>
          <w:tcPr>
            <w:tcW w:w="122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76 45 89 79</w:t>
            </w:r>
          </w:p>
        </w:tc>
        <w:tc>
          <w:tcPr>
            <w:tcW w:w="1187"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60 55 52 54</w:t>
            </w:r>
          </w:p>
        </w:tc>
        <w:tc>
          <w:tcPr>
            <w:tcW w:w="301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FF"/>
                <w:sz w:val="16"/>
                <w:szCs w:val="16"/>
                <w:u w:val="single"/>
              </w:rPr>
            </w:pPr>
            <w:hyperlink r:id="rId32">
              <w:r w:rsidRPr="00E00EC6">
                <w:rPr>
                  <w:rFonts w:ascii="Arial" w:hAnsi="Arial"/>
                  <w:color w:val="0000FF"/>
                  <w:sz w:val="16"/>
                  <w:u w:val="single"/>
                </w:rPr>
                <w:t>niare63@yahoo.fr</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13</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Mr. Sidibe</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Mahamadou</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DGB/Ministry of Finance</w:t>
            </w:r>
          </w:p>
        </w:tc>
        <w:tc>
          <w:tcPr>
            <w:tcW w:w="122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69 03 88 33</w:t>
            </w:r>
          </w:p>
        </w:tc>
        <w:tc>
          <w:tcPr>
            <w:tcW w:w="1187"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79 03 88 33</w:t>
            </w:r>
          </w:p>
        </w:tc>
        <w:tc>
          <w:tcPr>
            <w:tcW w:w="301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FF"/>
                <w:sz w:val="16"/>
                <w:szCs w:val="16"/>
                <w:u w:val="single"/>
              </w:rPr>
            </w:pPr>
            <w:hyperlink r:id="rId33">
              <w:r w:rsidRPr="00E00EC6">
                <w:rPr>
                  <w:rFonts w:ascii="Arial" w:hAnsi="Arial"/>
                  <w:color w:val="0000FF"/>
                  <w:sz w:val="16"/>
                  <w:u w:val="single"/>
                </w:rPr>
                <w:t>m_sidibe86@yahoo.fr</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14</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Dr. Sylla</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Mala</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Sikasso Hospital</w:t>
            </w:r>
          </w:p>
        </w:tc>
        <w:tc>
          <w:tcPr>
            <w:tcW w:w="122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66 69 00 42</w:t>
            </w:r>
          </w:p>
        </w:tc>
        <w:tc>
          <w:tcPr>
            <w:tcW w:w="1187"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76 21 58 19</w:t>
            </w:r>
          </w:p>
        </w:tc>
        <w:tc>
          <w:tcPr>
            <w:tcW w:w="301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FF"/>
                <w:sz w:val="16"/>
                <w:szCs w:val="16"/>
                <w:u w:val="single"/>
              </w:rPr>
            </w:pPr>
            <w:hyperlink r:id="rId34">
              <w:r w:rsidRPr="00E00EC6">
                <w:rPr>
                  <w:rFonts w:ascii="Arial" w:hAnsi="Arial"/>
                  <w:color w:val="0000FF"/>
                  <w:sz w:val="16"/>
                  <w:u w:val="single"/>
                </w:rPr>
                <w:t>hamasylla@yahoo.fr</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15</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Dr. Toure</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Attaher</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WHO/Mali</w:t>
            </w:r>
          </w:p>
        </w:tc>
        <w:tc>
          <w:tcPr>
            <w:tcW w:w="122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66 96 46 72</w:t>
            </w:r>
          </w:p>
        </w:tc>
        <w:tc>
          <w:tcPr>
            <w:tcW w:w="1187"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75235353</w:t>
            </w:r>
          </w:p>
        </w:tc>
        <w:tc>
          <w:tcPr>
            <w:tcW w:w="301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FF"/>
                <w:sz w:val="16"/>
                <w:szCs w:val="16"/>
                <w:u w:val="single"/>
              </w:rPr>
            </w:pPr>
            <w:hyperlink r:id="rId35">
              <w:r w:rsidRPr="00E00EC6">
                <w:rPr>
                  <w:rFonts w:ascii="Arial" w:hAnsi="Arial"/>
                  <w:color w:val="0000FF"/>
                  <w:sz w:val="16"/>
                  <w:u w:val="single"/>
                </w:rPr>
                <w:t>tourea@ml.afro.who.int</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16</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Prof. Traore</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Cheick Bougadari</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HUC-Point ''G''</w:t>
            </w:r>
          </w:p>
        </w:tc>
        <w:tc>
          <w:tcPr>
            <w:tcW w:w="122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66 73 63 23</w:t>
            </w:r>
          </w:p>
        </w:tc>
        <w:tc>
          <w:tcPr>
            <w:tcW w:w="1187"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75 15 29 03</w:t>
            </w:r>
          </w:p>
        </w:tc>
        <w:tc>
          <w:tcPr>
            <w:tcW w:w="301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FF"/>
                <w:sz w:val="16"/>
                <w:szCs w:val="16"/>
                <w:u w:val="single"/>
              </w:rPr>
            </w:pPr>
            <w:hyperlink r:id="rId36">
              <w:r w:rsidRPr="00E00EC6">
                <w:rPr>
                  <w:rFonts w:ascii="Arial" w:hAnsi="Arial"/>
                  <w:color w:val="0000FF"/>
                  <w:sz w:val="16"/>
                  <w:u w:val="single"/>
                </w:rPr>
                <w:t>cheickbtraore@yahoo.fr</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17</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Ms. Wague</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Sirantou</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NDH/DSR</w:t>
            </w:r>
          </w:p>
        </w:tc>
        <w:tc>
          <w:tcPr>
            <w:tcW w:w="122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66 91 31 31</w:t>
            </w:r>
          </w:p>
        </w:tc>
        <w:tc>
          <w:tcPr>
            <w:tcW w:w="1187"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76 42 78 29</w:t>
            </w:r>
          </w:p>
        </w:tc>
        <w:tc>
          <w:tcPr>
            <w:tcW w:w="301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FF"/>
                <w:sz w:val="16"/>
                <w:szCs w:val="16"/>
                <w:u w:val="single"/>
              </w:rPr>
            </w:pPr>
            <w:hyperlink r:id="rId37">
              <w:r w:rsidRPr="00E00EC6">
                <w:rPr>
                  <w:rFonts w:ascii="Arial" w:hAnsi="Arial"/>
                  <w:color w:val="0000FF"/>
                  <w:sz w:val="16"/>
                  <w:u w:val="single"/>
                </w:rPr>
                <w:t>sirantou2011@yahoo.fr</w:t>
              </w:r>
            </w:hyperlink>
            <w:r w:rsidRPr="00E00EC6">
              <w:rPr>
                <w:rFonts w:ascii="Arial" w:hAnsi="Arial"/>
                <w:color w:val="0000FF"/>
                <w:sz w:val="16"/>
                <w:u w:val="single"/>
              </w:rPr>
              <w:t xml:space="preserve">; </w:t>
            </w:r>
            <w:hyperlink r:id="rId38">
              <w:r w:rsidRPr="00E00EC6">
                <w:rPr>
                  <w:rStyle w:val="Hyperlink"/>
                  <w:rFonts w:ascii="Arial" w:hAnsi="Arial"/>
                  <w:sz w:val="16"/>
                </w:rPr>
                <w:t>sirantouwague@sante.gov.ml</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18</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Mr. Yalcouye</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Idrissa</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WHO/Mali</w:t>
            </w:r>
          </w:p>
        </w:tc>
        <w:tc>
          <w:tcPr>
            <w:tcW w:w="122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66 72 39 65</w:t>
            </w:r>
          </w:p>
        </w:tc>
        <w:tc>
          <w:tcPr>
            <w:tcW w:w="1187"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76 18 33 80</w:t>
            </w:r>
          </w:p>
        </w:tc>
        <w:tc>
          <w:tcPr>
            <w:tcW w:w="3018"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FF"/>
                <w:sz w:val="16"/>
                <w:szCs w:val="16"/>
                <w:u w:val="single"/>
              </w:rPr>
            </w:pPr>
            <w:hyperlink r:id="rId39">
              <w:r w:rsidRPr="00E00EC6">
                <w:rPr>
                  <w:rFonts w:ascii="Arial" w:hAnsi="Arial"/>
                  <w:color w:val="0000FF"/>
                  <w:sz w:val="16"/>
                  <w:u w:val="single"/>
                </w:rPr>
                <w:t xml:space="preserve">yalcouyei@ml.afro.who.int </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19</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Dr. Tounkara</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Baba</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WHO/Mali</w:t>
            </w:r>
          </w:p>
        </w:tc>
        <w:tc>
          <w:tcPr>
            <w:tcW w:w="122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66 79 91 72</w:t>
            </w:r>
          </w:p>
        </w:tc>
        <w:tc>
          <w:tcPr>
            <w:tcW w:w="1187"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75 24 68 01</w:t>
            </w:r>
          </w:p>
        </w:tc>
        <w:tc>
          <w:tcPr>
            <w:tcW w:w="301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FF"/>
                <w:sz w:val="16"/>
                <w:szCs w:val="16"/>
                <w:u w:val="single"/>
              </w:rPr>
            </w:pPr>
            <w:hyperlink r:id="rId40">
              <w:r w:rsidRPr="00E00EC6">
                <w:rPr>
                  <w:rFonts w:ascii="Arial" w:hAnsi="Arial"/>
                  <w:color w:val="0000FF"/>
                  <w:sz w:val="16"/>
                  <w:u w:val="single"/>
                </w:rPr>
                <w:t>tounkarab@ml.afro.who.int</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20</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Traore</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Mariam Sidibe</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UNICEF/C4D</w:t>
            </w:r>
          </w:p>
        </w:tc>
        <w:tc>
          <w:tcPr>
            <w:tcW w:w="1228" w:type="dxa"/>
            <w:tcBorders>
              <w:top w:val="nil"/>
              <w:left w:val="nil"/>
              <w:bottom w:val="nil"/>
              <w:right w:val="nil"/>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66 73 14 32</w:t>
            </w:r>
          </w:p>
        </w:tc>
        <w:tc>
          <w:tcPr>
            <w:tcW w:w="1187" w:type="dxa"/>
            <w:tcBorders>
              <w:top w:val="nil"/>
              <w:left w:val="single" w:sz="4" w:space="0" w:color="auto"/>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w:t>
            </w:r>
          </w:p>
        </w:tc>
        <w:tc>
          <w:tcPr>
            <w:tcW w:w="301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FF"/>
                <w:sz w:val="16"/>
                <w:szCs w:val="16"/>
                <w:u w:val="single"/>
              </w:rPr>
            </w:pPr>
            <w:hyperlink r:id="rId41">
              <w:r w:rsidRPr="00E00EC6">
                <w:rPr>
                  <w:rFonts w:ascii="Arial" w:hAnsi="Arial"/>
                  <w:color w:val="0000FF"/>
                  <w:sz w:val="16"/>
                  <w:u w:val="single"/>
                </w:rPr>
                <w:t xml:space="preserve">masidibe@unicef.org </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21</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Dr. Dicko</w:t>
            </w:r>
          </w:p>
        </w:tc>
        <w:tc>
          <w:tcPr>
            <w:tcW w:w="1296"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 xml:space="preserve">Alassane Balobo </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NDH/DPLM</w:t>
            </w:r>
          </w:p>
        </w:tc>
        <w:tc>
          <w:tcPr>
            <w:tcW w:w="1228" w:type="dxa"/>
            <w:tcBorders>
              <w:top w:val="single" w:sz="4" w:space="0" w:color="auto"/>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65 80 72 89</w:t>
            </w:r>
          </w:p>
        </w:tc>
        <w:tc>
          <w:tcPr>
            <w:tcW w:w="1187"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76 12 82 67</w:t>
            </w:r>
          </w:p>
        </w:tc>
        <w:tc>
          <w:tcPr>
            <w:tcW w:w="301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FF"/>
                <w:sz w:val="16"/>
                <w:szCs w:val="16"/>
                <w:u w:val="single"/>
              </w:rPr>
            </w:pPr>
            <w:hyperlink r:id="rId42">
              <w:r w:rsidRPr="00E00EC6">
                <w:rPr>
                  <w:rFonts w:ascii="Arial" w:hAnsi="Arial"/>
                  <w:color w:val="0000FF"/>
                  <w:sz w:val="16"/>
                  <w:u w:val="single"/>
                </w:rPr>
                <w:t>alassanebalobo10@yahoo.fr</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22</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Dr. Kamissoko</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Mady</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NDH/DPLM/SI</w:t>
            </w:r>
          </w:p>
        </w:tc>
        <w:tc>
          <w:tcPr>
            <w:tcW w:w="122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66 76 70 42</w:t>
            </w:r>
          </w:p>
        </w:tc>
        <w:tc>
          <w:tcPr>
            <w:tcW w:w="1187"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w:t>
            </w:r>
          </w:p>
        </w:tc>
        <w:tc>
          <w:tcPr>
            <w:tcW w:w="301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FF"/>
                <w:sz w:val="16"/>
                <w:szCs w:val="16"/>
                <w:u w:val="single"/>
              </w:rPr>
            </w:pPr>
            <w:hyperlink r:id="rId43">
              <w:r w:rsidRPr="00E00EC6">
                <w:rPr>
                  <w:rFonts w:ascii="Arial" w:hAnsi="Arial"/>
                  <w:color w:val="0000FF"/>
                  <w:sz w:val="16"/>
                  <w:u w:val="single"/>
                </w:rPr>
                <w:t>kamissoko_mady11@yahoo.fr</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23</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Dr. Konate</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Famoussa</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NDH/DPLM/SI</w:t>
            </w:r>
          </w:p>
        </w:tc>
        <w:tc>
          <w:tcPr>
            <w:tcW w:w="122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 62 28 78 51</w:t>
            </w:r>
          </w:p>
        </w:tc>
        <w:tc>
          <w:tcPr>
            <w:tcW w:w="1187"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76 48 41 58</w:t>
            </w:r>
          </w:p>
        </w:tc>
        <w:tc>
          <w:tcPr>
            <w:tcW w:w="301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FF"/>
                <w:sz w:val="16"/>
                <w:szCs w:val="16"/>
                <w:u w:val="single"/>
              </w:rPr>
            </w:pPr>
            <w:hyperlink r:id="rId44">
              <w:r w:rsidRPr="00E00EC6">
                <w:rPr>
                  <w:rFonts w:ascii="Arial" w:hAnsi="Arial"/>
                  <w:color w:val="0000FF"/>
                  <w:sz w:val="16"/>
                  <w:u w:val="single"/>
                </w:rPr>
                <w:t xml:space="preserve">famoussa10@ymail.com </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24</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Mr. Kouyate</w:t>
            </w:r>
          </w:p>
        </w:tc>
        <w:tc>
          <w:tcPr>
            <w:tcW w:w="1296"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Seydou</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NDH/DPLM/SI</w:t>
            </w:r>
          </w:p>
        </w:tc>
        <w:tc>
          <w:tcPr>
            <w:tcW w:w="122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66 33 62 48</w:t>
            </w:r>
          </w:p>
        </w:tc>
        <w:tc>
          <w:tcPr>
            <w:tcW w:w="1187"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76 48 14 40</w:t>
            </w:r>
          </w:p>
        </w:tc>
        <w:tc>
          <w:tcPr>
            <w:tcW w:w="301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FF"/>
                <w:sz w:val="16"/>
                <w:szCs w:val="16"/>
                <w:u w:val="single"/>
              </w:rPr>
            </w:pPr>
            <w:hyperlink r:id="rId45">
              <w:r w:rsidRPr="00E00EC6">
                <w:rPr>
                  <w:rFonts w:ascii="Arial" w:hAnsi="Arial"/>
                  <w:color w:val="0000FF"/>
                  <w:sz w:val="16"/>
                  <w:u w:val="single"/>
                </w:rPr>
                <w:t xml:space="preserve">sykouyate2007@yahoo.fr </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25</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Mr. Bathily</w:t>
            </w:r>
          </w:p>
        </w:tc>
        <w:tc>
          <w:tcPr>
            <w:tcW w:w="1296"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Moussa</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NDH/DPLM/SI</w:t>
            </w:r>
          </w:p>
        </w:tc>
        <w:tc>
          <w:tcPr>
            <w:tcW w:w="122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62 68 75 69</w:t>
            </w:r>
          </w:p>
        </w:tc>
        <w:tc>
          <w:tcPr>
            <w:tcW w:w="1187"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76 32 66 49</w:t>
            </w:r>
          </w:p>
        </w:tc>
        <w:tc>
          <w:tcPr>
            <w:tcW w:w="301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FF"/>
                <w:sz w:val="16"/>
                <w:szCs w:val="16"/>
                <w:u w:val="single"/>
              </w:rPr>
            </w:pPr>
            <w:hyperlink r:id="rId46">
              <w:r w:rsidRPr="00E00EC6">
                <w:rPr>
                  <w:rFonts w:ascii="Arial" w:hAnsi="Arial"/>
                  <w:color w:val="0000FF"/>
                  <w:sz w:val="16"/>
                  <w:u w:val="single"/>
                </w:rPr>
                <w:t xml:space="preserve">bathily.moussa@yahoo.fr </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26</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Dr. Berthe</w:t>
            </w:r>
          </w:p>
        </w:tc>
        <w:tc>
          <w:tcPr>
            <w:tcW w:w="1296"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Ouassa</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NDH/DPLM/SSE</w:t>
            </w:r>
          </w:p>
        </w:tc>
        <w:tc>
          <w:tcPr>
            <w:tcW w:w="122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66 82 26 01</w:t>
            </w:r>
          </w:p>
        </w:tc>
        <w:tc>
          <w:tcPr>
            <w:tcW w:w="1187"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79 34 10 23</w:t>
            </w:r>
          </w:p>
        </w:tc>
        <w:tc>
          <w:tcPr>
            <w:tcW w:w="301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hyperlink r:id="rId47">
              <w:r w:rsidRPr="00E00EC6">
                <w:rPr>
                  <w:rStyle w:val="Hyperlink"/>
                  <w:rFonts w:ascii="Arial" w:hAnsi="Arial"/>
                  <w:sz w:val="16"/>
                </w:rPr>
                <w:t>ouassa.berthe@yahoo.fr</w:t>
              </w:r>
            </w:hyperlink>
            <w:r w:rsidRPr="00E00EC6">
              <w:rPr>
                <w:rFonts w:ascii="Arial" w:hAnsi="Arial"/>
                <w:color w:val="000000"/>
                <w:sz w:val="16"/>
              </w:rPr>
              <w:t xml:space="preserve"> </w:t>
            </w:r>
          </w:p>
        </w:tc>
      </w:tr>
      <w:tr w:rsidR="002C10FB" w:rsidRPr="00E00EC6" w:rsidTr="00592444">
        <w:trPr>
          <w:trHeight w:val="295"/>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27</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 xml:space="preserve">Diarra </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Assetou Kamate</w:t>
            </w:r>
          </w:p>
        </w:tc>
        <w:tc>
          <w:tcPr>
            <w:tcW w:w="1513"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 Stop WHO Consultant</w:t>
            </w:r>
          </w:p>
        </w:tc>
        <w:tc>
          <w:tcPr>
            <w:tcW w:w="122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w:t>
            </w:r>
          </w:p>
        </w:tc>
        <w:tc>
          <w:tcPr>
            <w:tcW w:w="1187"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90 79 27 42</w:t>
            </w:r>
          </w:p>
        </w:tc>
        <w:tc>
          <w:tcPr>
            <w:tcW w:w="301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hyperlink r:id="rId48">
              <w:r w:rsidRPr="00E00EC6">
                <w:rPr>
                  <w:rStyle w:val="Hyperlink"/>
                  <w:rFonts w:ascii="Arial" w:hAnsi="Arial"/>
                  <w:sz w:val="16"/>
                </w:rPr>
                <w:t>kamatea@ml.afro.who.int</w:t>
              </w:r>
            </w:hyperlink>
            <w:r w:rsidRPr="00E00EC6">
              <w:rPr>
                <w:rFonts w:ascii="Arial" w:hAnsi="Arial"/>
                <w:color w:val="000000"/>
                <w:sz w:val="16"/>
              </w:rPr>
              <w:t xml:space="preserve"> ; </w:t>
            </w:r>
            <w:hyperlink r:id="rId49">
              <w:r w:rsidRPr="00E00EC6">
                <w:rPr>
                  <w:rStyle w:val="Hyperlink"/>
                  <w:rFonts w:ascii="Arial" w:hAnsi="Arial"/>
                  <w:sz w:val="16"/>
                </w:rPr>
                <w:t>kdassetou@gmail.com</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28</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Dr. Kodio</w:t>
            </w:r>
          </w:p>
        </w:tc>
        <w:tc>
          <w:tcPr>
            <w:tcW w:w="1296"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Mamoudou</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CVD/CNAM</w:t>
            </w:r>
          </w:p>
        </w:tc>
        <w:tc>
          <w:tcPr>
            <w:tcW w:w="122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66 94 98 38</w:t>
            </w:r>
          </w:p>
        </w:tc>
        <w:tc>
          <w:tcPr>
            <w:tcW w:w="1187"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numPr>
                <w:ilvl w:val="0"/>
                <w:numId w:val="18"/>
              </w:numPr>
              <w:rPr>
                <w:rFonts w:ascii="Arial" w:hAnsi="Arial" w:cs="Arial"/>
                <w:color w:val="000000"/>
                <w:sz w:val="16"/>
                <w:szCs w:val="16"/>
              </w:rPr>
            </w:pPr>
          </w:p>
        </w:tc>
        <w:tc>
          <w:tcPr>
            <w:tcW w:w="301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FF"/>
                <w:sz w:val="16"/>
                <w:szCs w:val="16"/>
                <w:u w:val="single"/>
              </w:rPr>
            </w:pPr>
            <w:hyperlink r:id="rId50">
              <w:r w:rsidRPr="00E00EC6">
                <w:rPr>
                  <w:rFonts w:ascii="Arial" w:hAnsi="Arial"/>
                  <w:color w:val="0000FF"/>
                  <w:sz w:val="16"/>
                  <w:u w:val="single"/>
                </w:rPr>
                <w:t xml:space="preserve">ogodana@hotmail.com </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29</w:t>
            </w:r>
          </w:p>
        </w:tc>
        <w:tc>
          <w:tcPr>
            <w:tcW w:w="1544"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Prof. Bougoudogo</w:t>
            </w:r>
          </w:p>
        </w:tc>
        <w:tc>
          <w:tcPr>
            <w:tcW w:w="1296"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Flabou</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INRSP/FAPH</w:t>
            </w:r>
          </w:p>
        </w:tc>
        <w:tc>
          <w:tcPr>
            <w:tcW w:w="122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66 74 85 42</w:t>
            </w:r>
          </w:p>
        </w:tc>
        <w:tc>
          <w:tcPr>
            <w:tcW w:w="1187"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 76 16 51 52</w:t>
            </w:r>
          </w:p>
        </w:tc>
        <w:tc>
          <w:tcPr>
            <w:tcW w:w="301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FF"/>
                <w:sz w:val="16"/>
                <w:szCs w:val="16"/>
                <w:u w:val="single"/>
              </w:rPr>
            </w:pPr>
            <w:hyperlink r:id="rId51">
              <w:r w:rsidRPr="00E00EC6">
                <w:rPr>
                  <w:rFonts w:ascii="Arial" w:hAnsi="Arial"/>
                  <w:color w:val="0000FF"/>
                  <w:sz w:val="16"/>
                  <w:u w:val="single"/>
                </w:rPr>
                <w:t xml:space="preserve">flabou@hotmail.com </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30</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Dr. Traore</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Sékou</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INRSP</w:t>
            </w:r>
          </w:p>
        </w:tc>
        <w:tc>
          <w:tcPr>
            <w:tcW w:w="122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66 77 02 73</w:t>
            </w:r>
          </w:p>
        </w:tc>
        <w:tc>
          <w:tcPr>
            <w:tcW w:w="1187"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76 49 47 48</w:t>
            </w:r>
          </w:p>
        </w:tc>
        <w:tc>
          <w:tcPr>
            <w:tcW w:w="301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FF"/>
                <w:sz w:val="16"/>
                <w:szCs w:val="16"/>
                <w:u w:val="single"/>
              </w:rPr>
            </w:pPr>
            <w:hyperlink r:id="rId52">
              <w:r w:rsidRPr="00E00EC6">
                <w:rPr>
                  <w:rFonts w:ascii="Arial" w:hAnsi="Arial"/>
                  <w:color w:val="0000FF"/>
                  <w:sz w:val="16"/>
                  <w:u w:val="single"/>
                </w:rPr>
                <w:t xml:space="preserve">sektra2002@yahoo.fr </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31</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Mr. Diarra</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 xml:space="preserve">Gaoussou </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DFM/Health</w:t>
            </w:r>
          </w:p>
        </w:tc>
        <w:tc>
          <w:tcPr>
            <w:tcW w:w="122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66 94 07 82</w:t>
            </w:r>
          </w:p>
        </w:tc>
        <w:tc>
          <w:tcPr>
            <w:tcW w:w="1187"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w:t>
            </w:r>
          </w:p>
        </w:tc>
        <w:tc>
          <w:tcPr>
            <w:tcW w:w="301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FF"/>
                <w:sz w:val="16"/>
                <w:szCs w:val="16"/>
                <w:u w:val="single"/>
              </w:rPr>
            </w:pPr>
            <w:hyperlink r:id="rId53">
              <w:r w:rsidRPr="00E00EC6">
                <w:rPr>
                  <w:rFonts w:ascii="Arial" w:hAnsi="Arial"/>
                  <w:color w:val="0000FF"/>
                  <w:sz w:val="16"/>
                  <w:u w:val="single"/>
                </w:rPr>
                <w:t xml:space="preserve">gadiarra1@yahoo.fr </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32</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Dr. Dembele</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Ousmane</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DRS/Sikasso</w:t>
            </w:r>
          </w:p>
        </w:tc>
        <w:tc>
          <w:tcPr>
            <w:tcW w:w="122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66 79 69 55</w:t>
            </w:r>
          </w:p>
        </w:tc>
        <w:tc>
          <w:tcPr>
            <w:tcW w:w="1187"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79 31 47 07 </w:t>
            </w:r>
          </w:p>
        </w:tc>
        <w:tc>
          <w:tcPr>
            <w:tcW w:w="301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hyperlink r:id="rId54">
              <w:r w:rsidRPr="00E00EC6">
                <w:rPr>
                  <w:rStyle w:val="Hyperlink"/>
                  <w:rFonts w:ascii="Arial" w:hAnsi="Arial"/>
                  <w:sz w:val="16"/>
                </w:rPr>
                <w:t>ousma66@yahoo.fr</w:t>
              </w:r>
            </w:hyperlink>
            <w:r w:rsidRPr="00E00EC6">
              <w:rPr>
                <w:rFonts w:ascii="Arial" w:hAnsi="Arial"/>
                <w:color w:val="000000"/>
                <w:sz w:val="16"/>
              </w:rPr>
              <w:t xml:space="preserve"> </w:t>
            </w:r>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33</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Dr. Traore</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Dramane</w:t>
            </w:r>
          </w:p>
        </w:tc>
        <w:tc>
          <w:tcPr>
            <w:tcW w:w="1513"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DRS/Sikasso</w:t>
            </w:r>
          </w:p>
        </w:tc>
        <w:tc>
          <w:tcPr>
            <w:tcW w:w="122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 66 84 54 67</w:t>
            </w:r>
          </w:p>
        </w:tc>
        <w:tc>
          <w:tcPr>
            <w:tcW w:w="1187"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76 15 70 46</w:t>
            </w:r>
          </w:p>
        </w:tc>
        <w:tc>
          <w:tcPr>
            <w:tcW w:w="301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hyperlink r:id="rId55">
              <w:r w:rsidRPr="00E00EC6">
                <w:rPr>
                  <w:rStyle w:val="Hyperlink"/>
                  <w:rFonts w:ascii="Arial" w:hAnsi="Arial"/>
                  <w:sz w:val="16"/>
                </w:rPr>
                <w:t>dramanegss@yahoo.fr</w:t>
              </w:r>
            </w:hyperlink>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34</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Mr. Hama</w:t>
            </w:r>
          </w:p>
        </w:tc>
        <w:tc>
          <w:tcPr>
            <w:tcW w:w="1296"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Abdoulaye</w:t>
            </w:r>
          </w:p>
        </w:tc>
        <w:tc>
          <w:tcPr>
            <w:tcW w:w="1513"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DNDS</w:t>
            </w:r>
          </w:p>
        </w:tc>
        <w:tc>
          <w:tcPr>
            <w:tcW w:w="122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 65 36 60 11</w:t>
            </w:r>
          </w:p>
        </w:tc>
        <w:tc>
          <w:tcPr>
            <w:tcW w:w="1187"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76 33 39 86</w:t>
            </w:r>
          </w:p>
        </w:tc>
        <w:tc>
          <w:tcPr>
            <w:tcW w:w="301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FF"/>
                <w:sz w:val="16"/>
                <w:szCs w:val="16"/>
                <w:u w:val="single"/>
              </w:rPr>
            </w:pPr>
            <w:hyperlink r:id="rId56">
              <w:r w:rsidRPr="00E00EC6">
                <w:rPr>
                  <w:rFonts w:ascii="Arial" w:hAnsi="Arial"/>
                  <w:color w:val="0000FF"/>
                  <w:sz w:val="16"/>
                  <w:u w:val="single"/>
                </w:rPr>
                <w:t xml:space="preserve">hamamaigaa@yahoo.fr </w:t>
              </w:r>
            </w:hyperlink>
          </w:p>
        </w:tc>
      </w:tr>
    </w:tbl>
    <w:p w:rsidR="002C10FB" w:rsidRPr="00E00EC6" w:rsidRDefault="002C10FB" w:rsidP="0005722F">
      <w:r w:rsidRPr="00E00EC6">
        <w:br w:type="page"/>
      </w:r>
    </w:p>
    <w:tbl>
      <w:tblPr>
        <w:tblW w:w="10261" w:type="dxa"/>
        <w:tblInd w:w="-410" w:type="dxa"/>
        <w:tblLayout w:type="fixed"/>
        <w:tblCellMar>
          <w:left w:w="70" w:type="dxa"/>
          <w:right w:w="70" w:type="dxa"/>
        </w:tblCellMar>
        <w:tblLook w:val="0000"/>
      </w:tblPr>
      <w:tblGrid>
        <w:gridCol w:w="475"/>
        <w:gridCol w:w="1544"/>
        <w:gridCol w:w="1425"/>
        <w:gridCol w:w="1384"/>
        <w:gridCol w:w="1228"/>
        <w:gridCol w:w="1187"/>
        <w:gridCol w:w="3018"/>
      </w:tblGrid>
      <w:tr w:rsidR="002C10FB" w:rsidRPr="00E00EC6" w:rsidTr="00592444">
        <w:trPr>
          <w:trHeight w:val="324"/>
          <w:tblHeader/>
        </w:trPr>
        <w:tc>
          <w:tcPr>
            <w:tcW w:w="475"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2C10FB" w:rsidRPr="00E00EC6" w:rsidRDefault="002C10FB" w:rsidP="00592444">
            <w:pPr>
              <w:jc w:val="center"/>
              <w:rPr>
                <w:rFonts w:ascii="Arial" w:hAnsi="Arial" w:cs="Arial"/>
                <w:b/>
                <w:bCs/>
                <w:color w:val="000000"/>
                <w:sz w:val="16"/>
                <w:szCs w:val="18"/>
              </w:rPr>
            </w:pPr>
            <w:r w:rsidRPr="00E00EC6">
              <w:rPr>
                <w:rFonts w:ascii="Arial" w:hAnsi="Arial"/>
                <w:b/>
                <w:color w:val="000000"/>
                <w:sz w:val="16"/>
              </w:rPr>
              <w:t>No.</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2C10FB" w:rsidRPr="00E00EC6" w:rsidRDefault="002C10FB" w:rsidP="00592444">
            <w:pPr>
              <w:jc w:val="center"/>
              <w:rPr>
                <w:rFonts w:ascii="Arial" w:hAnsi="Arial" w:cs="Arial"/>
                <w:b/>
                <w:bCs/>
                <w:color w:val="000000"/>
                <w:sz w:val="16"/>
                <w:szCs w:val="18"/>
              </w:rPr>
            </w:pPr>
            <w:r w:rsidRPr="00E00EC6">
              <w:rPr>
                <w:rFonts w:ascii="Arial" w:hAnsi="Arial"/>
                <w:b/>
                <w:color w:val="000000"/>
                <w:sz w:val="16"/>
              </w:rPr>
              <w:t>Family name(s)</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2C10FB" w:rsidRPr="00E00EC6" w:rsidRDefault="002C10FB" w:rsidP="00592444">
            <w:pPr>
              <w:jc w:val="center"/>
              <w:rPr>
                <w:rFonts w:ascii="Arial" w:hAnsi="Arial" w:cs="Arial"/>
                <w:b/>
                <w:bCs/>
                <w:color w:val="000000"/>
                <w:sz w:val="16"/>
                <w:szCs w:val="18"/>
              </w:rPr>
            </w:pPr>
            <w:r w:rsidRPr="00E00EC6">
              <w:rPr>
                <w:rFonts w:ascii="Arial" w:hAnsi="Arial"/>
                <w:b/>
                <w:color w:val="000000"/>
                <w:sz w:val="16"/>
              </w:rPr>
              <w:t>First name(s)</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2C10FB" w:rsidRPr="00E00EC6" w:rsidRDefault="002C10FB" w:rsidP="00592444">
            <w:pPr>
              <w:jc w:val="center"/>
              <w:rPr>
                <w:rFonts w:ascii="Arial" w:hAnsi="Arial" w:cs="Arial"/>
                <w:b/>
                <w:bCs/>
                <w:color w:val="000000"/>
                <w:sz w:val="16"/>
                <w:szCs w:val="18"/>
              </w:rPr>
            </w:pPr>
            <w:r w:rsidRPr="00E00EC6">
              <w:rPr>
                <w:rFonts w:ascii="Arial" w:hAnsi="Arial"/>
                <w:b/>
                <w:color w:val="000000"/>
                <w:sz w:val="16"/>
              </w:rPr>
              <w:t>Structures</w:t>
            </w:r>
          </w:p>
          <w:p w:rsidR="002C10FB" w:rsidRPr="00E00EC6" w:rsidRDefault="002C10FB" w:rsidP="00592444">
            <w:pPr>
              <w:jc w:val="center"/>
              <w:rPr>
                <w:rFonts w:ascii="Arial" w:hAnsi="Arial" w:cs="Arial"/>
                <w:b/>
                <w:bCs/>
                <w:color w:val="000000"/>
                <w:sz w:val="16"/>
                <w:szCs w:val="18"/>
              </w:rPr>
            </w:pPr>
            <w:r w:rsidRPr="00E00EC6">
              <w:rPr>
                <w:rFonts w:ascii="Arial" w:hAnsi="Arial"/>
                <w:b/>
                <w:color w:val="000000"/>
                <w:sz w:val="16"/>
              </w:rPr>
              <w:t>/departments</w:t>
            </w:r>
          </w:p>
        </w:tc>
        <w:tc>
          <w:tcPr>
            <w:tcW w:w="5433" w:type="dxa"/>
            <w:gridSpan w:val="3"/>
            <w:tcBorders>
              <w:top w:val="single" w:sz="4" w:space="0" w:color="auto"/>
              <w:left w:val="nil"/>
              <w:bottom w:val="single" w:sz="4" w:space="0" w:color="auto"/>
              <w:right w:val="single" w:sz="4" w:space="0" w:color="auto"/>
            </w:tcBorders>
            <w:shd w:val="clear" w:color="auto" w:fill="BFBFBF"/>
            <w:vAlign w:val="center"/>
          </w:tcPr>
          <w:p w:rsidR="002C10FB" w:rsidRPr="00E00EC6" w:rsidRDefault="002C10FB" w:rsidP="00592444">
            <w:pPr>
              <w:jc w:val="center"/>
              <w:rPr>
                <w:rFonts w:ascii="Arial" w:hAnsi="Arial" w:cs="Arial"/>
                <w:b/>
                <w:bCs/>
                <w:color w:val="000000"/>
                <w:sz w:val="16"/>
                <w:szCs w:val="18"/>
              </w:rPr>
            </w:pPr>
            <w:r w:rsidRPr="00E00EC6">
              <w:rPr>
                <w:rFonts w:ascii="Arial" w:hAnsi="Arial"/>
                <w:b/>
                <w:color w:val="000000"/>
                <w:sz w:val="16"/>
              </w:rPr>
              <w:t>Contacts</w:t>
            </w:r>
          </w:p>
        </w:tc>
      </w:tr>
      <w:tr w:rsidR="002C10FB" w:rsidRPr="00E00EC6" w:rsidTr="00592444">
        <w:trPr>
          <w:trHeight w:val="324"/>
          <w:tblHeader/>
        </w:trPr>
        <w:tc>
          <w:tcPr>
            <w:tcW w:w="475" w:type="dxa"/>
            <w:vMerge/>
            <w:tcBorders>
              <w:top w:val="single" w:sz="4" w:space="0" w:color="auto"/>
              <w:left w:val="single" w:sz="4" w:space="0" w:color="auto"/>
              <w:bottom w:val="single" w:sz="4" w:space="0" w:color="auto"/>
              <w:right w:val="single" w:sz="4" w:space="0" w:color="auto"/>
            </w:tcBorders>
            <w:shd w:val="clear" w:color="auto" w:fill="E6E6E6"/>
          </w:tcPr>
          <w:p w:rsidR="002C10FB" w:rsidRPr="00E00EC6" w:rsidRDefault="002C10FB" w:rsidP="00592444">
            <w:pPr>
              <w:rPr>
                <w:rFonts w:ascii="Arial" w:hAnsi="Arial" w:cs="Arial"/>
                <w:b/>
                <w:bCs/>
                <w:color w:val="000000"/>
                <w:sz w:val="16"/>
                <w:szCs w:val="18"/>
              </w:rPr>
            </w:pPr>
          </w:p>
        </w:tc>
        <w:tc>
          <w:tcPr>
            <w:tcW w:w="1544" w:type="dxa"/>
            <w:vMerge/>
            <w:tcBorders>
              <w:top w:val="single" w:sz="4" w:space="0" w:color="auto"/>
              <w:left w:val="single" w:sz="4" w:space="0" w:color="auto"/>
              <w:bottom w:val="single" w:sz="4" w:space="0" w:color="auto"/>
              <w:right w:val="single" w:sz="4" w:space="0" w:color="auto"/>
            </w:tcBorders>
            <w:shd w:val="clear" w:color="auto" w:fill="E6E6E6"/>
          </w:tcPr>
          <w:p w:rsidR="002C10FB" w:rsidRPr="00E00EC6" w:rsidRDefault="002C10FB" w:rsidP="00592444">
            <w:pPr>
              <w:rPr>
                <w:rFonts w:ascii="Arial" w:hAnsi="Arial" w:cs="Arial"/>
                <w:b/>
                <w:bCs/>
                <w:color w:val="000000"/>
                <w:sz w:val="16"/>
                <w:szCs w:val="18"/>
              </w:rPr>
            </w:pPr>
          </w:p>
        </w:tc>
        <w:tc>
          <w:tcPr>
            <w:tcW w:w="1425" w:type="dxa"/>
            <w:vMerge/>
            <w:tcBorders>
              <w:top w:val="single" w:sz="4" w:space="0" w:color="auto"/>
              <w:left w:val="single" w:sz="4" w:space="0" w:color="auto"/>
              <w:bottom w:val="single" w:sz="4" w:space="0" w:color="auto"/>
              <w:right w:val="single" w:sz="4" w:space="0" w:color="auto"/>
            </w:tcBorders>
            <w:shd w:val="clear" w:color="auto" w:fill="E6E6E6"/>
          </w:tcPr>
          <w:p w:rsidR="002C10FB" w:rsidRPr="00E00EC6" w:rsidRDefault="002C10FB" w:rsidP="00592444">
            <w:pPr>
              <w:rPr>
                <w:rFonts w:ascii="Arial" w:hAnsi="Arial" w:cs="Arial"/>
                <w:b/>
                <w:bCs/>
                <w:color w:val="000000"/>
                <w:sz w:val="16"/>
                <w:szCs w:val="18"/>
              </w:rPr>
            </w:pPr>
          </w:p>
        </w:tc>
        <w:tc>
          <w:tcPr>
            <w:tcW w:w="1384" w:type="dxa"/>
            <w:vMerge/>
            <w:tcBorders>
              <w:top w:val="single" w:sz="4" w:space="0" w:color="auto"/>
              <w:left w:val="single" w:sz="4" w:space="0" w:color="auto"/>
              <w:bottom w:val="single" w:sz="4" w:space="0" w:color="auto"/>
              <w:right w:val="single" w:sz="4" w:space="0" w:color="auto"/>
            </w:tcBorders>
            <w:shd w:val="clear" w:color="auto" w:fill="E6E6E6"/>
          </w:tcPr>
          <w:p w:rsidR="002C10FB" w:rsidRPr="00E00EC6" w:rsidRDefault="002C10FB" w:rsidP="00592444">
            <w:pPr>
              <w:rPr>
                <w:rFonts w:ascii="Arial" w:hAnsi="Arial" w:cs="Arial"/>
                <w:b/>
                <w:bCs/>
                <w:color w:val="000000"/>
                <w:sz w:val="16"/>
                <w:szCs w:val="18"/>
              </w:rPr>
            </w:pPr>
          </w:p>
        </w:tc>
        <w:tc>
          <w:tcPr>
            <w:tcW w:w="1228" w:type="dxa"/>
            <w:tcBorders>
              <w:top w:val="nil"/>
              <w:left w:val="nil"/>
              <w:bottom w:val="single" w:sz="4" w:space="0" w:color="auto"/>
              <w:right w:val="single" w:sz="4" w:space="0" w:color="auto"/>
            </w:tcBorders>
            <w:shd w:val="clear" w:color="auto" w:fill="BFBFBF"/>
            <w:vAlign w:val="center"/>
          </w:tcPr>
          <w:p w:rsidR="002C10FB" w:rsidRPr="00E00EC6" w:rsidRDefault="002C10FB" w:rsidP="00592444">
            <w:pPr>
              <w:jc w:val="center"/>
              <w:rPr>
                <w:rFonts w:ascii="Arial" w:hAnsi="Arial" w:cs="Arial"/>
                <w:b/>
                <w:bCs/>
                <w:color w:val="000000"/>
                <w:sz w:val="16"/>
                <w:szCs w:val="18"/>
              </w:rPr>
            </w:pPr>
            <w:r w:rsidRPr="00E00EC6">
              <w:rPr>
                <w:rFonts w:ascii="Arial" w:hAnsi="Arial"/>
                <w:b/>
                <w:color w:val="000000"/>
                <w:sz w:val="16"/>
              </w:rPr>
              <w:t>Malitel</w:t>
            </w:r>
          </w:p>
        </w:tc>
        <w:tc>
          <w:tcPr>
            <w:tcW w:w="1187" w:type="dxa"/>
            <w:tcBorders>
              <w:top w:val="nil"/>
              <w:left w:val="nil"/>
              <w:bottom w:val="single" w:sz="4" w:space="0" w:color="auto"/>
              <w:right w:val="single" w:sz="4" w:space="0" w:color="auto"/>
            </w:tcBorders>
            <w:shd w:val="clear" w:color="auto" w:fill="BFBFBF"/>
            <w:vAlign w:val="center"/>
          </w:tcPr>
          <w:p w:rsidR="002C10FB" w:rsidRPr="00E00EC6" w:rsidRDefault="002C10FB" w:rsidP="00592444">
            <w:pPr>
              <w:jc w:val="center"/>
              <w:rPr>
                <w:rFonts w:ascii="Arial" w:hAnsi="Arial" w:cs="Arial"/>
                <w:b/>
                <w:bCs/>
                <w:color w:val="000000"/>
                <w:sz w:val="16"/>
                <w:szCs w:val="18"/>
              </w:rPr>
            </w:pPr>
            <w:r w:rsidRPr="00E00EC6">
              <w:rPr>
                <w:rFonts w:ascii="Arial" w:hAnsi="Arial"/>
                <w:b/>
                <w:color w:val="000000"/>
                <w:sz w:val="16"/>
              </w:rPr>
              <w:t>Orange</w:t>
            </w:r>
          </w:p>
        </w:tc>
        <w:tc>
          <w:tcPr>
            <w:tcW w:w="3018" w:type="dxa"/>
            <w:tcBorders>
              <w:top w:val="nil"/>
              <w:left w:val="nil"/>
              <w:bottom w:val="single" w:sz="4" w:space="0" w:color="auto"/>
              <w:right w:val="single" w:sz="4" w:space="0" w:color="auto"/>
            </w:tcBorders>
            <w:shd w:val="clear" w:color="auto" w:fill="BFBFBF"/>
            <w:vAlign w:val="center"/>
          </w:tcPr>
          <w:p w:rsidR="002C10FB" w:rsidRPr="00E00EC6" w:rsidRDefault="002C10FB" w:rsidP="00592444">
            <w:pPr>
              <w:jc w:val="center"/>
              <w:rPr>
                <w:rFonts w:ascii="Arial" w:hAnsi="Arial" w:cs="Arial"/>
                <w:b/>
                <w:bCs/>
                <w:color w:val="000000"/>
                <w:sz w:val="16"/>
                <w:szCs w:val="18"/>
              </w:rPr>
            </w:pPr>
            <w:r w:rsidRPr="00E00EC6">
              <w:rPr>
                <w:rFonts w:ascii="Arial" w:hAnsi="Arial"/>
                <w:b/>
                <w:color w:val="000000"/>
                <w:sz w:val="16"/>
              </w:rPr>
              <w:t>Email</w:t>
            </w:r>
          </w:p>
        </w:tc>
      </w:tr>
      <w:tr w:rsidR="002C10FB" w:rsidRPr="00E00EC6" w:rsidTr="00592444">
        <w:trPr>
          <w:trHeight w:val="324"/>
        </w:trPr>
        <w:tc>
          <w:tcPr>
            <w:tcW w:w="475" w:type="dxa"/>
            <w:tcBorders>
              <w:top w:val="nil"/>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35</w:t>
            </w:r>
          </w:p>
        </w:tc>
        <w:tc>
          <w:tcPr>
            <w:tcW w:w="1544"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Mr. Modibo Maiga</w:t>
            </w:r>
          </w:p>
        </w:tc>
        <w:tc>
          <w:tcPr>
            <w:tcW w:w="1425" w:type="dxa"/>
            <w:tcBorders>
              <w:top w:val="nil"/>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Harouna</w:t>
            </w:r>
          </w:p>
        </w:tc>
        <w:tc>
          <w:tcPr>
            <w:tcW w:w="1384"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 NDH/DPLMSI</w:t>
            </w:r>
          </w:p>
        </w:tc>
        <w:tc>
          <w:tcPr>
            <w:tcW w:w="122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66 73 62 33</w:t>
            </w:r>
          </w:p>
        </w:tc>
        <w:tc>
          <w:tcPr>
            <w:tcW w:w="1187"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r w:rsidRPr="00E00EC6">
              <w:rPr>
                <w:rFonts w:ascii="Arial" w:hAnsi="Arial"/>
                <w:color w:val="000000"/>
                <w:sz w:val="16"/>
              </w:rPr>
              <w:t>78 43 13 64</w:t>
            </w:r>
          </w:p>
        </w:tc>
        <w:tc>
          <w:tcPr>
            <w:tcW w:w="3018" w:type="dxa"/>
            <w:tcBorders>
              <w:top w:val="nil"/>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6"/>
              </w:rPr>
            </w:pPr>
            <w:hyperlink r:id="rId57">
              <w:r w:rsidRPr="00E00EC6">
                <w:rPr>
                  <w:rStyle w:val="Hyperlink"/>
                  <w:rFonts w:ascii="Arial" w:hAnsi="Arial"/>
                  <w:sz w:val="16"/>
                </w:rPr>
                <w:t>haroun.affoudou@yahoo.fr</w:t>
              </w:r>
            </w:hyperlink>
            <w:r w:rsidRPr="00E00EC6">
              <w:rPr>
                <w:rFonts w:ascii="Arial" w:hAnsi="Arial"/>
                <w:color w:val="000000"/>
                <w:sz w:val="16"/>
              </w:rPr>
              <w:t xml:space="preserve"> </w:t>
            </w:r>
          </w:p>
        </w:tc>
      </w:tr>
      <w:tr w:rsidR="002C10FB" w:rsidRPr="00E00EC6" w:rsidTr="00592444">
        <w:trPr>
          <w:trHeight w:val="324"/>
        </w:trPr>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8"/>
              </w:rPr>
            </w:pPr>
            <w:r w:rsidRPr="00E00EC6">
              <w:rPr>
                <w:rFonts w:ascii="Arial" w:hAnsi="Arial"/>
                <w:color w:val="000000"/>
                <w:sz w:val="16"/>
              </w:rPr>
              <w:t>36</w:t>
            </w:r>
          </w:p>
        </w:tc>
        <w:tc>
          <w:tcPr>
            <w:tcW w:w="1544" w:type="dxa"/>
            <w:tcBorders>
              <w:top w:val="single" w:sz="4" w:space="0" w:color="auto"/>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8"/>
              </w:rPr>
            </w:pPr>
            <w:r w:rsidRPr="00E00EC6">
              <w:rPr>
                <w:rFonts w:ascii="Arial" w:hAnsi="Arial"/>
                <w:color w:val="000000"/>
                <w:sz w:val="16"/>
              </w:rPr>
              <w:t>Mr. Traore</w:t>
            </w:r>
          </w:p>
        </w:tc>
        <w:tc>
          <w:tcPr>
            <w:tcW w:w="1425" w:type="dxa"/>
            <w:tcBorders>
              <w:top w:val="single" w:sz="4" w:space="0" w:color="auto"/>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8"/>
              </w:rPr>
            </w:pPr>
            <w:r w:rsidRPr="00E00EC6">
              <w:rPr>
                <w:rFonts w:ascii="Arial" w:hAnsi="Arial"/>
                <w:color w:val="000000"/>
                <w:sz w:val="16"/>
              </w:rPr>
              <w:t xml:space="preserve">Souleymane </w:t>
            </w:r>
          </w:p>
        </w:tc>
        <w:tc>
          <w:tcPr>
            <w:tcW w:w="1384" w:type="dxa"/>
            <w:tcBorders>
              <w:top w:val="single" w:sz="4" w:space="0" w:color="auto"/>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8"/>
              </w:rPr>
            </w:pPr>
            <w:r w:rsidRPr="00E00EC6">
              <w:rPr>
                <w:rFonts w:ascii="Arial" w:hAnsi="Arial"/>
                <w:color w:val="000000"/>
                <w:sz w:val="16"/>
              </w:rPr>
              <w:t>CNIECS</w:t>
            </w:r>
          </w:p>
        </w:tc>
        <w:tc>
          <w:tcPr>
            <w:tcW w:w="1228" w:type="dxa"/>
            <w:tcBorders>
              <w:top w:val="single" w:sz="4" w:space="0" w:color="auto"/>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8"/>
              </w:rPr>
            </w:pPr>
            <w:r w:rsidRPr="00E00EC6">
              <w:rPr>
                <w:rFonts w:ascii="Arial" w:hAnsi="Arial"/>
                <w:color w:val="000000"/>
                <w:sz w:val="16"/>
              </w:rPr>
              <w:t> 66 80 39 86</w:t>
            </w:r>
          </w:p>
        </w:tc>
        <w:tc>
          <w:tcPr>
            <w:tcW w:w="1187" w:type="dxa"/>
            <w:tcBorders>
              <w:top w:val="single" w:sz="4" w:space="0" w:color="auto"/>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8"/>
              </w:rPr>
            </w:pPr>
            <w:r w:rsidRPr="00E00EC6">
              <w:rPr>
                <w:rFonts w:ascii="Arial" w:hAnsi="Arial"/>
                <w:color w:val="000000"/>
                <w:sz w:val="16"/>
              </w:rPr>
              <w:t>74 40 06 84</w:t>
            </w:r>
          </w:p>
        </w:tc>
        <w:tc>
          <w:tcPr>
            <w:tcW w:w="3018" w:type="dxa"/>
            <w:tcBorders>
              <w:top w:val="single" w:sz="4" w:space="0" w:color="auto"/>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FF"/>
                <w:sz w:val="16"/>
                <w:szCs w:val="18"/>
                <w:u w:val="single"/>
              </w:rPr>
            </w:pPr>
            <w:hyperlink r:id="rId58">
              <w:r w:rsidRPr="00E00EC6">
                <w:rPr>
                  <w:rFonts w:ascii="Arial" w:hAnsi="Arial"/>
                  <w:color w:val="0000FF"/>
                  <w:sz w:val="16"/>
                  <w:u w:val="single"/>
                </w:rPr>
                <w:t>souleymaneseydoutraore@yahoo.fr</w:t>
              </w:r>
            </w:hyperlink>
          </w:p>
        </w:tc>
      </w:tr>
      <w:tr w:rsidR="002C10FB" w:rsidRPr="00E00EC6" w:rsidTr="00592444">
        <w:trPr>
          <w:trHeight w:val="324"/>
        </w:trPr>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8"/>
              </w:rPr>
            </w:pPr>
            <w:r w:rsidRPr="00E00EC6">
              <w:rPr>
                <w:rFonts w:ascii="Arial" w:hAnsi="Arial"/>
                <w:color w:val="000000"/>
                <w:sz w:val="16"/>
              </w:rPr>
              <w:t>37</w:t>
            </w:r>
          </w:p>
        </w:tc>
        <w:tc>
          <w:tcPr>
            <w:tcW w:w="1544" w:type="dxa"/>
            <w:tcBorders>
              <w:top w:val="single" w:sz="4" w:space="0" w:color="auto"/>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8"/>
              </w:rPr>
            </w:pPr>
            <w:r w:rsidRPr="00E00EC6">
              <w:rPr>
                <w:rFonts w:ascii="Arial" w:hAnsi="Arial"/>
                <w:color w:val="000000"/>
                <w:sz w:val="16"/>
              </w:rPr>
              <w:t>Dr. Diallo</w:t>
            </w:r>
          </w:p>
        </w:tc>
        <w:tc>
          <w:tcPr>
            <w:tcW w:w="1425" w:type="dxa"/>
            <w:tcBorders>
              <w:top w:val="single" w:sz="4" w:space="0" w:color="auto"/>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8"/>
              </w:rPr>
            </w:pPr>
            <w:r w:rsidRPr="00E00EC6">
              <w:rPr>
                <w:rFonts w:ascii="Arial" w:hAnsi="Arial"/>
                <w:color w:val="000000"/>
                <w:sz w:val="16"/>
              </w:rPr>
              <w:t>Yacouba L.</w:t>
            </w:r>
          </w:p>
        </w:tc>
        <w:tc>
          <w:tcPr>
            <w:tcW w:w="1384" w:type="dxa"/>
            <w:tcBorders>
              <w:top w:val="single" w:sz="4" w:space="0" w:color="auto"/>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8"/>
              </w:rPr>
            </w:pPr>
            <w:r w:rsidRPr="00E00EC6">
              <w:rPr>
                <w:rFonts w:ascii="Arial" w:hAnsi="Arial"/>
                <w:color w:val="000000"/>
                <w:sz w:val="16"/>
              </w:rPr>
              <w:t>HUC-Point ''G''</w:t>
            </w:r>
          </w:p>
        </w:tc>
        <w:tc>
          <w:tcPr>
            <w:tcW w:w="1228" w:type="dxa"/>
            <w:tcBorders>
              <w:top w:val="single" w:sz="4" w:space="0" w:color="auto"/>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8"/>
              </w:rPr>
            </w:pPr>
            <w:r w:rsidRPr="00E00EC6">
              <w:rPr>
                <w:rFonts w:ascii="Arial" w:hAnsi="Arial"/>
                <w:color w:val="000000"/>
                <w:sz w:val="16"/>
              </w:rPr>
              <w:t>69 29 30 15</w:t>
            </w:r>
          </w:p>
        </w:tc>
        <w:tc>
          <w:tcPr>
            <w:tcW w:w="1187" w:type="dxa"/>
            <w:tcBorders>
              <w:top w:val="single" w:sz="4" w:space="0" w:color="auto"/>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8"/>
              </w:rPr>
            </w:pPr>
            <w:r w:rsidRPr="00E00EC6">
              <w:rPr>
                <w:rFonts w:ascii="Arial" w:hAnsi="Arial"/>
                <w:color w:val="000000"/>
                <w:sz w:val="16"/>
              </w:rPr>
              <w:t>70 51 99 17</w:t>
            </w:r>
          </w:p>
        </w:tc>
        <w:tc>
          <w:tcPr>
            <w:tcW w:w="3018" w:type="dxa"/>
            <w:tcBorders>
              <w:top w:val="single" w:sz="4" w:space="0" w:color="auto"/>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FF"/>
                <w:sz w:val="16"/>
                <w:szCs w:val="18"/>
                <w:u w:val="single"/>
              </w:rPr>
            </w:pPr>
            <w:hyperlink r:id="rId59">
              <w:r w:rsidRPr="00E00EC6">
                <w:rPr>
                  <w:rStyle w:val="Hyperlink"/>
                  <w:rFonts w:ascii="Arial" w:hAnsi="Arial"/>
                  <w:sz w:val="16"/>
                </w:rPr>
                <w:t>yldialloml@gmail.com</w:t>
              </w:r>
            </w:hyperlink>
          </w:p>
        </w:tc>
      </w:tr>
      <w:tr w:rsidR="002C10FB" w:rsidRPr="00E00EC6" w:rsidTr="00592444">
        <w:trPr>
          <w:trHeight w:val="324"/>
        </w:trPr>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8"/>
              </w:rPr>
            </w:pPr>
            <w:r w:rsidRPr="00E00EC6">
              <w:rPr>
                <w:rFonts w:ascii="Arial" w:hAnsi="Arial"/>
                <w:color w:val="000000"/>
                <w:sz w:val="16"/>
              </w:rPr>
              <w:t>38</w:t>
            </w:r>
          </w:p>
        </w:tc>
        <w:tc>
          <w:tcPr>
            <w:tcW w:w="1544" w:type="dxa"/>
            <w:tcBorders>
              <w:top w:val="single" w:sz="4" w:space="0" w:color="auto"/>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8"/>
              </w:rPr>
            </w:pPr>
            <w:r w:rsidRPr="00E00EC6">
              <w:rPr>
                <w:rFonts w:ascii="Arial" w:hAnsi="Arial"/>
                <w:color w:val="000000"/>
                <w:sz w:val="16"/>
              </w:rPr>
              <w:t>Mr. Keita</w:t>
            </w:r>
          </w:p>
        </w:tc>
        <w:tc>
          <w:tcPr>
            <w:tcW w:w="1425" w:type="dxa"/>
            <w:tcBorders>
              <w:top w:val="single" w:sz="4" w:space="0" w:color="auto"/>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8"/>
              </w:rPr>
            </w:pPr>
            <w:r w:rsidRPr="00E00EC6">
              <w:rPr>
                <w:rFonts w:ascii="Arial" w:hAnsi="Arial"/>
                <w:color w:val="000000"/>
                <w:sz w:val="16"/>
              </w:rPr>
              <w:t>Bobo</w:t>
            </w:r>
          </w:p>
        </w:tc>
        <w:tc>
          <w:tcPr>
            <w:tcW w:w="1384" w:type="dxa"/>
            <w:tcBorders>
              <w:top w:val="single" w:sz="4" w:space="0" w:color="auto"/>
              <w:left w:val="nil"/>
              <w:bottom w:val="single" w:sz="4" w:space="0" w:color="auto"/>
              <w:right w:val="single" w:sz="4" w:space="0" w:color="auto"/>
            </w:tcBorders>
            <w:shd w:val="clear" w:color="auto" w:fill="FFFFFF"/>
            <w:vAlign w:val="center"/>
          </w:tcPr>
          <w:p w:rsidR="002C10FB" w:rsidRPr="00E00EC6" w:rsidRDefault="002C10FB" w:rsidP="00592444">
            <w:pPr>
              <w:rPr>
                <w:rFonts w:ascii="Arial" w:hAnsi="Arial" w:cs="Arial"/>
                <w:color w:val="000000"/>
                <w:sz w:val="16"/>
                <w:szCs w:val="18"/>
              </w:rPr>
            </w:pPr>
            <w:r w:rsidRPr="00E00EC6">
              <w:rPr>
                <w:rFonts w:ascii="Arial" w:hAnsi="Arial"/>
                <w:color w:val="000000"/>
                <w:sz w:val="16"/>
              </w:rPr>
              <w:t>UNICEF Consultant</w:t>
            </w:r>
          </w:p>
        </w:tc>
        <w:tc>
          <w:tcPr>
            <w:tcW w:w="1228" w:type="dxa"/>
            <w:tcBorders>
              <w:top w:val="single" w:sz="4" w:space="0" w:color="auto"/>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8"/>
              </w:rPr>
            </w:pPr>
            <w:r w:rsidRPr="00E00EC6">
              <w:rPr>
                <w:rFonts w:ascii="Arial" w:hAnsi="Arial"/>
                <w:color w:val="000000"/>
                <w:sz w:val="16"/>
              </w:rPr>
              <w:t>66 73 63 54</w:t>
            </w:r>
          </w:p>
        </w:tc>
        <w:tc>
          <w:tcPr>
            <w:tcW w:w="1187" w:type="dxa"/>
            <w:tcBorders>
              <w:top w:val="single" w:sz="4" w:space="0" w:color="auto"/>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00"/>
                <w:sz w:val="16"/>
                <w:szCs w:val="18"/>
              </w:rPr>
            </w:pPr>
            <w:r w:rsidRPr="00E00EC6">
              <w:rPr>
                <w:rFonts w:ascii="Arial" w:hAnsi="Arial"/>
                <w:color w:val="000000"/>
                <w:sz w:val="16"/>
              </w:rPr>
              <w:t>76 72 02 71</w:t>
            </w:r>
          </w:p>
        </w:tc>
        <w:tc>
          <w:tcPr>
            <w:tcW w:w="3018" w:type="dxa"/>
            <w:tcBorders>
              <w:top w:val="single" w:sz="4" w:space="0" w:color="auto"/>
              <w:left w:val="nil"/>
              <w:bottom w:val="single" w:sz="4" w:space="0" w:color="auto"/>
              <w:right w:val="single" w:sz="4" w:space="0" w:color="auto"/>
            </w:tcBorders>
            <w:shd w:val="clear" w:color="auto" w:fill="FFFFFF"/>
            <w:noWrap/>
            <w:vAlign w:val="center"/>
          </w:tcPr>
          <w:p w:rsidR="002C10FB" w:rsidRPr="00E00EC6" w:rsidRDefault="002C10FB" w:rsidP="00592444">
            <w:pPr>
              <w:rPr>
                <w:rFonts w:ascii="Arial" w:hAnsi="Arial" w:cs="Arial"/>
                <w:color w:val="0000FF"/>
                <w:sz w:val="16"/>
                <w:szCs w:val="18"/>
                <w:u w:val="single"/>
              </w:rPr>
            </w:pPr>
            <w:hyperlink r:id="rId60">
              <w:r w:rsidRPr="00E00EC6">
                <w:rPr>
                  <w:rStyle w:val="Hyperlink"/>
                  <w:rFonts w:ascii="Arial" w:hAnsi="Arial"/>
                  <w:sz w:val="16"/>
                </w:rPr>
                <w:t>boboprotos@yahoo.fr</w:t>
              </w:r>
            </w:hyperlink>
          </w:p>
        </w:tc>
      </w:tr>
    </w:tbl>
    <w:p w:rsidR="002C10FB" w:rsidRPr="00E00EC6" w:rsidRDefault="002C10FB" w:rsidP="0005722F">
      <w:pPr>
        <w:rPr>
          <w:rFonts w:ascii="Arial" w:hAnsi="Arial" w:cs="Arial"/>
          <w:sz w:val="20"/>
          <w:szCs w:val="20"/>
        </w:rPr>
      </w:pPr>
    </w:p>
    <w:p w:rsidR="002C10FB" w:rsidRPr="00E00EC6" w:rsidRDefault="002C10FB" w:rsidP="0005722F">
      <w:pPr>
        <w:pStyle w:val="Style3"/>
        <w:numPr>
          <w:ilvl w:val="1"/>
          <w:numId w:val="4"/>
        </w:numPr>
        <w:ind w:right="120"/>
        <w:rPr>
          <w:rFonts w:ascii="Arial" w:hAnsi="Arial" w:cs="Arial"/>
          <w:bCs w:val="0"/>
          <w:color w:val="00968F"/>
          <w:szCs w:val="24"/>
        </w:rPr>
      </w:pPr>
      <w:bookmarkStart w:id="84" w:name="_Toc366216398"/>
      <w:bookmarkStart w:id="85" w:name="_Toc368586775"/>
      <w:r w:rsidRPr="00E00EC6">
        <w:rPr>
          <w:rFonts w:ascii="Arial" w:hAnsi="Arial"/>
          <w:color w:val="00968F"/>
        </w:rPr>
        <w:t>National Coordinating Body – Inter-Agency Coordinating Committee (ICC) for Immunization</w:t>
      </w:r>
      <w:bookmarkEnd w:id="84"/>
      <w:bookmarkEnd w:id="85"/>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r w:rsidRPr="00E00EC6">
        <w:rPr>
          <w:rFonts w:ascii="Arial" w:hAnsi="Arial"/>
          <w:b/>
          <w:sz w:val="20"/>
        </w:rPr>
        <w:t>Q34.</w:t>
      </w:r>
      <w:r w:rsidRPr="00E00EC6">
        <w:tab/>
      </w:r>
      <w:r w:rsidRPr="00E00EC6">
        <w:rPr>
          <w:rFonts w:ascii="Arial" w:hAnsi="Arial"/>
          <w:sz w:val="20"/>
        </w:rPr>
        <w:t>We the members of the ICC, HSCC, or equivalent committee met on [10 September] to review this proposal. At that meeting we endorsed this proposal on the basis of the supporting documentation which is attached.</w:t>
      </w: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r w:rsidRPr="00E00EC6">
        <w:rPr>
          <w:rFonts w:ascii="Arial" w:hAnsi="Arial"/>
          <w:sz w:val="20"/>
        </w:rPr>
        <w:t>The endorsed minutes of this meeting are attached as DOCUMENT NUMBER : [</w:t>
      </w:r>
      <w:r w:rsidRPr="00E00EC6">
        <w:rPr>
          <w:rFonts w:ascii="Arial" w:hAnsi="Arial"/>
          <w:sz w:val="20"/>
          <w:highlight w:val="lightGray"/>
        </w:rPr>
        <w:t>appendix #4</w:t>
      </w:r>
      <w:r w:rsidRPr="00E00EC6">
        <w:rPr>
          <w:rFonts w:ascii="Arial" w:hAnsi="Arial"/>
          <w:sz w:val="20"/>
        </w:rPr>
        <w:t>].</w:t>
      </w: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16"/>
          <w:szCs w:val="16"/>
        </w:rPr>
      </w:pPr>
      <w:r w:rsidRPr="00E00EC6">
        <w:rPr>
          <w:rFonts w:ascii="Arial" w:hAnsi="Arial"/>
          <w:sz w:val="16"/>
        </w:rPr>
        <w:t>Enter family name in capital letters.</w:t>
      </w:r>
    </w:p>
    <w:p w:rsidR="002C10FB" w:rsidRPr="00E00EC6" w:rsidRDefault="002C10FB" w:rsidP="000572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8"/>
        <w:gridCol w:w="2970"/>
        <w:gridCol w:w="3060"/>
      </w:tblGrid>
      <w:tr w:rsidR="002C10FB" w:rsidRPr="00E00EC6" w:rsidTr="00592444">
        <w:trPr>
          <w:trHeight w:val="341"/>
        </w:trPr>
        <w:tc>
          <w:tcPr>
            <w:tcW w:w="3048" w:type="dxa"/>
            <w:shd w:val="clear" w:color="auto" w:fill="BFBFBF"/>
            <w:vAlign w:val="center"/>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Name/Title</w:t>
            </w:r>
          </w:p>
        </w:tc>
        <w:tc>
          <w:tcPr>
            <w:tcW w:w="2970" w:type="dxa"/>
            <w:shd w:val="clear" w:color="auto" w:fill="BFBFBF"/>
            <w:vAlign w:val="center"/>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Agency/Organization</w:t>
            </w:r>
          </w:p>
        </w:tc>
        <w:tc>
          <w:tcPr>
            <w:tcW w:w="3060" w:type="dxa"/>
            <w:shd w:val="clear" w:color="auto" w:fill="BFBFBF"/>
            <w:vAlign w:val="center"/>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Signature</w:t>
            </w:r>
          </w:p>
        </w:tc>
      </w:tr>
      <w:tr w:rsidR="002C10FB" w:rsidRPr="00E00EC6" w:rsidTr="00592444">
        <w:trPr>
          <w:trHeight w:val="341"/>
        </w:trPr>
        <w:tc>
          <w:tcPr>
            <w:tcW w:w="3048" w:type="dxa"/>
          </w:tcPr>
          <w:p w:rsidR="002C10FB" w:rsidRPr="00E00EC6" w:rsidRDefault="002C10FB" w:rsidP="00592444">
            <w:pPr>
              <w:rPr>
                <w:rFonts w:ascii="Arial" w:hAnsi="Arial" w:cs="Arial"/>
                <w:sz w:val="20"/>
                <w:szCs w:val="20"/>
              </w:rPr>
            </w:pPr>
            <w:r w:rsidRPr="00E00EC6">
              <w:rPr>
                <w:rFonts w:ascii="Arial" w:hAnsi="Arial"/>
                <w:sz w:val="20"/>
                <w:highlight w:val="lightGray"/>
              </w:rPr>
              <w:t>[Prof. Adama Diawara, Secretary General]</w:t>
            </w:r>
          </w:p>
        </w:tc>
        <w:tc>
          <w:tcPr>
            <w:tcW w:w="2970" w:type="dxa"/>
          </w:tcPr>
          <w:p w:rsidR="002C10FB" w:rsidRPr="00E00EC6" w:rsidRDefault="002C10FB" w:rsidP="00592444">
            <w:pPr>
              <w:rPr>
                <w:rFonts w:ascii="Arial" w:hAnsi="Arial" w:cs="Arial"/>
                <w:sz w:val="20"/>
                <w:szCs w:val="20"/>
              </w:rPr>
            </w:pPr>
            <w:r w:rsidRPr="00E00EC6">
              <w:rPr>
                <w:rFonts w:ascii="Arial" w:hAnsi="Arial"/>
                <w:sz w:val="20"/>
                <w:highlight w:val="lightGray"/>
              </w:rPr>
              <w:t>[Ministry of Health]</w:t>
            </w:r>
          </w:p>
        </w:tc>
        <w:tc>
          <w:tcPr>
            <w:tcW w:w="3060" w:type="dxa"/>
          </w:tcPr>
          <w:p w:rsidR="002C10FB" w:rsidRPr="00E00EC6" w:rsidRDefault="002C10FB" w:rsidP="00592444">
            <w:pPr>
              <w:ind w:right="120"/>
              <w:rPr>
                <w:rFonts w:ascii="Arial" w:hAnsi="Arial" w:cs="Arial"/>
                <w:sz w:val="20"/>
                <w:szCs w:val="20"/>
              </w:rPr>
            </w:pPr>
          </w:p>
        </w:tc>
      </w:tr>
      <w:tr w:rsidR="002C10FB" w:rsidRPr="00E00EC6" w:rsidTr="00592444">
        <w:trPr>
          <w:trHeight w:val="341"/>
        </w:trPr>
        <w:tc>
          <w:tcPr>
            <w:tcW w:w="3048" w:type="dxa"/>
          </w:tcPr>
          <w:p w:rsidR="002C10FB" w:rsidRPr="00E00EC6" w:rsidRDefault="002C10FB" w:rsidP="00592444">
            <w:pPr>
              <w:rPr>
                <w:rFonts w:ascii="Arial" w:hAnsi="Arial" w:cs="Arial"/>
                <w:sz w:val="20"/>
                <w:szCs w:val="20"/>
              </w:rPr>
            </w:pPr>
            <w:r w:rsidRPr="00E00EC6">
              <w:rPr>
                <w:rFonts w:ascii="Arial" w:hAnsi="Arial"/>
                <w:sz w:val="20"/>
                <w:highlight w:val="lightGray"/>
              </w:rPr>
              <w:t>[Dr. Mamadou Namory Traore, Technical Public Health Advisor]</w:t>
            </w:r>
          </w:p>
        </w:tc>
        <w:tc>
          <w:tcPr>
            <w:tcW w:w="2970" w:type="dxa"/>
          </w:tcPr>
          <w:p w:rsidR="002C10FB" w:rsidRPr="00E00EC6" w:rsidRDefault="002C10FB" w:rsidP="00592444">
            <w:pPr>
              <w:rPr>
                <w:rFonts w:ascii="Arial" w:hAnsi="Arial" w:cs="Arial"/>
                <w:sz w:val="20"/>
                <w:szCs w:val="20"/>
              </w:rPr>
            </w:pPr>
            <w:r w:rsidRPr="00E00EC6">
              <w:rPr>
                <w:rFonts w:ascii="Arial" w:hAnsi="Arial"/>
                <w:sz w:val="20"/>
                <w:highlight w:val="lightGray"/>
              </w:rPr>
              <w:t>[Ministry of Health]</w:t>
            </w:r>
          </w:p>
        </w:tc>
        <w:tc>
          <w:tcPr>
            <w:tcW w:w="3060" w:type="dxa"/>
          </w:tcPr>
          <w:p w:rsidR="002C10FB" w:rsidRPr="00E00EC6" w:rsidRDefault="002C10FB" w:rsidP="00592444">
            <w:pPr>
              <w:ind w:right="120"/>
              <w:rPr>
                <w:rFonts w:ascii="Arial" w:hAnsi="Arial" w:cs="Arial"/>
                <w:sz w:val="20"/>
                <w:szCs w:val="20"/>
              </w:rPr>
            </w:pPr>
          </w:p>
        </w:tc>
      </w:tr>
      <w:tr w:rsidR="002C10FB" w:rsidRPr="00E00EC6" w:rsidTr="00592444">
        <w:trPr>
          <w:trHeight w:val="341"/>
        </w:trPr>
        <w:tc>
          <w:tcPr>
            <w:tcW w:w="3048" w:type="dxa"/>
          </w:tcPr>
          <w:p w:rsidR="002C10FB" w:rsidRPr="00E00EC6" w:rsidRDefault="002C10FB" w:rsidP="00592444">
            <w:pPr>
              <w:rPr>
                <w:rFonts w:ascii="Arial" w:hAnsi="Arial" w:cs="Arial"/>
                <w:sz w:val="20"/>
                <w:szCs w:val="20"/>
              </w:rPr>
            </w:pPr>
            <w:r w:rsidRPr="00E00EC6">
              <w:rPr>
                <w:rFonts w:ascii="Arial" w:hAnsi="Arial"/>
                <w:sz w:val="20"/>
                <w:highlight w:val="lightGray"/>
              </w:rPr>
              <w:t>[M. Souleymane Traore, Director]</w:t>
            </w:r>
          </w:p>
        </w:tc>
        <w:tc>
          <w:tcPr>
            <w:tcW w:w="2970" w:type="dxa"/>
          </w:tcPr>
          <w:p w:rsidR="002C10FB" w:rsidRPr="00E00EC6" w:rsidRDefault="002C10FB" w:rsidP="00592444">
            <w:pPr>
              <w:rPr>
                <w:rFonts w:ascii="Arial" w:hAnsi="Arial" w:cs="Arial"/>
                <w:sz w:val="20"/>
                <w:szCs w:val="20"/>
              </w:rPr>
            </w:pPr>
            <w:r w:rsidRPr="00E00EC6">
              <w:rPr>
                <w:rFonts w:ascii="Arial" w:hAnsi="Arial"/>
                <w:sz w:val="20"/>
                <w:highlight w:val="lightGray"/>
              </w:rPr>
              <w:t>[Directorate of Financial and Material Resources]</w:t>
            </w:r>
          </w:p>
        </w:tc>
        <w:tc>
          <w:tcPr>
            <w:tcW w:w="3060" w:type="dxa"/>
          </w:tcPr>
          <w:p w:rsidR="002C10FB" w:rsidRPr="00E00EC6" w:rsidRDefault="002C10FB" w:rsidP="00592444">
            <w:pPr>
              <w:ind w:right="120"/>
              <w:rPr>
                <w:rFonts w:ascii="Arial" w:hAnsi="Arial" w:cs="Arial"/>
                <w:sz w:val="20"/>
                <w:szCs w:val="20"/>
              </w:rPr>
            </w:pPr>
          </w:p>
        </w:tc>
      </w:tr>
      <w:tr w:rsidR="002C10FB" w:rsidRPr="00E00EC6" w:rsidTr="00592444">
        <w:trPr>
          <w:trHeight w:val="341"/>
        </w:trPr>
        <w:tc>
          <w:tcPr>
            <w:tcW w:w="3048" w:type="dxa"/>
          </w:tcPr>
          <w:p w:rsidR="002C10FB" w:rsidRPr="00E00EC6" w:rsidRDefault="002C10FB" w:rsidP="00592444">
            <w:pPr>
              <w:rPr>
                <w:rFonts w:ascii="Arial" w:hAnsi="Arial" w:cs="Arial"/>
                <w:sz w:val="20"/>
                <w:szCs w:val="20"/>
              </w:rPr>
            </w:pPr>
            <w:r w:rsidRPr="00E00EC6">
              <w:rPr>
                <w:rFonts w:ascii="Arial" w:hAnsi="Arial"/>
                <w:sz w:val="20"/>
                <w:highlight w:val="lightGray"/>
              </w:rPr>
              <w:t>[Dr. Diakite Oumou Soumana Maiga, National Director]</w:t>
            </w:r>
          </w:p>
        </w:tc>
        <w:tc>
          <w:tcPr>
            <w:tcW w:w="2970" w:type="dxa"/>
          </w:tcPr>
          <w:p w:rsidR="002C10FB" w:rsidRPr="00E00EC6" w:rsidRDefault="002C10FB" w:rsidP="00592444">
            <w:pPr>
              <w:rPr>
                <w:rFonts w:ascii="Arial" w:hAnsi="Arial" w:cs="Arial"/>
                <w:sz w:val="20"/>
                <w:szCs w:val="20"/>
              </w:rPr>
            </w:pPr>
            <w:r w:rsidRPr="00E00EC6">
              <w:rPr>
                <w:rFonts w:ascii="Arial" w:hAnsi="Arial"/>
                <w:sz w:val="20"/>
                <w:highlight w:val="lightGray"/>
              </w:rPr>
              <w:t>[National Department of Health]</w:t>
            </w:r>
          </w:p>
        </w:tc>
        <w:tc>
          <w:tcPr>
            <w:tcW w:w="3060" w:type="dxa"/>
          </w:tcPr>
          <w:p w:rsidR="002C10FB" w:rsidRPr="00E00EC6" w:rsidRDefault="002C10FB" w:rsidP="00592444">
            <w:pPr>
              <w:ind w:right="120"/>
              <w:rPr>
                <w:rFonts w:ascii="Arial" w:hAnsi="Arial" w:cs="Arial"/>
                <w:sz w:val="20"/>
                <w:szCs w:val="20"/>
              </w:rPr>
            </w:pPr>
          </w:p>
        </w:tc>
      </w:tr>
      <w:tr w:rsidR="002C10FB" w:rsidRPr="00E00EC6" w:rsidTr="00592444">
        <w:trPr>
          <w:trHeight w:val="341"/>
        </w:trPr>
        <w:tc>
          <w:tcPr>
            <w:tcW w:w="3048" w:type="dxa"/>
          </w:tcPr>
          <w:p w:rsidR="002C10FB" w:rsidRPr="00E00EC6" w:rsidRDefault="002C10FB" w:rsidP="00592444">
            <w:pPr>
              <w:rPr>
                <w:rFonts w:ascii="Arial" w:hAnsi="Arial" w:cs="Arial"/>
                <w:sz w:val="20"/>
                <w:szCs w:val="20"/>
              </w:rPr>
            </w:pPr>
            <w:r w:rsidRPr="00E00EC6">
              <w:rPr>
                <w:rFonts w:ascii="Arial" w:hAnsi="Arial"/>
                <w:sz w:val="20"/>
                <w:highlight w:val="lightGray"/>
              </w:rPr>
              <w:t>[Mahamadou Sidibe, Application Manager]</w:t>
            </w:r>
          </w:p>
        </w:tc>
        <w:tc>
          <w:tcPr>
            <w:tcW w:w="2970" w:type="dxa"/>
          </w:tcPr>
          <w:p w:rsidR="002C10FB" w:rsidRPr="00E00EC6" w:rsidRDefault="002C10FB" w:rsidP="00592444">
            <w:pPr>
              <w:rPr>
                <w:rFonts w:ascii="Arial" w:hAnsi="Arial" w:cs="Arial"/>
                <w:sz w:val="20"/>
                <w:szCs w:val="20"/>
              </w:rPr>
            </w:pPr>
            <w:r w:rsidRPr="00E00EC6">
              <w:rPr>
                <w:rFonts w:ascii="Arial" w:hAnsi="Arial"/>
                <w:sz w:val="20"/>
                <w:highlight w:val="lightGray"/>
              </w:rPr>
              <w:t>[Department of the General Budget]</w:t>
            </w:r>
          </w:p>
        </w:tc>
        <w:tc>
          <w:tcPr>
            <w:tcW w:w="3060" w:type="dxa"/>
          </w:tcPr>
          <w:p w:rsidR="002C10FB" w:rsidRPr="00E00EC6" w:rsidRDefault="002C10FB" w:rsidP="00592444">
            <w:pPr>
              <w:ind w:right="120"/>
              <w:rPr>
                <w:rFonts w:ascii="Arial" w:hAnsi="Arial" w:cs="Arial"/>
                <w:sz w:val="20"/>
                <w:szCs w:val="20"/>
              </w:rPr>
            </w:pPr>
          </w:p>
        </w:tc>
      </w:tr>
      <w:tr w:rsidR="002C10FB" w:rsidRPr="00E00EC6" w:rsidTr="00592444">
        <w:trPr>
          <w:trHeight w:val="341"/>
        </w:trPr>
        <w:tc>
          <w:tcPr>
            <w:tcW w:w="3048" w:type="dxa"/>
          </w:tcPr>
          <w:p w:rsidR="002C10FB" w:rsidRPr="00E00EC6" w:rsidRDefault="002C10FB" w:rsidP="00592444">
            <w:pPr>
              <w:rPr>
                <w:rFonts w:ascii="Arial" w:hAnsi="Arial" w:cs="Arial"/>
                <w:sz w:val="20"/>
                <w:szCs w:val="20"/>
              </w:rPr>
            </w:pPr>
            <w:r w:rsidRPr="00E00EC6">
              <w:rPr>
                <w:rFonts w:ascii="Arial" w:hAnsi="Arial"/>
                <w:sz w:val="20"/>
                <w:highlight w:val="lightGray"/>
              </w:rPr>
              <w:t>[Dr. Fall Ibrahima-Socé, WHO Representative]</w:t>
            </w:r>
          </w:p>
        </w:tc>
        <w:tc>
          <w:tcPr>
            <w:tcW w:w="2970" w:type="dxa"/>
          </w:tcPr>
          <w:p w:rsidR="002C10FB" w:rsidRPr="00E00EC6" w:rsidRDefault="002C10FB" w:rsidP="00592444">
            <w:pPr>
              <w:rPr>
                <w:rFonts w:ascii="Arial" w:hAnsi="Arial" w:cs="Arial"/>
                <w:sz w:val="20"/>
                <w:szCs w:val="20"/>
              </w:rPr>
            </w:pPr>
            <w:r w:rsidRPr="00E00EC6">
              <w:rPr>
                <w:rFonts w:ascii="Arial" w:hAnsi="Arial"/>
                <w:sz w:val="20"/>
                <w:highlight w:val="lightGray"/>
              </w:rPr>
              <w:t>[WHO]</w:t>
            </w:r>
          </w:p>
        </w:tc>
        <w:tc>
          <w:tcPr>
            <w:tcW w:w="3060" w:type="dxa"/>
          </w:tcPr>
          <w:p w:rsidR="002C10FB" w:rsidRPr="00E00EC6" w:rsidRDefault="002C10FB" w:rsidP="00592444">
            <w:pPr>
              <w:ind w:right="120"/>
              <w:rPr>
                <w:rFonts w:ascii="Arial" w:hAnsi="Arial" w:cs="Arial"/>
                <w:sz w:val="20"/>
                <w:szCs w:val="20"/>
              </w:rPr>
            </w:pPr>
          </w:p>
        </w:tc>
      </w:tr>
      <w:tr w:rsidR="002C10FB" w:rsidRPr="00E00EC6" w:rsidTr="00592444">
        <w:trPr>
          <w:trHeight w:val="341"/>
        </w:trPr>
        <w:tc>
          <w:tcPr>
            <w:tcW w:w="3048" w:type="dxa"/>
          </w:tcPr>
          <w:p w:rsidR="002C10FB" w:rsidRPr="00E00EC6" w:rsidRDefault="002C10FB" w:rsidP="00592444">
            <w:pPr>
              <w:rPr>
                <w:rFonts w:ascii="Arial" w:hAnsi="Arial" w:cs="Arial"/>
                <w:sz w:val="20"/>
                <w:szCs w:val="20"/>
              </w:rPr>
            </w:pPr>
            <w:r w:rsidRPr="00E00EC6">
              <w:rPr>
                <w:rFonts w:ascii="Arial" w:hAnsi="Arial"/>
                <w:sz w:val="20"/>
                <w:highlight w:val="lightGray"/>
              </w:rPr>
              <w:t>[Françoise Ackermans, UNICEF Representative]</w:t>
            </w:r>
          </w:p>
        </w:tc>
        <w:tc>
          <w:tcPr>
            <w:tcW w:w="2970" w:type="dxa"/>
          </w:tcPr>
          <w:p w:rsidR="002C10FB" w:rsidRPr="00E00EC6" w:rsidRDefault="002C10FB" w:rsidP="00592444">
            <w:pPr>
              <w:rPr>
                <w:rFonts w:ascii="Arial" w:hAnsi="Arial" w:cs="Arial"/>
                <w:sz w:val="20"/>
                <w:szCs w:val="20"/>
              </w:rPr>
            </w:pPr>
            <w:r w:rsidRPr="00E00EC6">
              <w:rPr>
                <w:rFonts w:ascii="Arial" w:hAnsi="Arial"/>
                <w:sz w:val="20"/>
                <w:highlight w:val="lightGray"/>
              </w:rPr>
              <w:t>[UNICEF]</w:t>
            </w:r>
          </w:p>
        </w:tc>
        <w:tc>
          <w:tcPr>
            <w:tcW w:w="3060" w:type="dxa"/>
          </w:tcPr>
          <w:p w:rsidR="002C10FB" w:rsidRPr="00E00EC6" w:rsidRDefault="002C10FB" w:rsidP="00592444">
            <w:pPr>
              <w:ind w:right="120"/>
              <w:rPr>
                <w:rFonts w:ascii="Arial" w:hAnsi="Arial" w:cs="Arial"/>
                <w:sz w:val="20"/>
                <w:szCs w:val="20"/>
              </w:rPr>
            </w:pPr>
          </w:p>
        </w:tc>
      </w:tr>
      <w:tr w:rsidR="002C10FB" w:rsidRPr="00E00EC6" w:rsidTr="00592444">
        <w:trPr>
          <w:trHeight w:val="341"/>
        </w:trPr>
        <w:tc>
          <w:tcPr>
            <w:tcW w:w="3048" w:type="dxa"/>
          </w:tcPr>
          <w:p w:rsidR="002C10FB" w:rsidRPr="00E00EC6" w:rsidRDefault="002C10FB" w:rsidP="00592444">
            <w:pPr>
              <w:rPr>
                <w:rFonts w:ascii="Arial" w:hAnsi="Arial" w:cs="Arial"/>
                <w:sz w:val="20"/>
                <w:szCs w:val="20"/>
              </w:rPr>
            </w:pPr>
            <w:r w:rsidRPr="00E00EC6">
              <w:rPr>
                <w:rFonts w:ascii="Arial" w:hAnsi="Arial"/>
                <w:sz w:val="20"/>
                <w:highlight w:val="lightGray"/>
              </w:rPr>
              <w:t>[Ms</w:t>
            </w:r>
            <w:r>
              <w:rPr>
                <w:rFonts w:ascii="Arial" w:hAnsi="Arial"/>
                <w:sz w:val="20"/>
                <w:highlight w:val="lightGray"/>
              </w:rPr>
              <w:t>.</w:t>
            </w:r>
            <w:r w:rsidRPr="00E00EC6">
              <w:rPr>
                <w:rFonts w:ascii="Arial" w:hAnsi="Arial"/>
                <w:sz w:val="20"/>
                <w:highlight w:val="lightGray"/>
              </w:rPr>
              <w:t xml:space="preserve"> Carrie Rasmussen, PI du Bureau 202 Director]</w:t>
            </w:r>
          </w:p>
        </w:tc>
        <w:tc>
          <w:tcPr>
            <w:tcW w:w="2970" w:type="dxa"/>
          </w:tcPr>
          <w:p w:rsidR="002C10FB" w:rsidRPr="00E00EC6" w:rsidRDefault="002C10FB" w:rsidP="00592444">
            <w:pPr>
              <w:rPr>
                <w:rFonts w:ascii="Arial" w:hAnsi="Arial" w:cs="Arial"/>
                <w:sz w:val="20"/>
                <w:szCs w:val="20"/>
              </w:rPr>
            </w:pPr>
            <w:r w:rsidRPr="00E00EC6">
              <w:rPr>
                <w:rFonts w:ascii="Arial" w:hAnsi="Arial"/>
                <w:sz w:val="20"/>
                <w:highlight w:val="lightGray"/>
              </w:rPr>
              <w:t>[USAID]</w:t>
            </w:r>
          </w:p>
        </w:tc>
        <w:tc>
          <w:tcPr>
            <w:tcW w:w="3060" w:type="dxa"/>
          </w:tcPr>
          <w:p w:rsidR="002C10FB" w:rsidRPr="00E00EC6" w:rsidRDefault="002C10FB" w:rsidP="00592444">
            <w:pPr>
              <w:ind w:right="120"/>
              <w:rPr>
                <w:rFonts w:ascii="Arial" w:hAnsi="Arial" w:cs="Arial"/>
                <w:sz w:val="20"/>
                <w:szCs w:val="20"/>
              </w:rPr>
            </w:pPr>
          </w:p>
        </w:tc>
      </w:tr>
      <w:tr w:rsidR="002C10FB" w:rsidRPr="00E00EC6" w:rsidTr="00592444">
        <w:trPr>
          <w:trHeight w:val="341"/>
        </w:trPr>
        <w:tc>
          <w:tcPr>
            <w:tcW w:w="3048" w:type="dxa"/>
          </w:tcPr>
          <w:p w:rsidR="002C10FB" w:rsidRPr="00E00EC6" w:rsidRDefault="002C10FB" w:rsidP="00592444">
            <w:pPr>
              <w:rPr>
                <w:rFonts w:ascii="Arial" w:hAnsi="Arial" w:cs="Arial"/>
                <w:sz w:val="20"/>
                <w:szCs w:val="20"/>
              </w:rPr>
            </w:pPr>
            <w:r w:rsidRPr="00E00EC6">
              <w:rPr>
                <w:rFonts w:ascii="Arial" w:hAnsi="Arial"/>
                <w:sz w:val="20"/>
                <w:highlight w:val="lightGray"/>
              </w:rPr>
              <w:t>[Dr. Aliou Abdoulaye Maiga, President]</w:t>
            </w:r>
          </w:p>
        </w:tc>
        <w:tc>
          <w:tcPr>
            <w:tcW w:w="2970" w:type="dxa"/>
          </w:tcPr>
          <w:p w:rsidR="002C10FB" w:rsidRPr="00E00EC6" w:rsidRDefault="002C10FB" w:rsidP="00592444">
            <w:pPr>
              <w:rPr>
                <w:rFonts w:ascii="Arial" w:hAnsi="Arial" w:cs="Arial"/>
                <w:sz w:val="20"/>
                <w:szCs w:val="20"/>
              </w:rPr>
            </w:pPr>
            <w:r w:rsidRPr="00E00EC6">
              <w:rPr>
                <w:rFonts w:ascii="Arial" w:hAnsi="Arial"/>
                <w:sz w:val="20"/>
                <w:highlight w:val="lightGray"/>
              </w:rPr>
              <w:t>[Rotary International]</w:t>
            </w:r>
          </w:p>
        </w:tc>
        <w:tc>
          <w:tcPr>
            <w:tcW w:w="3060" w:type="dxa"/>
          </w:tcPr>
          <w:p w:rsidR="002C10FB" w:rsidRPr="00E00EC6" w:rsidRDefault="002C10FB" w:rsidP="00592444">
            <w:pPr>
              <w:ind w:right="120"/>
              <w:rPr>
                <w:rFonts w:ascii="Arial" w:hAnsi="Arial" w:cs="Arial"/>
                <w:sz w:val="20"/>
                <w:szCs w:val="20"/>
              </w:rPr>
            </w:pPr>
          </w:p>
        </w:tc>
      </w:tr>
      <w:tr w:rsidR="002C10FB" w:rsidRPr="00E00EC6" w:rsidTr="00592444">
        <w:trPr>
          <w:trHeight w:val="341"/>
        </w:trPr>
        <w:tc>
          <w:tcPr>
            <w:tcW w:w="3048" w:type="dxa"/>
          </w:tcPr>
          <w:p w:rsidR="002C10FB" w:rsidRPr="00E00EC6" w:rsidRDefault="002C10FB" w:rsidP="00592444">
            <w:pPr>
              <w:rPr>
                <w:rFonts w:ascii="Arial" w:hAnsi="Arial" w:cs="Arial"/>
                <w:sz w:val="20"/>
                <w:szCs w:val="20"/>
              </w:rPr>
            </w:pPr>
            <w:r w:rsidRPr="00E00EC6">
              <w:rPr>
                <w:rFonts w:ascii="Arial" w:hAnsi="Arial"/>
                <w:sz w:val="20"/>
                <w:highlight w:val="lightGray"/>
              </w:rPr>
              <w:t>[Ms. Dembele Nene Kane]</w:t>
            </w:r>
          </w:p>
        </w:tc>
        <w:tc>
          <w:tcPr>
            <w:tcW w:w="2970" w:type="dxa"/>
          </w:tcPr>
          <w:p w:rsidR="002C10FB" w:rsidRPr="00E00EC6" w:rsidRDefault="002C10FB" w:rsidP="00592444">
            <w:pPr>
              <w:rPr>
                <w:rFonts w:ascii="Arial" w:hAnsi="Arial" w:cs="Arial"/>
                <w:sz w:val="20"/>
                <w:szCs w:val="20"/>
              </w:rPr>
            </w:pPr>
            <w:r w:rsidRPr="00E00EC6">
              <w:rPr>
                <w:rFonts w:ascii="Arial" w:hAnsi="Arial"/>
                <w:sz w:val="20"/>
                <w:highlight w:val="lightGray"/>
              </w:rPr>
              <w:t>[Lion’s Club]</w:t>
            </w:r>
          </w:p>
        </w:tc>
        <w:tc>
          <w:tcPr>
            <w:tcW w:w="3060" w:type="dxa"/>
          </w:tcPr>
          <w:p w:rsidR="002C10FB" w:rsidRPr="00E00EC6" w:rsidRDefault="002C10FB" w:rsidP="00592444">
            <w:pPr>
              <w:ind w:right="120"/>
              <w:rPr>
                <w:rFonts w:ascii="Arial" w:hAnsi="Arial" w:cs="Arial"/>
                <w:sz w:val="20"/>
                <w:szCs w:val="20"/>
              </w:rPr>
            </w:pPr>
          </w:p>
        </w:tc>
      </w:tr>
      <w:tr w:rsidR="002C10FB" w:rsidRPr="00E00EC6" w:rsidTr="00592444">
        <w:trPr>
          <w:trHeight w:val="341"/>
        </w:trPr>
        <w:tc>
          <w:tcPr>
            <w:tcW w:w="3048" w:type="dxa"/>
          </w:tcPr>
          <w:p w:rsidR="002C10FB" w:rsidRPr="00E00EC6" w:rsidRDefault="002C10FB" w:rsidP="00592444">
            <w:pPr>
              <w:rPr>
                <w:rFonts w:ascii="Arial" w:hAnsi="Arial" w:cs="Arial"/>
                <w:sz w:val="20"/>
                <w:szCs w:val="20"/>
              </w:rPr>
            </w:pPr>
            <w:r w:rsidRPr="00E00EC6">
              <w:rPr>
                <w:rFonts w:ascii="Arial" w:hAnsi="Arial"/>
                <w:sz w:val="20"/>
                <w:highlight w:val="lightGray"/>
              </w:rPr>
              <w:t>[Souleymane Dolo, President]</w:t>
            </w:r>
          </w:p>
        </w:tc>
        <w:tc>
          <w:tcPr>
            <w:tcW w:w="2970" w:type="dxa"/>
          </w:tcPr>
          <w:p w:rsidR="002C10FB" w:rsidRPr="00E00EC6" w:rsidRDefault="002C10FB" w:rsidP="00592444">
            <w:pPr>
              <w:rPr>
                <w:rFonts w:ascii="Arial" w:hAnsi="Arial" w:cs="Arial"/>
                <w:sz w:val="20"/>
                <w:szCs w:val="20"/>
              </w:rPr>
            </w:pPr>
            <w:r w:rsidRPr="00E00EC6">
              <w:rPr>
                <w:rFonts w:ascii="Arial" w:hAnsi="Arial"/>
                <w:sz w:val="20"/>
                <w:highlight w:val="lightGray"/>
              </w:rPr>
              <w:t>[Pivot Santé / Population Group]</w:t>
            </w:r>
          </w:p>
        </w:tc>
        <w:tc>
          <w:tcPr>
            <w:tcW w:w="3060" w:type="dxa"/>
          </w:tcPr>
          <w:p w:rsidR="002C10FB" w:rsidRPr="00E00EC6" w:rsidRDefault="002C10FB" w:rsidP="00592444">
            <w:pPr>
              <w:ind w:right="120"/>
              <w:rPr>
                <w:rFonts w:ascii="Arial" w:hAnsi="Arial" w:cs="Arial"/>
                <w:sz w:val="20"/>
                <w:szCs w:val="20"/>
              </w:rPr>
            </w:pPr>
          </w:p>
        </w:tc>
      </w:tr>
      <w:tr w:rsidR="002C10FB" w:rsidRPr="00E00EC6" w:rsidTr="00592444">
        <w:trPr>
          <w:trHeight w:val="341"/>
        </w:trPr>
        <w:tc>
          <w:tcPr>
            <w:tcW w:w="3048" w:type="dxa"/>
          </w:tcPr>
          <w:p w:rsidR="002C10FB" w:rsidRPr="00E00EC6" w:rsidRDefault="002C10FB" w:rsidP="00592444">
            <w:pPr>
              <w:rPr>
                <w:rFonts w:ascii="Arial" w:hAnsi="Arial" w:cs="Arial"/>
                <w:sz w:val="20"/>
                <w:szCs w:val="20"/>
              </w:rPr>
            </w:pPr>
            <w:r w:rsidRPr="00E00EC6">
              <w:rPr>
                <w:rFonts w:ascii="Arial" w:hAnsi="Arial"/>
                <w:sz w:val="20"/>
                <w:highlight w:val="lightGray"/>
              </w:rPr>
              <w:t>[Prof. Samba Sow, Director of CNAM]</w:t>
            </w:r>
          </w:p>
        </w:tc>
        <w:tc>
          <w:tcPr>
            <w:tcW w:w="2970" w:type="dxa"/>
          </w:tcPr>
          <w:p w:rsidR="002C10FB" w:rsidRPr="00E00EC6" w:rsidRDefault="002C10FB" w:rsidP="00592444">
            <w:pPr>
              <w:rPr>
                <w:rFonts w:ascii="Arial" w:hAnsi="Arial" w:cs="Arial"/>
                <w:sz w:val="20"/>
                <w:szCs w:val="20"/>
              </w:rPr>
            </w:pPr>
            <w:r w:rsidRPr="00E00EC6">
              <w:rPr>
                <w:rFonts w:ascii="Arial" w:hAnsi="Arial"/>
                <w:sz w:val="20"/>
                <w:highlight w:val="lightGray"/>
              </w:rPr>
              <w:t>[CDV - CNAM]</w:t>
            </w:r>
          </w:p>
        </w:tc>
        <w:tc>
          <w:tcPr>
            <w:tcW w:w="3060" w:type="dxa"/>
          </w:tcPr>
          <w:p w:rsidR="002C10FB" w:rsidRPr="00E00EC6" w:rsidRDefault="002C10FB" w:rsidP="00592444">
            <w:pPr>
              <w:ind w:right="120"/>
              <w:rPr>
                <w:rFonts w:ascii="Arial" w:hAnsi="Arial" w:cs="Arial"/>
                <w:sz w:val="20"/>
                <w:szCs w:val="20"/>
              </w:rPr>
            </w:pPr>
          </w:p>
        </w:tc>
      </w:tr>
      <w:tr w:rsidR="002C10FB" w:rsidRPr="00E00EC6" w:rsidTr="00592444">
        <w:trPr>
          <w:trHeight w:val="341"/>
        </w:trPr>
        <w:tc>
          <w:tcPr>
            <w:tcW w:w="3048" w:type="dxa"/>
          </w:tcPr>
          <w:p w:rsidR="002C10FB" w:rsidRPr="00E00EC6" w:rsidRDefault="002C10FB" w:rsidP="00592444">
            <w:pPr>
              <w:rPr>
                <w:rFonts w:ascii="Arial" w:hAnsi="Arial" w:cs="Arial"/>
                <w:sz w:val="20"/>
                <w:szCs w:val="20"/>
              </w:rPr>
            </w:pPr>
            <w:r w:rsidRPr="00E00EC6">
              <w:rPr>
                <w:rFonts w:ascii="Arial" w:hAnsi="Arial"/>
                <w:sz w:val="20"/>
                <w:highlight w:val="lightGray"/>
              </w:rPr>
              <w:t>[Dr. Olivier Evreux, Health Advisor]</w:t>
            </w:r>
          </w:p>
        </w:tc>
        <w:tc>
          <w:tcPr>
            <w:tcW w:w="2970" w:type="dxa"/>
          </w:tcPr>
          <w:p w:rsidR="002C10FB" w:rsidRPr="00E00EC6" w:rsidRDefault="002C10FB" w:rsidP="00592444">
            <w:pPr>
              <w:rPr>
                <w:rFonts w:ascii="Arial" w:hAnsi="Arial" w:cs="Arial"/>
                <w:sz w:val="20"/>
                <w:szCs w:val="20"/>
              </w:rPr>
            </w:pPr>
            <w:r w:rsidRPr="00E00EC6">
              <w:rPr>
                <w:rFonts w:ascii="Arial" w:hAnsi="Arial"/>
                <w:sz w:val="20"/>
                <w:highlight w:val="lightGray"/>
              </w:rPr>
              <w:t>[French Embassy]</w:t>
            </w:r>
          </w:p>
        </w:tc>
        <w:tc>
          <w:tcPr>
            <w:tcW w:w="3060" w:type="dxa"/>
          </w:tcPr>
          <w:p w:rsidR="002C10FB" w:rsidRPr="00E00EC6" w:rsidRDefault="002C10FB" w:rsidP="00592444">
            <w:pPr>
              <w:ind w:right="120"/>
              <w:rPr>
                <w:rFonts w:ascii="Arial" w:hAnsi="Arial" w:cs="Arial"/>
                <w:sz w:val="20"/>
                <w:szCs w:val="20"/>
              </w:rPr>
            </w:pPr>
          </w:p>
        </w:tc>
      </w:tr>
      <w:tr w:rsidR="002C10FB" w:rsidRPr="00E00EC6" w:rsidTr="00592444">
        <w:trPr>
          <w:trHeight w:val="341"/>
        </w:trPr>
        <w:tc>
          <w:tcPr>
            <w:tcW w:w="3048" w:type="dxa"/>
          </w:tcPr>
          <w:p w:rsidR="002C10FB" w:rsidRPr="00E00EC6" w:rsidRDefault="002C10FB" w:rsidP="00592444">
            <w:pPr>
              <w:rPr>
                <w:rFonts w:ascii="Arial" w:hAnsi="Arial" w:cs="Arial"/>
                <w:sz w:val="20"/>
                <w:szCs w:val="20"/>
              </w:rPr>
            </w:pPr>
            <w:r w:rsidRPr="00E00EC6">
              <w:rPr>
                <w:rFonts w:ascii="Arial" w:hAnsi="Arial"/>
                <w:sz w:val="20"/>
                <w:highlight w:val="lightGray"/>
              </w:rPr>
              <w:t>[Ms. Fadimata Alaincha, Director]</w:t>
            </w:r>
          </w:p>
        </w:tc>
        <w:tc>
          <w:tcPr>
            <w:tcW w:w="2970" w:type="dxa"/>
          </w:tcPr>
          <w:p w:rsidR="002C10FB" w:rsidRPr="00E00EC6" w:rsidRDefault="002C10FB" w:rsidP="00592444">
            <w:pPr>
              <w:rPr>
                <w:rFonts w:ascii="Arial" w:hAnsi="Arial" w:cs="Arial"/>
                <w:sz w:val="20"/>
                <w:szCs w:val="20"/>
              </w:rPr>
            </w:pPr>
            <w:r w:rsidRPr="00E00EC6">
              <w:rPr>
                <w:rFonts w:ascii="Arial" w:hAnsi="Arial"/>
                <w:sz w:val="20"/>
                <w:highlight w:val="lightGray"/>
              </w:rPr>
              <w:t>[Mali Plan]</w:t>
            </w:r>
          </w:p>
        </w:tc>
        <w:tc>
          <w:tcPr>
            <w:tcW w:w="3060" w:type="dxa"/>
          </w:tcPr>
          <w:p w:rsidR="002C10FB" w:rsidRPr="00E00EC6" w:rsidRDefault="002C10FB" w:rsidP="00592444">
            <w:pPr>
              <w:ind w:right="120"/>
              <w:rPr>
                <w:rFonts w:ascii="Arial" w:hAnsi="Arial" w:cs="Arial"/>
                <w:sz w:val="20"/>
                <w:szCs w:val="20"/>
              </w:rPr>
            </w:pPr>
          </w:p>
        </w:tc>
      </w:tr>
      <w:tr w:rsidR="002C10FB" w:rsidRPr="00E00EC6" w:rsidTr="00592444">
        <w:trPr>
          <w:trHeight w:val="341"/>
        </w:trPr>
        <w:tc>
          <w:tcPr>
            <w:tcW w:w="3048" w:type="dxa"/>
          </w:tcPr>
          <w:p w:rsidR="002C10FB" w:rsidRPr="00E00EC6" w:rsidRDefault="002C10FB" w:rsidP="00592444">
            <w:pPr>
              <w:rPr>
                <w:rFonts w:ascii="Arial" w:hAnsi="Arial" w:cs="Arial"/>
                <w:sz w:val="20"/>
                <w:szCs w:val="20"/>
              </w:rPr>
            </w:pPr>
            <w:r w:rsidRPr="00E00EC6">
              <w:rPr>
                <w:rFonts w:ascii="Arial" w:hAnsi="Arial"/>
                <w:sz w:val="20"/>
                <w:highlight w:val="lightGray"/>
              </w:rPr>
              <w:t>[Dr. Sidibe Fatoumata Maguiraga, PI Director]</w:t>
            </w:r>
          </w:p>
        </w:tc>
        <w:tc>
          <w:tcPr>
            <w:tcW w:w="2970" w:type="dxa"/>
          </w:tcPr>
          <w:p w:rsidR="002C10FB" w:rsidRPr="00E00EC6" w:rsidRDefault="002C10FB" w:rsidP="00592444">
            <w:pPr>
              <w:rPr>
                <w:rFonts w:ascii="Arial" w:hAnsi="Arial" w:cs="Arial"/>
                <w:sz w:val="20"/>
                <w:szCs w:val="20"/>
              </w:rPr>
            </w:pPr>
            <w:r w:rsidRPr="00E00EC6">
              <w:rPr>
                <w:rFonts w:ascii="Arial" w:hAnsi="Arial"/>
                <w:sz w:val="20"/>
                <w:highlight w:val="lightGray"/>
              </w:rPr>
              <w:t>[CNIECS]</w:t>
            </w:r>
          </w:p>
        </w:tc>
        <w:tc>
          <w:tcPr>
            <w:tcW w:w="3060" w:type="dxa"/>
          </w:tcPr>
          <w:p w:rsidR="002C10FB" w:rsidRPr="00E00EC6" w:rsidRDefault="002C10FB" w:rsidP="00592444">
            <w:pPr>
              <w:ind w:right="120"/>
              <w:rPr>
                <w:rFonts w:ascii="Arial" w:hAnsi="Arial" w:cs="Arial"/>
                <w:sz w:val="20"/>
                <w:szCs w:val="20"/>
              </w:rPr>
            </w:pPr>
          </w:p>
        </w:tc>
      </w:tr>
    </w:tbl>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r w:rsidRPr="00E00EC6">
        <w:rPr>
          <w:rFonts w:ascii="Arial" w:hAnsi="Arial"/>
          <w:b/>
          <w:sz w:val="20"/>
        </w:rPr>
        <w:t>Q35.</w:t>
      </w:r>
      <w:r w:rsidRPr="00E00EC6">
        <w:tab/>
      </w:r>
      <w:r w:rsidRPr="00E00EC6">
        <w:rPr>
          <w:rFonts w:ascii="Arial" w:hAnsi="Arial"/>
          <w:sz w:val="20"/>
        </w:rPr>
        <w:t>In case the GAVI Secretariat has queries on this submission, please contact:</w:t>
      </w:r>
    </w:p>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16"/>
          <w:szCs w:val="16"/>
        </w:rPr>
      </w:pPr>
      <w:r w:rsidRPr="00E00EC6">
        <w:rPr>
          <w:rFonts w:ascii="Arial" w:hAnsi="Arial"/>
          <w:sz w:val="16"/>
        </w:rPr>
        <w:t>Enter family name in capital letters.</w:t>
      </w:r>
    </w:p>
    <w:p w:rsidR="002C10FB" w:rsidRPr="00E00EC6" w:rsidRDefault="002C10FB" w:rsidP="0005722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8"/>
        <w:gridCol w:w="3060"/>
        <w:gridCol w:w="1443"/>
        <w:gridCol w:w="3371"/>
      </w:tblGrid>
      <w:tr w:rsidR="002C10FB" w:rsidRPr="00E00EC6" w:rsidTr="00592444">
        <w:trPr>
          <w:trHeight w:val="341"/>
        </w:trPr>
        <w:tc>
          <w:tcPr>
            <w:tcW w:w="1248" w:type="dxa"/>
          </w:tcPr>
          <w:p w:rsidR="002C10FB" w:rsidRPr="00E00EC6" w:rsidRDefault="002C10FB" w:rsidP="00592444">
            <w:pPr>
              <w:ind w:right="120"/>
              <w:rPr>
                <w:rFonts w:ascii="Arial" w:hAnsi="Arial" w:cs="Arial"/>
                <w:b/>
                <w:bCs/>
                <w:sz w:val="20"/>
                <w:szCs w:val="20"/>
              </w:rPr>
            </w:pPr>
            <w:r w:rsidRPr="00E00EC6">
              <w:rPr>
                <w:rFonts w:ascii="Arial" w:hAnsi="Arial"/>
                <w:b/>
                <w:sz w:val="20"/>
              </w:rPr>
              <w:t>Name</w:t>
            </w:r>
          </w:p>
        </w:tc>
        <w:tc>
          <w:tcPr>
            <w:tcW w:w="3060" w:type="dxa"/>
          </w:tcPr>
          <w:p w:rsidR="002C10FB" w:rsidRPr="00E00EC6" w:rsidRDefault="002C10FB" w:rsidP="00592444">
            <w:pPr>
              <w:rPr>
                <w:rFonts w:ascii="Arial" w:hAnsi="Arial" w:cs="Arial"/>
                <w:sz w:val="20"/>
                <w:szCs w:val="20"/>
              </w:rPr>
            </w:pPr>
            <w:r w:rsidRPr="00E00EC6">
              <w:rPr>
                <w:rFonts w:ascii="Arial" w:hAnsi="Arial"/>
                <w:sz w:val="20"/>
                <w:highlight w:val="lightGray"/>
              </w:rPr>
              <w:t xml:space="preserve">Dr. Aguissa Mohamane Maiga </w:t>
            </w:r>
          </w:p>
        </w:tc>
        <w:tc>
          <w:tcPr>
            <w:tcW w:w="1443" w:type="dxa"/>
            <w:vMerge w:val="restart"/>
            <w:vAlign w:val="center"/>
          </w:tcPr>
          <w:p w:rsidR="002C10FB" w:rsidRPr="00E00EC6" w:rsidRDefault="002C10FB" w:rsidP="00592444">
            <w:pPr>
              <w:ind w:right="120"/>
              <w:rPr>
                <w:rFonts w:ascii="Arial" w:hAnsi="Arial" w:cs="Arial"/>
                <w:b/>
                <w:bCs/>
                <w:sz w:val="20"/>
                <w:szCs w:val="20"/>
              </w:rPr>
            </w:pPr>
            <w:r w:rsidRPr="00E00EC6">
              <w:rPr>
                <w:rFonts w:ascii="Arial" w:hAnsi="Arial"/>
                <w:b/>
                <w:sz w:val="20"/>
              </w:rPr>
              <w:t>Title</w:t>
            </w:r>
          </w:p>
        </w:tc>
        <w:tc>
          <w:tcPr>
            <w:tcW w:w="3371" w:type="dxa"/>
            <w:vMerge w:val="restart"/>
          </w:tcPr>
          <w:p w:rsidR="002C10FB" w:rsidRPr="00E00EC6" w:rsidRDefault="002C10FB" w:rsidP="00592444">
            <w:pPr>
              <w:rPr>
                <w:rFonts w:ascii="Arial" w:hAnsi="Arial" w:cs="Arial"/>
                <w:sz w:val="20"/>
                <w:szCs w:val="20"/>
              </w:rPr>
            </w:pPr>
            <w:r w:rsidRPr="00E00EC6">
              <w:rPr>
                <w:rFonts w:ascii="Arial" w:hAnsi="Arial"/>
                <w:sz w:val="20"/>
                <w:highlight w:val="lightGray"/>
              </w:rPr>
              <w:t>[Head of Immunization Unit]</w:t>
            </w:r>
          </w:p>
        </w:tc>
      </w:tr>
      <w:tr w:rsidR="002C10FB" w:rsidRPr="00E00EC6" w:rsidTr="00592444">
        <w:trPr>
          <w:trHeight w:val="341"/>
        </w:trPr>
        <w:tc>
          <w:tcPr>
            <w:tcW w:w="1248" w:type="dxa"/>
          </w:tcPr>
          <w:p w:rsidR="002C10FB" w:rsidRPr="00E00EC6" w:rsidRDefault="002C10FB" w:rsidP="00592444">
            <w:pPr>
              <w:ind w:right="120"/>
              <w:rPr>
                <w:rFonts w:ascii="Arial" w:hAnsi="Arial" w:cs="Arial"/>
                <w:b/>
                <w:bCs/>
                <w:sz w:val="20"/>
                <w:szCs w:val="20"/>
              </w:rPr>
            </w:pPr>
            <w:r w:rsidRPr="00E00EC6">
              <w:rPr>
                <w:rFonts w:ascii="Arial" w:hAnsi="Arial"/>
                <w:b/>
                <w:sz w:val="20"/>
              </w:rPr>
              <w:t>Telephone no.</w:t>
            </w:r>
          </w:p>
        </w:tc>
        <w:tc>
          <w:tcPr>
            <w:tcW w:w="3060" w:type="dxa"/>
          </w:tcPr>
          <w:p w:rsidR="002C10FB" w:rsidRPr="00E00EC6" w:rsidRDefault="002C10FB" w:rsidP="00592444">
            <w:pPr>
              <w:rPr>
                <w:rFonts w:ascii="Arial" w:hAnsi="Arial" w:cs="Arial"/>
                <w:sz w:val="20"/>
                <w:szCs w:val="20"/>
              </w:rPr>
            </w:pPr>
            <w:r w:rsidRPr="00E00EC6">
              <w:rPr>
                <w:rFonts w:ascii="Arial" w:hAnsi="Arial"/>
                <w:sz w:val="20"/>
                <w:highlight w:val="lightGray"/>
              </w:rPr>
              <w:t>[223 20 22 39 20]</w:t>
            </w:r>
          </w:p>
        </w:tc>
        <w:tc>
          <w:tcPr>
            <w:tcW w:w="1443" w:type="dxa"/>
            <w:vMerge/>
            <w:vAlign w:val="center"/>
          </w:tcPr>
          <w:p w:rsidR="002C10FB" w:rsidRPr="00E00EC6" w:rsidRDefault="002C10FB" w:rsidP="00592444">
            <w:pPr>
              <w:ind w:right="120"/>
              <w:rPr>
                <w:rFonts w:ascii="Arial" w:hAnsi="Arial" w:cs="Arial"/>
                <w:b/>
                <w:bCs/>
                <w:sz w:val="20"/>
                <w:szCs w:val="20"/>
              </w:rPr>
            </w:pPr>
          </w:p>
        </w:tc>
        <w:tc>
          <w:tcPr>
            <w:tcW w:w="3371" w:type="dxa"/>
            <w:vMerge/>
          </w:tcPr>
          <w:p w:rsidR="002C10FB" w:rsidRPr="00E00EC6" w:rsidRDefault="002C10FB" w:rsidP="00592444">
            <w:pPr>
              <w:ind w:right="120"/>
              <w:rPr>
                <w:rFonts w:ascii="Arial" w:hAnsi="Arial" w:cs="Arial"/>
                <w:sz w:val="20"/>
                <w:szCs w:val="20"/>
              </w:rPr>
            </w:pPr>
          </w:p>
        </w:tc>
      </w:tr>
      <w:tr w:rsidR="002C10FB" w:rsidRPr="00E00EC6" w:rsidTr="00592444">
        <w:trPr>
          <w:trHeight w:val="341"/>
        </w:trPr>
        <w:tc>
          <w:tcPr>
            <w:tcW w:w="1248" w:type="dxa"/>
          </w:tcPr>
          <w:p w:rsidR="002C10FB" w:rsidRPr="00E00EC6" w:rsidRDefault="002C10FB" w:rsidP="00592444">
            <w:pPr>
              <w:ind w:right="120"/>
              <w:rPr>
                <w:rFonts w:ascii="Arial" w:hAnsi="Arial" w:cs="Arial"/>
                <w:b/>
                <w:bCs/>
                <w:sz w:val="20"/>
                <w:szCs w:val="20"/>
              </w:rPr>
            </w:pPr>
            <w:r w:rsidRPr="00E00EC6">
              <w:rPr>
                <w:rFonts w:ascii="Arial" w:hAnsi="Arial"/>
                <w:b/>
                <w:sz w:val="20"/>
              </w:rPr>
              <w:t>Fax no.</w:t>
            </w:r>
          </w:p>
        </w:tc>
        <w:tc>
          <w:tcPr>
            <w:tcW w:w="3060" w:type="dxa"/>
          </w:tcPr>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[223 20 22 77 99]</w:t>
            </w:r>
          </w:p>
        </w:tc>
        <w:tc>
          <w:tcPr>
            <w:tcW w:w="1443" w:type="dxa"/>
            <w:vAlign w:val="center"/>
          </w:tcPr>
          <w:p w:rsidR="002C10FB" w:rsidRPr="00E00EC6" w:rsidRDefault="002C10FB" w:rsidP="00592444">
            <w:pPr>
              <w:ind w:right="120"/>
              <w:rPr>
                <w:rFonts w:ascii="Arial" w:hAnsi="Arial" w:cs="Arial"/>
                <w:b/>
                <w:bCs/>
                <w:sz w:val="20"/>
                <w:szCs w:val="20"/>
              </w:rPr>
            </w:pPr>
            <w:r w:rsidRPr="00E00EC6">
              <w:rPr>
                <w:rFonts w:ascii="Arial" w:hAnsi="Arial"/>
                <w:b/>
                <w:sz w:val="20"/>
              </w:rPr>
              <w:t>Agency</w:t>
            </w:r>
          </w:p>
        </w:tc>
        <w:tc>
          <w:tcPr>
            <w:tcW w:w="3371" w:type="dxa"/>
          </w:tcPr>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[National Department of Health]</w:t>
            </w:r>
          </w:p>
        </w:tc>
      </w:tr>
      <w:tr w:rsidR="002C10FB" w:rsidRPr="00E00EC6" w:rsidTr="00592444">
        <w:trPr>
          <w:trHeight w:val="341"/>
        </w:trPr>
        <w:tc>
          <w:tcPr>
            <w:tcW w:w="1248" w:type="dxa"/>
          </w:tcPr>
          <w:p w:rsidR="002C10FB" w:rsidRPr="00E00EC6" w:rsidRDefault="002C10FB" w:rsidP="00592444">
            <w:pPr>
              <w:ind w:right="120"/>
              <w:rPr>
                <w:rFonts w:ascii="Arial" w:hAnsi="Arial" w:cs="Arial"/>
                <w:b/>
                <w:bCs/>
                <w:sz w:val="20"/>
                <w:szCs w:val="20"/>
              </w:rPr>
            </w:pPr>
            <w:r w:rsidRPr="00E00EC6">
              <w:rPr>
                <w:rFonts w:ascii="Arial" w:hAnsi="Arial"/>
                <w:b/>
                <w:sz w:val="20"/>
              </w:rPr>
              <w:t>Email</w:t>
            </w:r>
          </w:p>
        </w:tc>
        <w:tc>
          <w:tcPr>
            <w:tcW w:w="3060" w:type="dxa"/>
          </w:tcPr>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[cni@afribonemali.net, amagaml@yahoo.fr]</w:t>
            </w:r>
          </w:p>
        </w:tc>
        <w:tc>
          <w:tcPr>
            <w:tcW w:w="1443" w:type="dxa"/>
            <w:vMerge w:val="restart"/>
            <w:vAlign w:val="center"/>
          </w:tcPr>
          <w:p w:rsidR="002C10FB" w:rsidRPr="00E00EC6" w:rsidRDefault="002C10FB" w:rsidP="00592444">
            <w:pPr>
              <w:ind w:right="120"/>
              <w:rPr>
                <w:rFonts w:ascii="Arial" w:hAnsi="Arial" w:cs="Arial"/>
                <w:b/>
                <w:bCs/>
                <w:sz w:val="20"/>
                <w:szCs w:val="20"/>
              </w:rPr>
            </w:pPr>
            <w:r w:rsidRPr="00E00EC6">
              <w:rPr>
                <w:rFonts w:ascii="Arial" w:hAnsi="Arial"/>
                <w:b/>
                <w:sz w:val="20"/>
              </w:rPr>
              <w:t>Address</w:t>
            </w:r>
          </w:p>
        </w:tc>
        <w:tc>
          <w:tcPr>
            <w:tcW w:w="3371" w:type="dxa"/>
            <w:vMerge w:val="restart"/>
          </w:tcPr>
          <w:p w:rsidR="002C10FB" w:rsidRPr="00E00EC6" w:rsidRDefault="002C10FB" w:rsidP="00592444">
            <w:pPr>
              <w:rPr>
                <w:rFonts w:ascii="Arial" w:hAnsi="Arial" w:cs="Arial"/>
                <w:sz w:val="20"/>
                <w:szCs w:val="20"/>
                <w:highlight w:val="lightGray"/>
              </w:rPr>
            </w:pPr>
            <w:r w:rsidRPr="00E00EC6">
              <w:rPr>
                <w:rFonts w:ascii="Arial" w:hAnsi="Arial"/>
                <w:sz w:val="20"/>
                <w:highlight w:val="lightGray"/>
              </w:rPr>
              <w:t>[N’Tomikorobougou – Bamako – BP: 51]</w:t>
            </w:r>
          </w:p>
        </w:tc>
      </w:tr>
      <w:tr w:rsidR="002C10FB" w:rsidRPr="00E00EC6" w:rsidTr="00592444">
        <w:trPr>
          <w:trHeight w:val="341"/>
        </w:trPr>
        <w:tc>
          <w:tcPr>
            <w:tcW w:w="1248" w:type="dxa"/>
          </w:tcPr>
          <w:p w:rsidR="002C10FB" w:rsidRPr="00E00EC6" w:rsidRDefault="002C10FB" w:rsidP="00592444">
            <w:pPr>
              <w:ind w:right="120"/>
              <w:rPr>
                <w:rFonts w:ascii="Arial" w:hAnsi="Arial" w:cs="Arial"/>
                <w:b/>
                <w:bCs/>
                <w:sz w:val="20"/>
                <w:szCs w:val="20"/>
              </w:rPr>
            </w:pPr>
            <w:r w:rsidRPr="00E00EC6">
              <w:rPr>
                <w:rFonts w:ascii="Arial" w:hAnsi="Arial"/>
                <w:b/>
                <w:sz w:val="20"/>
              </w:rPr>
              <w:t>Mobile no</w:t>
            </w:r>
          </w:p>
        </w:tc>
        <w:tc>
          <w:tcPr>
            <w:tcW w:w="3060" w:type="dxa"/>
          </w:tcPr>
          <w:p w:rsidR="002C10FB" w:rsidRPr="00E00EC6" w:rsidRDefault="002C10FB" w:rsidP="00592444">
            <w:pPr>
              <w:ind w:right="120"/>
              <w:rPr>
                <w:rFonts w:ascii="Arial" w:hAnsi="Arial" w:cs="Arial"/>
                <w:sz w:val="20"/>
                <w:szCs w:val="20"/>
              </w:rPr>
            </w:pPr>
            <w:r w:rsidRPr="00E00EC6">
              <w:rPr>
                <w:rFonts w:ascii="Arial" w:hAnsi="Arial"/>
                <w:sz w:val="20"/>
                <w:highlight w:val="lightGray"/>
              </w:rPr>
              <w:t>[+223 76 24 89 04</w:t>
            </w:r>
            <w:r w:rsidRPr="00E00EC6">
              <w:rPr>
                <w:rFonts w:ascii="Arial" w:hAnsi="Arial"/>
                <w:sz w:val="20"/>
              </w:rPr>
              <w:t>]</w:t>
            </w:r>
          </w:p>
        </w:tc>
        <w:tc>
          <w:tcPr>
            <w:tcW w:w="1443" w:type="dxa"/>
            <w:vMerge/>
            <w:vAlign w:val="center"/>
          </w:tcPr>
          <w:p w:rsidR="002C10FB" w:rsidRPr="00E00EC6" w:rsidRDefault="002C10FB" w:rsidP="00592444">
            <w:pPr>
              <w:ind w:right="120"/>
              <w:rPr>
                <w:rFonts w:ascii="Arial" w:hAnsi="Arial" w:cs="Arial"/>
                <w:b/>
                <w:bCs/>
                <w:sz w:val="20"/>
                <w:szCs w:val="20"/>
              </w:rPr>
            </w:pPr>
          </w:p>
        </w:tc>
        <w:tc>
          <w:tcPr>
            <w:tcW w:w="3371" w:type="dxa"/>
            <w:vMerge/>
          </w:tcPr>
          <w:p w:rsidR="002C10FB" w:rsidRPr="00E00EC6" w:rsidRDefault="002C10FB" w:rsidP="00592444">
            <w:pPr>
              <w:ind w:right="120"/>
              <w:rPr>
                <w:rFonts w:ascii="Arial" w:hAnsi="Arial" w:cs="Arial"/>
                <w:sz w:val="20"/>
                <w:szCs w:val="20"/>
              </w:rPr>
            </w:pPr>
          </w:p>
        </w:tc>
      </w:tr>
    </w:tbl>
    <w:p w:rsidR="002C10FB" w:rsidRPr="00E00EC6" w:rsidRDefault="002C10FB" w:rsidP="0005722F">
      <w:pPr>
        <w:rPr>
          <w:rFonts w:ascii="Arial" w:hAnsi="Arial" w:cs="Arial"/>
          <w:sz w:val="16"/>
          <w:szCs w:val="16"/>
        </w:rPr>
      </w:pPr>
    </w:p>
    <w:p w:rsidR="002C10FB" w:rsidRPr="00E00EC6" w:rsidRDefault="002C10FB" w:rsidP="0005722F">
      <w:pPr>
        <w:rPr>
          <w:rFonts w:ascii="Arial" w:hAnsi="Arial" w:cs="Arial"/>
          <w:sz w:val="16"/>
          <w:szCs w:val="16"/>
        </w:rPr>
      </w:pPr>
    </w:p>
    <w:p w:rsidR="002C10FB" w:rsidRPr="00E00EC6" w:rsidRDefault="002C10FB" w:rsidP="0005722F">
      <w:pPr>
        <w:pStyle w:val="Style2"/>
        <w:numPr>
          <w:ilvl w:val="0"/>
          <w:numId w:val="4"/>
        </w:numPr>
        <w:ind w:left="840" w:right="240"/>
        <w:rPr>
          <w:rFonts w:ascii="Arial" w:hAnsi="Arial" w:cs="Arial"/>
          <w:bCs w:val="0"/>
          <w:color w:val="006460"/>
          <w:szCs w:val="24"/>
        </w:rPr>
      </w:pPr>
      <w:bookmarkStart w:id="86" w:name="_Toc366216399"/>
      <w:bookmarkStart w:id="87" w:name="_Toc368586776"/>
      <w:r w:rsidRPr="00E00EC6">
        <w:rPr>
          <w:rFonts w:ascii="Arial" w:hAnsi="Arial"/>
          <w:color w:val="006460"/>
        </w:rPr>
        <w:t>Optional supplementary information</w:t>
      </w:r>
      <w:bookmarkEnd w:id="86"/>
      <w:bookmarkEnd w:id="87"/>
    </w:p>
    <w:p w:rsidR="002C10FB" w:rsidRPr="00E00EC6" w:rsidRDefault="002C10FB" w:rsidP="0005722F">
      <w:pPr>
        <w:rPr>
          <w:rFonts w:ascii="Arial" w:hAnsi="Arial" w:cs="Arial"/>
          <w:sz w:val="20"/>
          <w:szCs w:val="20"/>
        </w:rPr>
      </w:pPr>
    </w:p>
    <w:p w:rsidR="002C10FB" w:rsidRPr="00E00EC6" w:rsidRDefault="002C10FB" w:rsidP="0005722F">
      <w:pPr>
        <w:jc w:val="both"/>
        <w:rPr>
          <w:rFonts w:ascii="Arial" w:hAnsi="Arial" w:cs="Arial"/>
          <w:sz w:val="20"/>
          <w:szCs w:val="20"/>
        </w:rPr>
      </w:pPr>
      <w:r w:rsidRPr="00E00EC6">
        <w:rPr>
          <w:rFonts w:ascii="Arial" w:hAnsi="Arial"/>
          <w:b/>
          <w:sz w:val="20"/>
        </w:rPr>
        <w:t xml:space="preserve">Q36. </w:t>
      </w:r>
      <w:r w:rsidRPr="00E00EC6">
        <w:rPr>
          <w:rFonts w:ascii="Arial" w:hAnsi="Arial"/>
          <w:sz w:val="20"/>
        </w:rPr>
        <w:t>(</w:t>
      </w:r>
      <w:r w:rsidRPr="00E00EC6">
        <w:rPr>
          <w:rFonts w:ascii="Arial" w:hAnsi="Arial"/>
          <w:b/>
          <w:i/>
          <w:sz w:val="20"/>
        </w:rPr>
        <w:t>optional</w:t>
      </w:r>
      <w:r w:rsidRPr="00E00EC6">
        <w:rPr>
          <w:rFonts w:ascii="Arial" w:hAnsi="Arial"/>
          <w:sz w:val="20"/>
        </w:rPr>
        <w:t>)</w:t>
      </w:r>
      <w:r w:rsidRPr="00E00EC6">
        <w:tab/>
      </w:r>
      <w:r w:rsidRPr="00E00EC6">
        <w:rPr>
          <w:rFonts w:ascii="Arial" w:hAnsi="Arial"/>
          <w:sz w:val="20"/>
        </w:rPr>
        <w:t>If available, countries may provide additional detail in the table below on training content, role, and framework.</w:t>
      </w:r>
    </w:p>
    <w:p w:rsidR="002C10FB" w:rsidRPr="00E00EC6" w:rsidRDefault="002C10FB" w:rsidP="0005722F">
      <w:pPr>
        <w:pStyle w:val="Caption"/>
        <w:rPr>
          <w:rFonts w:ascii="Arial" w:hAnsi="Arial" w:cs="Arial"/>
        </w:rPr>
      </w:pPr>
    </w:p>
    <w:p w:rsidR="002C10FB" w:rsidRPr="00E00EC6" w:rsidRDefault="002C10FB" w:rsidP="000572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8"/>
        <w:gridCol w:w="2700"/>
        <w:gridCol w:w="2529"/>
        <w:gridCol w:w="1655"/>
      </w:tblGrid>
      <w:tr w:rsidR="002C10FB" w:rsidRPr="00E00EC6" w:rsidTr="00592444">
        <w:tc>
          <w:tcPr>
            <w:tcW w:w="2238" w:type="dxa"/>
            <w:shd w:val="clear" w:color="auto" w:fill="BFBFBF"/>
            <w:vAlign w:val="center"/>
          </w:tcPr>
          <w:p w:rsidR="002C10FB" w:rsidRPr="00E00EC6" w:rsidRDefault="002C10FB" w:rsidP="00592444">
            <w:pPr>
              <w:ind w:right="120"/>
              <w:jc w:val="center"/>
              <w:rPr>
                <w:rFonts w:ascii="Arial" w:hAnsi="Arial" w:cs="Arial"/>
                <w:b/>
                <w:bCs/>
                <w:sz w:val="18"/>
                <w:szCs w:val="20"/>
              </w:rPr>
            </w:pPr>
            <w:r w:rsidRPr="00E00EC6">
              <w:rPr>
                <w:rFonts w:ascii="Arial" w:hAnsi="Arial"/>
                <w:b/>
                <w:sz w:val="18"/>
              </w:rPr>
              <w:t>Who will be trained</w:t>
            </w:r>
          </w:p>
        </w:tc>
        <w:tc>
          <w:tcPr>
            <w:tcW w:w="2700" w:type="dxa"/>
            <w:shd w:val="clear" w:color="auto" w:fill="BFBFBF"/>
            <w:vAlign w:val="center"/>
          </w:tcPr>
          <w:p w:rsidR="002C10FB" w:rsidRPr="00E00EC6" w:rsidRDefault="002C10FB" w:rsidP="00592444">
            <w:pPr>
              <w:ind w:right="120"/>
              <w:jc w:val="center"/>
              <w:rPr>
                <w:rFonts w:ascii="Arial" w:hAnsi="Arial" w:cs="Arial"/>
                <w:b/>
                <w:bCs/>
                <w:sz w:val="18"/>
                <w:szCs w:val="20"/>
              </w:rPr>
            </w:pPr>
            <w:r w:rsidRPr="00E00EC6">
              <w:rPr>
                <w:rFonts w:ascii="Arial" w:hAnsi="Arial"/>
                <w:b/>
                <w:sz w:val="18"/>
              </w:rPr>
              <w:t>Role in vaccine delivery</w:t>
            </w:r>
          </w:p>
          <w:p w:rsidR="002C10FB" w:rsidRPr="00E00EC6" w:rsidRDefault="002C10FB" w:rsidP="00592444">
            <w:pPr>
              <w:ind w:right="120"/>
              <w:jc w:val="center"/>
              <w:rPr>
                <w:rFonts w:ascii="Arial" w:hAnsi="Arial" w:cs="Arial"/>
                <w:i/>
                <w:iCs/>
                <w:sz w:val="18"/>
                <w:szCs w:val="20"/>
              </w:rPr>
            </w:pPr>
            <w:r w:rsidRPr="00E00EC6">
              <w:rPr>
                <w:rFonts w:ascii="Arial" w:hAnsi="Arial"/>
                <w:i/>
                <w:sz w:val="18"/>
              </w:rPr>
              <w:t>sensitization, mobilization, immunization, supervision, monitoring, etc.)</w:t>
            </w:r>
          </w:p>
        </w:tc>
        <w:tc>
          <w:tcPr>
            <w:tcW w:w="2529" w:type="dxa"/>
            <w:shd w:val="clear" w:color="auto" w:fill="BFBFBF"/>
            <w:vAlign w:val="center"/>
          </w:tcPr>
          <w:p w:rsidR="002C10FB" w:rsidRPr="00E00EC6" w:rsidRDefault="002C10FB" w:rsidP="00592444">
            <w:pPr>
              <w:ind w:right="120"/>
              <w:jc w:val="center"/>
              <w:rPr>
                <w:rFonts w:ascii="Arial" w:hAnsi="Arial" w:cs="Arial"/>
                <w:b/>
                <w:bCs/>
                <w:sz w:val="18"/>
                <w:szCs w:val="20"/>
              </w:rPr>
            </w:pPr>
            <w:r w:rsidRPr="00E00EC6">
              <w:rPr>
                <w:rFonts w:ascii="Arial" w:hAnsi="Arial"/>
                <w:b/>
                <w:sz w:val="18"/>
              </w:rPr>
              <w:t>Training content</w:t>
            </w:r>
          </w:p>
          <w:p w:rsidR="002C10FB" w:rsidRPr="00E00EC6" w:rsidRDefault="002C10FB" w:rsidP="00592444">
            <w:pPr>
              <w:ind w:right="120"/>
              <w:jc w:val="center"/>
              <w:rPr>
                <w:rFonts w:ascii="Arial" w:hAnsi="Arial" w:cs="Arial"/>
                <w:i/>
                <w:iCs/>
                <w:sz w:val="18"/>
                <w:szCs w:val="20"/>
              </w:rPr>
            </w:pPr>
            <w:r w:rsidRPr="00E00EC6">
              <w:rPr>
                <w:rFonts w:ascii="Arial" w:hAnsi="Arial"/>
                <w:i/>
                <w:sz w:val="18"/>
              </w:rPr>
              <w:t>(e.g., basics on cervical cancer, HPV, HPV vaccine, IEC messages, safe injections, AEFI monitoring, etc.)</w:t>
            </w:r>
          </w:p>
        </w:tc>
        <w:tc>
          <w:tcPr>
            <w:tcW w:w="1655" w:type="dxa"/>
            <w:shd w:val="clear" w:color="auto" w:fill="BFBFBF"/>
            <w:vAlign w:val="center"/>
          </w:tcPr>
          <w:p w:rsidR="002C10FB" w:rsidRPr="00E00EC6" w:rsidRDefault="002C10FB" w:rsidP="00592444">
            <w:pPr>
              <w:ind w:right="120"/>
              <w:jc w:val="center"/>
              <w:rPr>
                <w:rFonts w:ascii="Arial" w:hAnsi="Arial" w:cs="Arial"/>
                <w:b/>
                <w:bCs/>
                <w:sz w:val="18"/>
                <w:szCs w:val="20"/>
              </w:rPr>
            </w:pPr>
            <w:r w:rsidRPr="00E00EC6">
              <w:rPr>
                <w:rFonts w:ascii="Arial" w:hAnsi="Arial"/>
                <w:b/>
                <w:sz w:val="18"/>
              </w:rPr>
              <w:t>Who will provide the training?</w:t>
            </w:r>
          </w:p>
        </w:tc>
      </w:tr>
      <w:tr w:rsidR="002C10FB" w:rsidRPr="00E00EC6" w:rsidTr="00592444">
        <w:tc>
          <w:tcPr>
            <w:tcW w:w="2238" w:type="dxa"/>
          </w:tcPr>
          <w:p w:rsidR="002C10FB" w:rsidRPr="00E00EC6" w:rsidRDefault="002C10FB" w:rsidP="00592444">
            <w:pPr>
              <w:ind w:right="120"/>
              <w:rPr>
                <w:rFonts w:ascii="Arial" w:hAnsi="Arial" w:cs="Arial"/>
                <w:sz w:val="20"/>
                <w:szCs w:val="20"/>
              </w:rPr>
            </w:pPr>
            <w:r w:rsidRPr="00E00EC6">
              <w:rPr>
                <w:rFonts w:ascii="Arial" w:hAnsi="Arial"/>
                <w:sz w:val="20"/>
              </w:rPr>
              <w:t>Health workers</w:t>
            </w:r>
          </w:p>
        </w:tc>
        <w:tc>
          <w:tcPr>
            <w:tcW w:w="27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65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2238" w:type="dxa"/>
          </w:tcPr>
          <w:p w:rsidR="002C10FB" w:rsidRPr="00E00EC6" w:rsidRDefault="002C10FB" w:rsidP="00592444">
            <w:pPr>
              <w:ind w:right="120"/>
              <w:rPr>
                <w:rFonts w:ascii="Arial" w:hAnsi="Arial" w:cs="Arial"/>
                <w:sz w:val="20"/>
                <w:szCs w:val="20"/>
              </w:rPr>
            </w:pPr>
            <w:r w:rsidRPr="00E00EC6">
              <w:rPr>
                <w:rFonts w:ascii="Arial" w:hAnsi="Arial"/>
                <w:sz w:val="20"/>
              </w:rPr>
              <w:t>Supervisors</w:t>
            </w:r>
          </w:p>
        </w:tc>
        <w:tc>
          <w:tcPr>
            <w:tcW w:w="27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65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2238" w:type="dxa"/>
          </w:tcPr>
          <w:p w:rsidR="002C10FB" w:rsidRPr="00E00EC6" w:rsidRDefault="002C10FB" w:rsidP="00592444">
            <w:pPr>
              <w:ind w:right="120"/>
              <w:rPr>
                <w:rFonts w:ascii="Arial" w:hAnsi="Arial" w:cs="Arial"/>
                <w:sz w:val="20"/>
                <w:szCs w:val="20"/>
              </w:rPr>
            </w:pPr>
            <w:r w:rsidRPr="00E00EC6">
              <w:rPr>
                <w:rFonts w:ascii="Arial" w:hAnsi="Arial"/>
                <w:sz w:val="20"/>
              </w:rPr>
              <w:t>Teachers</w:t>
            </w:r>
          </w:p>
        </w:tc>
        <w:tc>
          <w:tcPr>
            <w:tcW w:w="27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65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2238" w:type="dxa"/>
          </w:tcPr>
          <w:p w:rsidR="002C10FB" w:rsidRPr="00E00EC6" w:rsidRDefault="002C10FB" w:rsidP="00592444">
            <w:pPr>
              <w:ind w:right="120"/>
              <w:rPr>
                <w:rFonts w:ascii="Arial" w:hAnsi="Arial" w:cs="Arial"/>
                <w:sz w:val="20"/>
                <w:szCs w:val="20"/>
              </w:rPr>
            </w:pPr>
            <w:r w:rsidRPr="00E00EC6">
              <w:rPr>
                <w:rFonts w:ascii="Arial" w:hAnsi="Arial"/>
                <w:sz w:val="20"/>
              </w:rPr>
              <w:t>School officials</w:t>
            </w:r>
          </w:p>
        </w:tc>
        <w:tc>
          <w:tcPr>
            <w:tcW w:w="27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65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2238" w:type="dxa"/>
          </w:tcPr>
          <w:p w:rsidR="002C10FB" w:rsidRPr="00E00EC6" w:rsidRDefault="002C10FB" w:rsidP="00592444">
            <w:pPr>
              <w:ind w:right="120"/>
              <w:rPr>
                <w:rFonts w:ascii="Arial" w:hAnsi="Arial" w:cs="Arial"/>
                <w:sz w:val="20"/>
                <w:szCs w:val="20"/>
              </w:rPr>
            </w:pPr>
            <w:r w:rsidRPr="00E00EC6">
              <w:rPr>
                <w:rFonts w:ascii="Arial" w:hAnsi="Arial"/>
                <w:sz w:val="20"/>
              </w:rPr>
              <w:t>District leaders</w:t>
            </w:r>
          </w:p>
        </w:tc>
        <w:tc>
          <w:tcPr>
            <w:tcW w:w="27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65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2238" w:type="dxa"/>
          </w:tcPr>
          <w:p w:rsidR="002C10FB" w:rsidRPr="00E00EC6" w:rsidRDefault="002C10FB" w:rsidP="00592444">
            <w:pPr>
              <w:ind w:right="120"/>
              <w:rPr>
                <w:rFonts w:ascii="Arial" w:hAnsi="Arial" w:cs="Arial"/>
                <w:sz w:val="20"/>
                <w:szCs w:val="20"/>
              </w:rPr>
            </w:pPr>
            <w:r w:rsidRPr="00E00EC6">
              <w:rPr>
                <w:rFonts w:ascii="Arial" w:hAnsi="Arial"/>
                <w:sz w:val="20"/>
              </w:rPr>
              <w:t xml:space="preserve">Other: </w:t>
            </w:r>
          </w:p>
        </w:tc>
        <w:tc>
          <w:tcPr>
            <w:tcW w:w="27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65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2238" w:type="dxa"/>
          </w:tcPr>
          <w:p w:rsidR="002C10FB" w:rsidRPr="00E00EC6" w:rsidRDefault="002C10FB" w:rsidP="00592444">
            <w:pPr>
              <w:ind w:right="120"/>
              <w:rPr>
                <w:rFonts w:ascii="Arial" w:hAnsi="Arial" w:cs="Arial"/>
                <w:sz w:val="20"/>
                <w:szCs w:val="20"/>
              </w:rPr>
            </w:pPr>
            <w:r w:rsidRPr="00E00EC6">
              <w:rPr>
                <w:rFonts w:ascii="Arial" w:hAnsi="Arial"/>
                <w:sz w:val="20"/>
              </w:rPr>
              <w:t>Other:</w:t>
            </w:r>
          </w:p>
        </w:tc>
        <w:tc>
          <w:tcPr>
            <w:tcW w:w="27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65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2238" w:type="dxa"/>
          </w:tcPr>
          <w:p w:rsidR="002C10FB" w:rsidRPr="00E00EC6" w:rsidRDefault="002C10FB" w:rsidP="00592444">
            <w:pPr>
              <w:ind w:right="120"/>
              <w:rPr>
                <w:rFonts w:ascii="Arial" w:hAnsi="Arial" w:cs="Arial"/>
                <w:sz w:val="20"/>
                <w:szCs w:val="20"/>
              </w:rPr>
            </w:pPr>
            <w:r w:rsidRPr="00E00EC6">
              <w:rPr>
                <w:rFonts w:ascii="Arial" w:hAnsi="Arial"/>
                <w:sz w:val="20"/>
              </w:rPr>
              <w:t>Other:</w:t>
            </w:r>
          </w:p>
        </w:tc>
        <w:tc>
          <w:tcPr>
            <w:tcW w:w="27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65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bl>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rPr>
      </w:pPr>
      <w:r w:rsidRPr="00E00EC6">
        <w:rPr>
          <w:rFonts w:ascii="Arial" w:hAnsi="Arial"/>
          <w:b/>
          <w:sz w:val="20"/>
        </w:rPr>
        <w:t xml:space="preserve">Q37. </w:t>
      </w:r>
      <w:r w:rsidRPr="00E00EC6">
        <w:rPr>
          <w:rFonts w:ascii="Arial" w:hAnsi="Arial"/>
          <w:sz w:val="20"/>
        </w:rPr>
        <w:t>(</w:t>
      </w:r>
      <w:r w:rsidRPr="00E00EC6">
        <w:rPr>
          <w:rFonts w:ascii="Arial" w:hAnsi="Arial"/>
          <w:b/>
          <w:i/>
          <w:sz w:val="20"/>
        </w:rPr>
        <w:t>optional</w:t>
      </w:r>
      <w:r w:rsidRPr="00E00EC6">
        <w:rPr>
          <w:rFonts w:ascii="Arial" w:hAnsi="Arial"/>
          <w:sz w:val="20"/>
        </w:rPr>
        <w:t>)</w:t>
      </w:r>
      <w:r w:rsidRPr="00E00EC6">
        <w:tab/>
      </w:r>
      <w:r w:rsidRPr="00E00EC6">
        <w:rPr>
          <w:rFonts w:ascii="Arial" w:hAnsi="Arial"/>
          <w:sz w:val="20"/>
        </w:rPr>
        <w:t>If available, countries may provide additional detail in the table below on the types of information and/or materials that may be used/disseminated, to which audience, by which mechanism, and the frequency of each.</w:t>
      </w:r>
    </w:p>
    <w:p w:rsidR="002C10FB" w:rsidRPr="00E00EC6" w:rsidRDefault="002C10FB" w:rsidP="000572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8"/>
        <w:gridCol w:w="1800"/>
        <w:gridCol w:w="1890"/>
        <w:gridCol w:w="1800"/>
        <w:gridCol w:w="1844"/>
      </w:tblGrid>
      <w:tr w:rsidR="002C10FB" w:rsidRPr="00E00EC6" w:rsidTr="00592444">
        <w:tc>
          <w:tcPr>
            <w:tcW w:w="1788" w:type="dxa"/>
            <w:vAlign w:val="center"/>
          </w:tcPr>
          <w:p w:rsidR="002C10FB" w:rsidRPr="00E00EC6" w:rsidRDefault="002C10FB" w:rsidP="00592444">
            <w:pPr>
              <w:ind w:right="120"/>
              <w:jc w:val="center"/>
              <w:rPr>
                <w:rFonts w:ascii="Arial" w:hAnsi="Arial" w:cs="Arial"/>
                <w:b/>
                <w:bCs/>
                <w:sz w:val="18"/>
                <w:szCs w:val="20"/>
              </w:rPr>
            </w:pPr>
            <w:r w:rsidRPr="00E00EC6">
              <w:rPr>
                <w:rFonts w:ascii="Arial" w:hAnsi="Arial"/>
                <w:b/>
                <w:sz w:val="18"/>
              </w:rPr>
              <w:t>Types of information and materials</w:t>
            </w:r>
          </w:p>
          <w:p w:rsidR="002C10FB" w:rsidRPr="00E00EC6" w:rsidRDefault="002C10FB" w:rsidP="00592444">
            <w:pPr>
              <w:ind w:right="120"/>
              <w:jc w:val="center"/>
              <w:rPr>
                <w:rFonts w:ascii="Arial" w:hAnsi="Arial" w:cs="Arial"/>
                <w:i/>
                <w:iCs/>
                <w:sz w:val="18"/>
                <w:szCs w:val="20"/>
              </w:rPr>
            </w:pPr>
            <w:r w:rsidRPr="00E00EC6">
              <w:rPr>
                <w:rFonts w:ascii="Arial" w:hAnsi="Arial"/>
                <w:i/>
                <w:sz w:val="18"/>
              </w:rPr>
              <w:t>(e.g., leaflet, poster, banner, handbook, radio announcement, etc.)</w:t>
            </w:r>
          </w:p>
        </w:tc>
        <w:tc>
          <w:tcPr>
            <w:tcW w:w="1800" w:type="dxa"/>
            <w:vAlign w:val="center"/>
          </w:tcPr>
          <w:p w:rsidR="002C10FB" w:rsidRPr="00E00EC6" w:rsidRDefault="002C10FB" w:rsidP="00592444">
            <w:pPr>
              <w:ind w:right="120"/>
              <w:jc w:val="center"/>
              <w:rPr>
                <w:rFonts w:ascii="Arial" w:hAnsi="Arial" w:cs="Arial"/>
                <w:b/>
                <w:bCs/>
                <w:sz w:val="18"/>
                <w:szCs w:val="20"/>
              </w:rPr>
            </w:pPr>
            <w:r w:rsidRPr="00E00EC6">
              <w:rPr>
                <w:rFonts w:ascii="Arial" w:hAnsi="Arial"/>
                <w:b/>
                <w:sz w:val="18"/>
              </w:rPr>
              <w:t>Audience receiving material</w:t>
            </w:r>
          </w:p>
          <w:p w:rsidR="002C10FB" w:rsidRPr="00E00EC6" w:rsidRDefault="002C10FB" w:rsidP="00592444">
            <w:pPr>
              <w:ind w:right="120"/>
              <w:jc w:val="center"/>
              <w:rPr>
                <w:rFonts w:ascii="Arial" w:hAnsi="Arial" w:cs="Arial"/>
                <w:i/>
                <w:iCs/>
                <w:sz w:val="18"/>
                <w:szCs w:val="20"/>
              </w:rPr>
            </w:pPr>
            <w:r w:rsidRPr="00E00EC6">
              <w:rPr>
                <w:rFonts w:ascii="Arial" w:hAnsi="Arial"/>
                <w:i/>
                <w:sz w:val="18"/>
              </w:rPr>
              <w:t>(girls, parents, teachers, health workers, district officials, community groups, etc.)</w:t>
            </w:r>
          </w:p>
        </w:tc>
        <w:tc>
          <w:tcPr>
            <w:tcW w:w="1890" w:type="dxa"/>
            <w:vAlign w:val="center"/>
          </w:tcPr>
          <w:p w:rsidR="002C10FB" w:rsidRPr="00E00EC6" w:rsidRDefault="002C10FB" w:rsidP="00592444">
            <w:pPr>
              <w:ind w:right="120"/>
              <w:jc w:val="center"/>
              <w:rPr>
                <w:rFonts w:ascii="Arial" w:hAnsi="Arial" w:cs="Arial"/>
                <w:b/>
                <w:bCs/>
                <w:sz w:val="18"/>
                <w:szCs w:val="20"/>
              </w:rPr>
            </w:pPr>
            <w:r w:rsidRPr="00E00EC6">
              <w:rPr>
                <w:rFonts w:ascii="Arial" w:hAnsi="Arial"/>
                <w:b/>
                <w:sz w:val="18"/>
              </w:rPr>
              <w:t>Method of delivery</w:t>
            </w:r>
          </w:p>
          <w:p w:rsidR="002C10FB" w:rsidRPr="00E00EC6" w:rsidRDefault="002C10FB" w:rsidP="00592444">
            <w:pPr>
              <w:ind w:right="120"/>
              <w:jc w:val="center"/>
              <w:rPr>
                <w:rFonts w:ascii="Arial" w:hAnsi="Arial" w:cs="Arial"/>
                <w:i/>
                <w:iCs/>
                <w:sz w:val="18"/>
                <w:szCs w:val="20"/>
              </w:rPr>
            </w:pPr>
            <w:r w:rsidRPr="00E00EC6">
              <w:rPr>
                <w:rFonts w:ascii="Arial" w:hAnsi="Arial"/>
                <w:i/>
                <w:sz w:val="18"/>
              </w:rPr>
              <w:t>(e.g., parent meetings, radio, info session at school, house visit, etc.)</w:t>
            </w:r>
          </w:p>
        </w:tc>
        <w:tc>
          <w:tcPr>
            <w:tcW w:w="1800" w:type="dxa"/>
            <w:vAlign w:val="center"/>
          </w:tcPr>
          <w:p w:rsidR="002C10FB" w:rsidRPr="00E00EC6" w:rsidRDefault="002C10FB" w:rsidP="00592444">
            <w:pPr>
              <w:ind w:right="120"/>
              <w:jc w:val="center"/>
              <w:rPr>
                <w:rFonts w:ascii="Arial" w:hAnsi="Arial" w:cs="Arial"/>
                <w:b/>
                <w:bCs/>
                <w:sz w:val="18"/>
                <w:szCs w:val="20"/>
              </w:rPr>
            </w:pPr>
            <w:r w:rsidRPr="00E00EC6">
              <w:rPr>
                <w:rFonts w:ascii="Arial" w:hAnsi="Arial"/>
                <w:b/>
                <w:sz w:val="18"/>
              </w:rPr>
              <w:t>Who delivers</w:t>
            </w:r>
          </w:p>
          <w:p w:rsidR="002C10FB" w:rsidRPr="00E00EC6" w:rsidRDefault="002C10FB" w:rsidP="00592444">
            <w:pPr>
              <w:ind w:right="120"/>
              <w:jc w:val="center"/>
              <w:rPr>
                <w:rFonts w:ascii="Arial" w:hAnsi="Arial" w:cs="Arial"/>
                <w:i/>
                <w:iCs/>
                <w:sz w:val="18"/>
                <w:szCs w:val="20"/>
              </w:rPr>
            </w:pPr>
            <w:r w:rsidRPr="00E00EC6">
              <w:rPr>
                <w:rFonts w:ascii="Arial" w:hAnsi="Arial"/>
                <w:i/>
                <w:sz w:val="18"/>
              </w:rPr>
              <w:t>(e.g., teachers, health workers, district official, etc.)</w:t>
            </w:r>
          </w:p>
        </w:tc>
        <w:tc>
          <w:tcPr>
            <w:tcW w:w="1844" w:type="dxa"/>
            <w:vAlign w:val="center"/>
          </w:tcPr>
          <w:p w:rsidR="002C10FB" w:rsidRPr="00E00EC6" w:rsidRDefault="002C10FB" w:rsidP="00592444">
            <w:pPr>
              <w:ind w:right="120"/>
              <w:jc w:val="center"/>
              <w:rPr>
                <w:rFonts w:ascii="Arial" w:hAnsi="Arial" w:cs="Arial"/>
                <w:b/>
                <w:bCs/>
                <w:sz w:val="18"/>
                <w:szCs w:val="20"/>
              </w:rPr>
            </w:pPr>
            <w:r w:rsidRPr="00E00EC6">
              <w:rPr>
                <w:rFonts w:ascii="Arial" w:hAnsi="Arial"/>
                <w:b/>
                <w:sz w:val="18"/>
              </w:rPr>
              <w:t>Frequency &amp; Timing</w:t>
            </w:r>
          </w:p>
          <w:p w:rsidR="002C10FB" w:rsidRPr="00E00EC6" w:rsidRDefault="002C10FB" w:rsidP="00592444">
            <w:pPr>
              <w:ind w:right="120"/>
              <w:jc w:val="center"/>
              <w:rPr>
                <w:rFonts w:ascii="Arial" w:hAnsi="Arial" w:cs="Arial"/>
                <w:i/>
                <w:iCs/>
                <w:sz w:val="18"/>
                <w:szCs w:val="20"/>
              </w:rPr>
            </w:pPr>
            <w:r w:rsidRPr="00E00EC6">
              <w:rPr>
                <w:rFonts w:ascii="Arial" w:hAnsi="Arial"/>
                <w:i/>
                <w:sz w:val="18"/>
              </w:rPr>
              <w:t>(e.g., daily, weekly, twice before program starts, etc.; day of vaccination, two weeks before program begins, etc.; )</w:t>
            </w:r>
          </w:p>
        </w:tc>
      </w:tr>
      <w:tr w:rsidR="002C10FB" w:rsidRPr="00E00EC6" w:rsidTr="00592444">
        <w:tc>
          <w:tcPr>
            <w:tcW w:w="1788"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9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4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1788"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9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4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1788"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9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4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1788"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9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4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1788"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9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4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1788"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9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4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1788"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9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4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1788"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9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4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1788"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9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00"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84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bl>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sz w:val="20"/>
          <w:szCs w:val="20"/>
        </w:rPr>
      </w:pPr>
      <w:r w:rsidRPr="00E00EC6">
        <w:rPr>
          <w:rFonts w:ascii="Arial" w:hAnsi="Arial"/>
          <w:b/>
          <w:sz w:val="20"/>
        </w:rPr>
        <w:t xml:space="preserve">Q38. </w:t>
      </w:r>
      <w:r w:rsidRPr="00E00EC6">
        <w:rPr>
          <w:rFonts w:ascii="Arial" w:hAnsi="Arial"/>
          <w:sz w:val="20"/>
        </w:rPr>
        <w:t>(</w:t>
      </w:r>
      <w:r w:rsidRPr="00E00EC6">
        <w:rPr>
          <w:rFonts w:ascii="Arial" w:hAnsi="Arial"/>
          <w:b/>
          <w:i/>
          <w:sz w:val="20"/>
        </w:rPr>
        <w:t>optional</w:t>
      </w:r>
      <w:r w:rsidRPr="00E00EC6">
        <w:rPr>
          <w:rFonts w:ascii="Arial" w:hAnsi="Arial"/>
          <w:sz w:val="20"/>
        </w:rPr>
        <w:t>)</w:t>
      </w:r>
      <w:r w:rsidRPr="00E00EC6">
        <w:tab/>
      </w:r>
      <w:r w:rsidRPr="00E00EC6">
        <w:rPr>
          <w:rFonts w:ascii="Arial" w:hAnsi="Arial"/>
          <w:sz w:val="20"/>
        </w:rPr>
        <w:t>Technical partners (e.g. local WHO staff) are required to participate in planning and conducting the evaluation of HPV vaccine delivery. Please specify if such (an) expert(s) already exist on the country team (name, title, organization). Alternatively, or in addition, an international participant can be requested through technical partners if additional expertise is thought necessary.</w:t>
      </w:r>
    </w:p>
    <w:p w:rsidR="002C10FB" w:rsidRPr="00E00EC6" w:rsidRDefault="002C10FB" w:rsidP="0005722F">
      <w:pPr>
        <w:jc w:val="both"/>
        <w:rPr>
          <w:rFonts w:ascii="Arial" w:hAnsi="Arial" w:cs="Arial"/>
          <w:sz w:val="20"/>
          <w:szCs w:val="20"/>
        </w:rPr>
      </w:pPr>
      <w:r w:rsidRPr="00E00EC6">
        <w:rPr>
          <w:rFonts w:ascii="Arial" w:hAnsi="Arial"/>
          <w:sz w:val="20"/>
          <w:highlight w:val="lightGray"/>
        </w:rPr>
        <w:t>[Insert text]</w:t>
      </w:r>
    </w:p>
    <w:p w:rsidR="002C10FB" w:rsidRPr="00E00EC6" w:rsidRDefault="002C10FB" w:rsidP="0005722F">
      <w:pPr>
        <w:jc w:val="both"/>
        <w:rPr>
          <w:rFonts w:ascii="Arial" w:hAnsi="Arial" w:cs="Arial"/>
          <w:sz w:val="20"/>
          <w:szCs w:val="20"/>
        </w:rPr>
      </w:pPr>
    </w:p>
    <w:p w:rsidR="002C10FB" w:rsidRPr="00E00EC6" w:rsidRDefault="002C10FB" w:rsidP="0005722F">
      <w:pPr>
        <w:jc w:val="both"/>
        <w:rPr>
          <w:rFonts w:ascii="Arial" w:hAnsi="Arial" w:cs="Arial"/>
        </w:rPr>
      </w:pPr>
      <w:r w:rsidRPr="00E00EC6">
        <w:rPr>
          <w:rFonts w:ascii="Arial" w:hAnsi="Arial"/>
          <w:b/>
          <w:sz w:val="20"/>
        </w:rPr>
        <w:t xml:space="preserve">Q39. </w:t>
      </w:r>
      <w:r w:rsidRPr="00E00EC6">
        <w:rPr>
          <w:rFonts w:ascii="Arial" w:hAnsi="Arial"/>
          <w:sz w:val="20"/>
        </w:rPr>
        <w:t>(</w:t>
      </w:r>
      <w:r w:rsidRPr="00E00EC6">
        <w:rPr>
          <w:rFonts w:ascii="Arial" w:hAnsi="Arial"/>
          <w:b/>
          <w:i/>
          <w:sz w:val="20"/>
        </w:rPr>
        <w:t>optional</w:t>
      </w:r>
      <w:r w:rsidRPr="00E00EC6">
        <w:rPr>
          <w:rFonts w:ascii="Arial" w:hAnsi="Arial"/>
          <w:sz w:val="20"/>
        </w:rPr>
        <w:t>)</w:t>
      </w:r>
      <w:r w:rsidRPr="00E00EC6">
        <w:tab/>
      </w:r>
      <w:r w:rsidRPr="00E00EC6">
        <w:rPr>
          <w:rFonts w:ascii="Arial" w:hAnsi="Arial"/>
          <w:sz w:val="20"/>
        </w:rPr>
        <w:t xml:space="preserve">In the table below, countries can provide a brief summary of the current adolescent health services or interventions and health education activities and implementing agencies in the district selected to implement the HPV Demonstration Program. </w:t>
      </w:r>
    </w:p>
    <w:p w:rsidR="002C10FB" w:rsidRPr="00E00EC6" w:rsidRDefault="002C10FB" w:rsidP="0005722F">
      <w:pPr>
        <w:jc w:val="both"/>
        <w:rPr>
          <w:rFonts w:ascii="Arial" w:hAnsi="Arial" w:cs="Arial"/>
          <w:color w:val="000000"/>
          <w:sz w:val="20"/>
          <w:szCs w:val="20"/>
        </w:rPr>
      </w:pPr>
    </w:p>
    <w:p w:rsidR="002C10FB" w:rsidRPr="00E00EC6" w:rsidRDefault="002C10FB" w:rsidP="0005722F">
      <w:pPr>
        <w:jc w:val="both"/>
        <w:rPr>
          <w:rFonts w:ascii="Arial" w:hAnsi="Arial" w:cs="Arial"/>
          <w:sz w:val="20"/>
          <w:szCs w:val="20"/>
        </w:rPr>
      </w:pPr>
      <w:r w:rsidRPr="00E00EC6">
        <w:rPr>
          <w:rFonts w:ascii="Arial" w:hAnsi="Arial"/>
          <w:sz w:val="20"/>
        </w:rPr>
        <w:t>Please add additional tables if necessary.</w:t>
      </w:r>
    </w:p>
    <w:p w:rsidR="002C10FB" w:rsidRPr="00E00EC6" w:rsidRDefault="002C10FB" w:rsidP="0005722F">
      <w:pPr>
        <w:pStyle w:val="Caption"/>
        <w:rPr>
          <w:rFonts w:ascii="Arial" w:hAnsi="Arial" w:cs="Arial"/>
        </w:rPr>
      </w:pPr>
    </w:p>
    <w:p w:rsidR="002C10FB" w:rsidRPr="00E00EC6" w:rsidRDefault="002C10FB" w:rsidP="000572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99"/>
        <w:gridCol w:w="1481"/>
        <w:gridCol w:w="1529"/>
        <w:gridCol w:w="1529"/>
        <w:gridCol w:w="1484"/>
      </w:tblGrid>
      <w:tr w:rsidR="002C10FB" w:rsidRPr="00E00EC6" w:rsidTr="00592444">
        <w:tc>
          <w:tcPr>
            <w:tcW w:w="3099" w:type="dxa"/>
            <w:shd w:val="clear" w:color="auto" w:fill="BFBFBF"/>
          </w:tcPr>
          <w:p w:rsidR="002C10FB" w:rsidRPr="00E00EC6" w:rsidRDefault="002C10FB" w:rsidP="00592444">
            <w:pPr>
              <w:ind w:right="120"/>
              <w:rPr>
                <w:rFonts w:ascii="Arial" w:hAnsi="Arial" w:cs="Arial"/>
                <w:i/>
                <w:iCs/>
                <w:sz w:val="20"/>
                <w:szCs w:val="20"/>
              </w:rPr>
            </w:pPr>
          </w:p>
        </w:tc>
        <w:tc>
          <w:tcPr>
            <w:tcW w:w="1481" w:type="dxa"/>
            <w:shd w:val="clear" w:color="auto" w:fill="BFBFBF"/>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intervention</w:t>
            </w:r>
          </w:p>
        </w:tc>
        <w:tc>
          <w:tcPr>
            <w:tcW w:w="1529" w:type="dxa"/>
            <w:shd w:val="clear" w:color="auto" w:fill="BFBFBF"/>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intervention</w:t>
            </w:r>
          </w:p>
        </w:tc>
        <w:tc>
          <w:tcPr>
            <w:tcW w:w="1529" w:type="dxa"/>
            <w:shd w:val="clear" w:color="auto" w:fill="BFBFBF"/>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intervention</w:t>
            </w:r>
          </w:p>
        </w:tc>
        <w:tc>
          <w:tcPr>
            <w:tcW w:w="1484" w:type="dxa"/>
            <w:shd w:val="clear" w:color="auto" w:fill="BFBFBF"/>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intervention</w:t>
            </w:r>
          </w:p>
        </w:tc>
      </w:tr>
      <w:tr w:rsidR="002C10FB" w:rsidRPr="00E00EC6" w:rsidTr="00592444">
        <w:tc>
          <w:tcPr>
            <w:tcW w:w="3099" w:type="dxa"/>
          </w:tcPr>
          <w:p w:rsidR="002C10FB" w:rsidRPr="00E00EC6" w:rsidRDefault="002C10FB" w:rsidP="00592444">
            <w:pPr>
              <w:ind w:right="120"/>
              <w:rPr>
                <w:rFonts w:ascii="Arial" w:hAnsi="Arial" w:cs="Arial"/>
                <w:sz w:val="20"/>
                <w:szCs w:val="20"/>
              </w:rPr>
            </w:pPr>
            <w:r w:rsidRPr="00E00EC6">
              <w:rPr>
                <w:rFonts w:ascii="Arial" w:hAnsi="Arial"/>
                <w:sz w:val="20"/>
              </w:rPr>
              <w:t>Description of intervention</w:t>
            </w:r>
          </w:p>
        </w:tc>
        <w:tc>
          <w:tcPr>
            <w:tcW w:w="1481"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48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99" w:type="dxa"/>
          </w:tcPr>
          <w:p w:rsidR="002C10FB" w:rsidRPr="00E00EC6" w:rsidRDefault="002C10FB" w:rsidP="00592444">
            <w:pPr>
              <w:ind w:right="120"/>
              <w:rPr>
                <w:rFonts w:ascii="Arial" w:hAnsi="Arial" w:cs="Arial"/>
                <w:sz w:val="20"/>
                <w:szCs w:val="20"/>
              </w:rPr>
            </w:pPr>
            <w:r w:rsidRPr="00E00EC6">
              <w:rPr>
                <w:rFonts w:ascii="Arial" w:hAnsi="Arial"/>
                <w:sz w:val="20"/>
              </w:rPr>
              <w:t>Agency and provider delivering the intervention</w:t>
            </w:r>
          </w:p>
        </w:tc>
        <w:tc>
          <w:tcPr>
            <w:tcW w:w="1481"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48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99" w:type="dxa"/>
          </w:tcPr>
          <w:p w:rsidR="002C10FB" w:rsidRPr="00E00EC6" w:rsidRDefault="002C10FB" w:rsidP="00592444">
            <w:pPr>
              <w:ind w:right="120"/>
              <w:rPr>
                <w:rFonts w:ascii="Arial" w:hAnsi="Arial" w:cs="Arial"/>
                <w:sz w:val="20"/>
                <w:szCs w:val="20"/>
              </w:rPr>
            </w:pPr>
            <w:r w:rsidRPr="00E00EC6">
              <w:rPr>
                <w:rFonts w:ascii="Arial" w:hAnsi="Arial"/>
                <w:sz w:val="20"/>
              </w:rPr>
              <w:t>Target population by age, grade, and sex</w:t>
            </w:r>
          </w:p>
        </w:tc>
        <w:tc>
          <w:tcPr>
            <w:tcW w:w="1481"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48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99" w:type="dxa"/>
          </w:tcPr>
          <w:p w:rsidR="002C10FB" w:rsidRPr="00E00EC6" w:rsidRDefault="002C10FB" w:rsidP="00592444">
            <w:pPr>
              <w:ind w:right="120"/>
              <w:rPr>
                <w:rFonts w:ascii="Arial" w:hAnsi="Arial" w:cs="Arial"/>
                <w:sz w:val="20"/>
                <w:szCs w:val="20"/>
              </w:rPr>
            </w:pPr>
            <w:r w:rsidRPr="00E00EC6">
              <w:rPr>
                <w:rFonts w:ascii="Arial" w:hAnsi="Arial"/>
                <w:sz w:val="20"/>
              </w:rPr>
              <w:t>Number and types of facilities implementing</w:t>
            </w:r>
          </w:p>
        </w:tc>
        <w:tc>
          <w:tcPr>
            <w:tcW w:w="1481"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48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99" w:type="dxa"/>
          </w:tcPr>
          <w:p w:rsidR="002C10FB" w:rsidRPr="00E00EC6" w:rsidRDefault="002C10FB" w:rsidP="00592444">
            <w:pPr>
              <w:ind w:right="120"/>
              <w:rPr>
                <w:rFonts w:ascii="Arial" w:hAnsi="Arial" w:cs="Arial"/>
                <w:sz w:val="20"/>
                <w:szCs w:val="20"/>
              </w:rPr>
            </w:pPr>
            <w:r w:rsidRPr="00E00EC6">
              <w:rPr>
                <w:rFonts w:ascii="Arial" w:hAnsi="Arial"/>
                <w:sz w:val="20"/>
              </w:rPr>
              <w:t>Geographic location(s) of the intervention (where in the country)</w:t>
            </w:r>
          </w:p>
        </w:tc>
        <w:tc>
          <w:tcPr>
            <w:tcW w:w="1481"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48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99" w:type="dxa"/>
          </w:tcPr>
          <w:p w:rsidR="002C10FB" w:rsidRPr="00E00EC6" w:rsidRDefault="002C10FB" w:rsidP="00592444">
            <w:pPr>
              <w:ind w:right="120"/>
              <w:rPr>
                <w:rFonts w:ascii="Arial" w:hAnsi="Arial" w:cs="Arial"/>
                <w:sz w:val="20"/>
                <w:szCs w:val="20"/>
              </w:rPr>
            </w:pPr>
            <w:r w:rsidRPr="00E00EC6">
              <w:rPr>
                <w:rFonts w:ascii="Arial" w:hAnsi="Arial"/>
                <w:sz w:val="20"/>
              </w:rPr>
              <w:t>Timing of the intervention (when)</w:t>
            </w:r>
          </w:p>
        </w:tc>
        <w:tc>
          <w:tcPr>
            <w:tcW w:w="1481"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48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99" w:type="dxa"/>
          </w:tcPr>
          <w:p w:rsidR="002C10FB" w:rsidRPr="00E00EC6" w:rsidRDefault="002C10FB" w:rsidP="00592444">
            <w:pPr>
              <w:ind w:right="120"/>
              <w:rPr>
                <w:rFonts w:ascii="Arial" w:hAnsi="Arial" w:cs="Arial"/>
                <w:sz w:val="20"/>
                <w:szCs w:val="20"/>
              </w:rPr>
            </w:pPr>
            <w:r w:rsidRPr="00E00EC6">
              <w:rPr>
                <w:rFonts w:ascii="Arial" w:hAnsi="Arial"/>
                <w:sz w:val="20"/>
              </w:rPr>
              <w:t>Frequency of the intervention (how often)</w:t>
            </w:r>
          </w:p>
        </w:tc>
        <w:tc>
          <w:tcPr>
            <w:tcW w:w="1481"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48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99" w:type="dxa"/>
          </w:tcPr>
          <w:p w:rsidR="002C10FB" w:rsidRPr="00E00EC6" w:rsidRDefault="002C10FB" w:rsidP="00592444">
            <w:pPr>
              <w:ind w:right="120"/>
              <w:rPr>
                <w:rFonts w:ascii="Arial" w:hAnsi="Arial" w:cs="Arial"/>
                <w:sz w:val="20"/>
                <w:szCs w:val="20"/>
              </w:rPr>
            </w:pPr>
            <w:r w:rsidRPr="00E00EC6">
              <w:rPr>
                <w:rFonts w:ascii="Arial" w:hAnsi="Arial"/>
                <w:sz w:val="20"/>
              </w:rPr>
              <w:t>Coverage of the target population (recent year)</w:t>
            </w:r>
          </w:p>
        </w:tc>
        <w:tc>
          <w:tcPr>
            <w:tcW w:w="1481" w:type="dxa"/>
          </w:tcPr>
          <w:p w:rsidR="002C10FB" w:rsidRPr="00E00EC6" w:rsidRDefault="002C10FB" w:rsidP="00592444">
            <w:pPr>
              <w:ind w:right="120"/>
              <w:rPr>
                <w:rFonts w:ascii="Arial" w:hAnsi="Arial" w:cs="Arial"/>
                <w:sz w:val="20"/>
                <w:szCs w:val="20"/>
              </w:rPr>
            </w:pPr>
            <w:r w:rsidRPr="00E00EC6">
              <w:rPr>
                <w:rFonts w:ascii="Arial" w:hAnsi="Arial"/>
                <w:sz w:val="20"/>
                <w:highlight w:val="lightGray"/>
              </w:rPr>
              <w:t>[Insert text]</w:t>
            </w:r>
          </w:p>
          <w:p w:rsidR="002C10FB" w:rsidRPr="00E00EC6" w:rsidRDefault="002C10FB" w:rsidP="00592444">
            <w:pPr>
              <w:ind w:right="120"/>
              <w:rPr>
                <w:rFonts w:ascii="Arial" w:hAnsi="Arial" w:cs="Arial"/>
                <w:sz w:val="20"/>
                <w:szCs w:val="20"/>
              </w:rPr>
            </w:pPr>
            <w:r w:rsidRPr="00E00EC6">
              <w:rPr>
                <w:rFonts w:ascii="Arial" w:hAnsi="Arial"/>
                <w:sz w:val="20"/>
                <w:highlight w:val="lightGray"/>
              </w:rPr>
              <w:t xml:space="preserve">year [Type text] </w:t>
            </w:r>
          </w:p>
          <w:p w:rsidR="002C10FB" w:rsidRPr="00E00EC6" w:rsidRDefault="002C10FB" w:rsidP="00592444">
            <w:pPr>
              <w:ind w:right="120"/>
              <w:rPr>
                <w:rFonts w:ascii="Arial" w:hAnsi="Arial" w:cs="Arial"/>
                <w:sz w:val="20"/>
                <w:szCs w:val="20"/>
              </w:rPr>
            </w:pPr>
            <w:r w:rsidRPr="00E00EC6">
              <w:rPr>
                <w:rFonts w:ascii="Arial" w:hAnsi="Arial"/>
                <w:sz w:val="20"/>
                <w:highlight w:val="lightGray"/>
              </w:rPr>
              <w:t>source of data [Type text]</w:t>
            </w:r>
          </w:p>
        </w:tc>
        <w:tc>
          <w:tcPr>
            <w:tcW w:w="1529" w:type="dxa"/>
          </w:tcPr>
          <w:p w:rsidR="002C10FB" w:rsidRPr="00E00EC6" w:rsidRDefault="002C10FB" w:rsidP="00592444">
            <w:pPr>
              <w:ind w:right="120"/>
              <w:rPr>
                <w:rFonts w:ascii="Arial" w:hAnsi="Arial" w:cs="Arial"/>
                <w:sz w:val="20"/>
                <w:szCs w:val="20"/>
              </w:rPr>
            </w:pPr>
            <w:r w:rsidRPr="00E00EC6">
              <w:rPr>
                <w:rFonts w:ascii="Arial" w:hAnsi="Arial"/>
                <w:sz w:val="20"/>
                <w:highlight w:val="lightGray"/>
              </w:rPr>
              <w:t>[Insert text]</w:t>
            </w:r>
          </w:p>
          <w:p w:rsidR="002C10FB" w:rsidRPr="00E00EC6" w:rsidRDefault="002C10FB" w:rsidP="00592444">
            <w:pPr>
              <w:ind w:right="120"/>
              <w:rPr>
                <w:rFonts w:ascii="Arial" w:hAnsi="Arial" w:cs="Arial"/>
                <w:sz w:val="20"/>
                <w:szCs w:val="20"/>
              </w:rPr>
            </w:pPr>
            <w:r w:rsidRPr="00E00EC6">
              <w:rPr>
                <w:rFonts w:ascii="Arial" w:hAnsi="Arial"/>
                <w:sz w:val="20"/>
                <w:highlight w:val="lightGray"/>
              </w:rPr>
              <w:t xml:space="preserve">year [Type text] </w:t>
            </w:r>
          </w:p>
          <w:p w:rsidR="002C10FB" w:rsidRPr="00E00EC6" w:rsidRDefault="002C10FB" w:rsidP="00592444">
            <w:pPr>
              <w:ind w:right="120"/>
              <w:rPr>
                <w:rFonts w:ascii="Arial" w:hAnsi="Arial" w:cs="Arial"/>
                <w:sz w:val="20"/>
                <w:szCs w:val="20"/>
              </w:rPr>
            </w:pPr>
            <w:r w:rsidRPr="00E00EC6">
              <w:rPr>
                <w:rFonts w:ascii="Arial" w:hAnsi="Arial"/>
                <w:sz w:val="20"/>
                <w:highlight w:val="lightGray"/>
              </w:rPr>
              <w:t>source of data [Type text]</w:t>
            </w:r>
          </w:p>
        </w:tc>
        <w:tc>
          <w:tcPr>
            <w:tcW w:w="1529" w:type="dxa"/>
          </w:tcPr>
          <w:p w:rsidR="002C10FB" w:rsidRPr="00E00EC6" w:rsidRDefault="002C10FB" w:rsidP="00592444">
            <w:pPr>
              <w:ind w:right="120"/>
              <w:rPr>
                <w:rFonts w:ascii="Arial" w:hAnsi="Arial" w:cs="Arial"/>
                <w:sz w:val="20"/>
                <w:szCs w:val="20"/>
              </w:rPr>
            </w:pPr>
            <w:r w:rsidRPr="00E00EC6">
              <w:rPr>
                <w:rFonts w:ascii="Arial" w:hAnsi="Arial"/>
                <w:sz w:val="20"/>
                <w:highlight w:val="lightGray"/>
              </w:rPr>
              <w:t>[Insert text]</w:t>
            </w:r>
          </w:p>
          <w:p w:rsidR="002C10FB" w:rsidRPr="00E00EC6" w:rsidRDefault="002C10FB" w:rsidP="00592444">
            <w:pPr>
              <w:ind w:right="120"/>
              <w:rPr>
                <w:rFonts w:ascii="Arial" w:hAnsi="Arial" w:cs="Arial"/>
                <w:sz w:val="20"/>
                <w:szCs w:val="20"/>
              </w:rPr>
            </w:pPr>
            <w:r w:rsidRPr="00E00EC6">
              <w:rPr>
                <w:rFonts w:ascii="Arial" w:hAnsi="Arial"/>
                <w:sz w:val="20"/>
                <w:highlight w:val="lightGray"/>
              </w:rPr>
              <w:t xml:space="preserve">year [Type text] </w:t>
            </w:r>
          </w:p>
          <w:p w:rsidR="002C10FB" w:rsidRPr="00E00EC6" w:rsidRDefault="002C10FB" w:rsidP="00592444">
            <w:pPr>
              <w:ind w:right="120"/>
              <w:rPr>
                <w:rFonts w:ascii="Arial" w:hAnsi="Arial" w:cs="Arial"/>
                <w:sz w:val="20"/>
                <w:szCs w:val="20"/>
              </w:rPr>
            </w:pPr>
            <w:r w:rsidRPr="00E00EC6">
              <w:rPr>
                <w:rFonts w:ascii="Arial" w:hAnsi="Arial"/>
                <w:sz w:val="20"/>
                <w:highlight w:val="lightGray"/>
              </w:rPr>
              <w:t>source of data [Type text]</w:t>
            </w:r>
          </w:p>
        </w:tc>
        <w:tc>
          <w:tcPr>
            <w:tcW w:w="1484" w:type="dxa"/>
          </w:tcPr>
          <w:p w:rsidR="002C10FB" w:rsidRPr="00E00EC6" w:rsidRDefault="002C10FB" w:rsidP="00592444">
            <w:pPr>
              <w:ind w:right="120"/>
              <w:rPr>
                <w:rFonts w:ascii="Arial" w:hAnsi="Arial" w:cs="Arial"/>
                <w:sz w:val="20"/>
                <w:szCs w:val="20"/>
              </w:rPr>
            </w:pPr>
            <w:r w:rsidRPr="00E00EC6">
              <w:rPr>
                <w:rFonts w:ascii="Arial" w:hAnsi="Arial"/>
                <w:sz w:val="20"/>
                <w:highlight w:val="lightGray"/>
              </w:rPr>
              <w:t>[Insert text]</w:t>
            </w:r>
          </w:p>
          <w:p w:rsidR="002C10FB" w:rsidRPr="00E00EC6" w:rsidRDefault="002C10FB" w:rsidP="00592444">
            <w:pPr>
              <w:ind w:right="120"/>
              <w:rPr>
                <w:rFonts w:ascii="Arial" w:hAnsi="Arial" w:cs="Arial"/>
                <w:sz w:val="20"/>
                <w:szCs w:val="20"/>
              </w:rPr>
            </w:pPr>
            <w:r w:rsidRPr="00E00EC6">
              <w:rPr>
                <w:rFonts w:ascii="Arial" w:hAnsi="Arial"/>
                <w:sz w:val="20"/>
                <w:highlight w:val="lightGray"/>
              </w:rPr>
              <w:t xml:space="preserve">year [Type text] </w:t>
            </w:r>
          </w:p>
          <w:p w:rsidR="002C10FB" w:rsidRPr="00E00EC6" w:rsidRDefault="002C10FB" w:rsidP="00592444">
            <w:pPr>
              <w:ind w:right="120"/>
              <w:rPr>
                <w:rFonts w:ascii="Arial" w:hAnsi="Arial" w:cs="Arial"/>
                <w:sz w:val="20"/>
                <w:szCs w:val="20"/>
              </w:rPr>
            </w:pPr>
            <w:r w:rsidRPr="00E00EC6">
              <w:rPr>
                <w:rFonts w:ascii="Arial" w:hAnsi="Arial"/>
                <w:sz w:val="20"/>
                <w:highlight w:val="lightGray"/>
              </w:rPr>
              <w:t>source of data [Type text]</w:t>
            </w:r>
          </w:p>
        </w:tc>
      </w:tr>
      <w:tr w:rsidR="002C10FB" w:rsidRPr="00E00EC6" w:rsidTr="00592444">
        <w:tc>
          <w:tcPr>
            <w:tcW w:w="3099" w:type="dxa"/>
          </w:tcPr>
          <w:p w:rsidR="002C10FB" w:rsidRPr="00E00EC6" w:rsidRDefault="002C10FB" w:rsidP="00592444">
            <w:pPr>
              <w:ind w:right="120"/>
              <w:rPr>
                <w:rFonts w:ascii="Arial" w:hAnsi="Arial" w:cs="Arial"/>
                <w:sz w:val="20"/>
                <w:szCs w:val="20"/>
              </w:rPr>
            </w:pPr>
            <w:r w:rsidRPr="00E00EC6">
              <w:rPr>
                <w:rFonts w:ascii="Arial" w:hAnsi="Arial"/>
                <w:sz w:val="20"/>
              </w:rPr>
              <w:t>Coordinating agency</w:t>
            </w:r>
          </w:p>
        </w:tc>
        <w:tc>
          <w:tcPr>
            <w:tcW w:w="1481"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48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99" w:type="dxa"/>
          </w:tcPr>
          <w:p w:rsidR="002C10FB" w:rsidRPr="00E00EC6" w:rsidRDefault="002C10FB" w:rsidP="00592444">
            <w:pPr>
              <w:ind w:right="120"/>
              <w:rPr>
                <w:rFonts w:ascii="Arial" w:hAnsi="Arial" w:cs="Arial"/>
                <w:sz w:val="20"/>
                <w:szCs w:val="20"/>
              </w:rPr>
            </w:pPr>
            <w:r w:rsidRPr="00E00EC6">
              <w:rPr>
                <w:rFonts w:ascii="Arial" w:hAnsi="Arial"/>
                <w:sz w:val="20"/>
              </w:rPr>
              <w:t>Collaborating partners</w:t>
            </w:r>
          </w:p>
        </w:tc>
        <w:tc>
          <w:tcPr>
            <w:tcW w:w="1481"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48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99" w:type="dxa"/>
          </w:tcPr>
          <w:p w:rsidR="002C10FB" w:rsidRPr="00E00EC6" w:rsidRDefault="002C10FB" w:rsidP="00592444">
            <w:pPr>
              <w:ind w:right="120"/>
              <w:rPr>
                <w:rFonts w:ascii="Arial" w:hAnsi="Arial" w:cs="Arial"/>
                <w:sz w:val="20"/>
                <w:szCs w:val="20"/>
              </w:rPr>
            </w:pPr>
            <w:r w:rsidRPr="00E00EC6">
              <w:rPr>
                <w:rFonts w:ascii="Arial" w:hAnsi="Arial"/>
                <w:sz w:val="20"/>
              </w:rPr>
              <w:t>Implementation costs of the intervention, if known</w:t>
            </w:r>
          </w:p>
        </w:tc>
        <w:tc>
          <w:tcPr>
            <w:tcW w:w="1481"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48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99" w:type="dxa"/>
          </w:tcPr>
          <w:p w:rsidR="002C10FB" w:rsidRPr="00E00EC6" w:rsidRDefault="002C10FB" w:rsidP="00592444">
            <w:pPr>
              <w:ind w:right="120"/>
              <w:rPr>
                <w:rFonts w:ascii="Arial" w:hAnsi="Arial" w:cs="Arial"/>
                <w:sz w:val="20"/>
                <w:szCs w:val="20"/>
              </w:rPr>
            </w:pPr>
            <w:r w:rsidRPr="00E00EC6">
              <w:rPr>
                <w:rFonts w:ascii="Arial" w:hAnsi="Arial"/>
                <w:sz w:val="20"/>
              </w:rPr>
              <w:t>Funding source, if known</w:t>
            </w:r>
          </w:p>
        </w:tc>
        <w:tc>
          <w:tcPr>
            <w:tcW w:w="1481"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48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99" w:type="dxa"/>
          </w:tcPr>
          <w:p w:rsidR="002C10FB" w:rsidRPr="00E00EC6" w:rsidRDefault="002C10FB" w:rsidP="00592444">
            <w:pPr>
              <w:ind w:right="120"/>
              <w:rPr>
                <w:rFonts w:ascii="Arial" w:hAnsi="Arial" w:cs="Arial"/>
                <w:sz w:val="20"/>
                <w:szCs w:val="20"/>
              </w:rPr>
            </w:pPr>
            <w:r w:rsidRPr="00E00EC6">
              <w:rPr>
                <w:rFonts w:ascii="Arial" w:hAnsi="Arial"/>
                <w:sz w:val="20"/>
              </w:rPr>
              <w:t>Data source(s) for the information on each intervention</w:t>
            </w:r>
          </w:p>
        </w:tc>
        <w:tc>
          <w:tcPr>
            <w:tcW w:w="1481"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529"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148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bl>
    <w:p w:rsidR="002C10FB" w:rsidRPr="00E00EC6" w:rsidRDefault="002C10FB" w:rsidP="0005722F">
      <w:pPr>
        <w:jc w:val="both"/>
        <w:rPr>
          <w:rFonts w:ascii="Arial" w:hAnsi="Arial" w:cs="Arial"/>
          <w:color w:val="000000"/>
          <w:sz w:val="20"/>
          <w:szCs w:val="20"/>
        </w:rPr>
      </w:pPr>
    </w:p>
    <w:p w:rsidR="002C10FB" w:rsidRPr="00E00EC6" w:rsidRDefault="002C10FB" w:rsidP="0005722F">
      <w:pPr>
        <w:jc w:val="both"/>
        <w:rPr>
          <w:rFonts w:ascii="Arial" w:hAnsi="Arial" w:cs="Arial"/>
          <w:sz w:val="20"/>
          <w:szCs w:val="20"/>
        </w:rPr>
      </w:pPr>
      <w:r w:rsidRPr="00E00EC6">
        <w:rPr>
          <w:rFonts w:ascii="Arial" w:hAnsi="Arial"/>
          <w:b/>
          <w:sz w:val="20"/>
        </w:rPr>
        <w:t xml:space="preserve">Q40. </w:t>
      </w:r>
      <w:r w:rsidRPr="00E00EC6">
        <w:rPr>
          <w:rFonts w:ascii="Arial" w:hAnsi="Arial"/>
          <w:sz w:val="20"/>
        </w:rPr>
        <w:t>(</w:t>
      </w:r>
      <w:r w:rsidRPr="00E00EC6">
        <w:rPr>
          <w:rFonts w:ascii="Arial" w:hAnsi="Arial"/>
          <w:b/>
          <w:i/>
          <w:sz w:val="20"/>
        </w:rPr>
        <w:t>optional</w:t>
      </w:r>
      <w:r w:rsidRPr="00E00EC6">
        <w:rPr>
          <w:rFonts w:ascii="Arial" w:hAnsi="Arial"/>
          <w:sz w:val="20"/>
        </w:rPr>
        <w:t>)</w:t>
      </w:r>
      <w:r w:rsidRPr="00E00EC6">
        <w:tab/>
      </w:r>
      <w:r w:rsidRPr="00E00EC6">
        <w:rPr>
          <w:rFonts w:ascii="Arial" w:hAnsi="Arial"/>
          <w:sz w:val="20"/>
        </w:rPr>
        <w:t>Provide a brief summary of the current cervical cancer prevention and treatment services and implementing agencies in the district selected to implement the HPV Demonstration Program. If available, countries can include information on target populations, delivery structure, and funding sources.</w:t>
      </w:r>
    </w:p>
    <w:p w:rsidR="002C10FB" w:rsidRPr="00E00EC6" w:rsidRDefault="002C10FB" w:rsidP="0005722F">
      <w:pPr>
        <w:pStyle w:val="Caption"/>
        <w:rPr>
          <w:rFonts w:ascii="Arial" w:hAnsi="Arial" w:cs="Arial"/>
          <w:b w:val="0"/>
          <w:color w:val="000000"/>
        </w:rPr>
      </w:pPr>
      <w:bookmarkStart w:id="88" w:name="_Toc365706788"/>
      <w:bookmarkStart w:id="89" w:name="_Toc368586795"/>
      <w:r>
        <w:rPr>
          <w:rFonts w:ascii="Arial" w:hAnsi="Arial"/>
          <w:u w:val="single"/>
        </w:rPr>
        <w:t xml:space="preserve">Table </w:t>
      </w:r>
      <w:r w:rsidRPr="00E00EC6">
        <w:rPr>
          <w:rFonts w:ascii="Arial" w:hAnsi="Arial" w:cs="Arial"/>
          <w:u w:val="single"/>
        </w:rPr>
        <w:fldChar w:fldCharType="begin"/>
      </w:r>
      <w:r w:rsidRPr="00E00EC6">
        <w:rPr>
          <w:rFonts w:ascii="Arial" w:hAnsi="Arial" w:cs="Arial"/>
          <w:u w:val="single"/>
        </w:rPr>
        <w:instrText xml:space="preserve"> SEQ Tableau \* ROMAN </w:instrText>
      </w:r>
      <w:r w:rsidRPr="00E00EC6">
        <w:rPr>
          <w:rFonts w:ascii="Arial" w:hAnsi="Arial" w:cs="Arial"/>
          <w:u w:val="single"/>
        </w:rPr>
        <w:fldChar w:fldCharType="separate"/>
      </w:r>
      <w:r>
        <w:rPr>
          <w:rFonts w:ascii="Arial" w:hAnsi="Arial" w:cs="Arial"/>
          <w:noProof/>
          <w:u w:val="single"/>
        </w:rPr>
        <w:t>XVII</w:t>
      </w:r>
      <w:r w:rsidRPr="00E00EC6">
        <w:rPr>
          <w:rFonts w:ascii="Arial" w:hAnsi="Arial" w:cs="Arial"/>
          <w:u w:val="single"/>
        </w:rPr>
        <w:fldChar w:fldCharType="end"/>
      </w:r>
      <w:r w:rsidRPr="00E00EC6">
        <w:rPr>
          <w:rFonts w:ascii="Arial" w:hAnsi="Arial"/>
        </w:rPr>
        <w:t xml:space="preserve">: </w:t>
      </w:r>
      <w:r w:rsidRPr="00E00EC6">
        <w:rPr>
          <w:rFonts w:ascii="Arial" w:hAnsi="Arial"/>
          <w:b w:val="0"/>
        </w:rPr>
        <w:t>Current cervical cancer service treatments and prevention.</w:t>
      </w:r>
      <w:bookmarkEnd w:id="88"/>
      <w:bookmarkEnd w:id="89"/>
    </w:p>
    <w:p w:rsidR="002C10FB" w:rsidRPr="00E00EC6" w:rsidRDefault="002C10FB" w:rsidP="0005722F">
      <w:pPr>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5"/>
        <w:gridCol w:w="3055"/>
        <w:gridCol w:w="3056"/>
      </w:tblGrid>
      <w:tr w:rsidR="002C10FB" w:rsidRPr="00E00EC6" w:rsidTr="00592444">
        <w:tc>
          <w:tcPr>
            <w:tcW w:w="3055" w:type="dxa"/>
            <w:shd w:val="clear" w:color="auto" w:fill="BFBFBF"/>
          </w:tcPr>
          <w:p w:rsidR="002C10FB" w:rsidRPr="00E00EC6" w:rsidRDefault="002C10FB" w:rsidP="00592444">
            <w:pPr>
              <w:jc w:val="center"/>
              <w:rPr>
                <w:rFonts w:ascii="Arial" w:hAnsi="Arial" w:cs="Arial"/>
                <w:b/>
                <w:color w:val="000000"/>
                <w:sz w:val="20"/>
                <w:szCs w:val="20"/>
              </w:rPr>
            </w:pPr>
            <w:r w:rsidRPr="00E00EC6">
              <w:rPr>
                <w:rFonts w:ascii="Arial" w:hAnsi="Arial"/>
                <w:b/>
                <w:color w:val="000000"/>
                <w:sz w:val="20"/>
              </w:rPr>
              <w:t>Intervention focus</w:t>
            </w:r>
          </w:p>
        </w:tc>
        <w:tc>
          <w:tcPr>
            <w:tcW w:w="3055" w:type="dxa"/>
            <w:shd w:val="clear" w:color="auto" w:fill="BFBFBF"/>
          </w:tcPr>
          <w:p w:rsidR="002C10FB" w:rsidRPr="00E00EC6" w:rsidRDefault="002C10FB" w:rsidP="00592444">
            <w:pPr>
              <w:jc w:val="center"/>
              <w:rPr>
                <w:rFonts w:ascii="Arial" w:hAnsi="Arial" w:cs="Arial"/>
                <w:b/>
                <w:color w:val="000000"/>
                <w:sz w:val="20"/>
                <w:szCs w:val="20"/>
              </w:rPr>
            </w:pPr>
            <w:r w:rsidRPr="00E00EC6">
              <w:rPr>
                <w:rFonts w:ascii="Arial" w:hAnsi="Arial"/>
                <w:b/>
                <w:color w:val="000000"/>
                <w:sz w:val="20"/>
              </w:rPr>
              <w:t>Strategies</w:t>
            </w:r>
          </w:p>
        </w:tc>
        <w:tc>
          <w:tcPr>
            <w:tcW w:w="3056" w:type="dxa"/>
            <w:shd w:val="clear" w:color="auto" w:fill="BFBFBF"/>
          </w:tcPr>
          <w:p w:rsidR="002C10FB" w:rsidRPr="00E00EC6" w:rsidRDefault="002C10FB" w:rsidP="00592444">
            <w:pPr>
              <w:jc w:val="center"/>
              <w:rPr>
                <w:rFonts w:ascii="Arial" w:hAnsi="Arial" w:cs="Arial"/>
                <w:b/>
                <w:color w:val="000000"/>
                <w:sz w:val="20"/>
                <w:szCs w:val="20"/>
              </w:rPr>
            </w:pPr>
            <w:r w:rsidRPr="00E00EC6">
              <w:rPr>
                <w:rFonts w:ascii="Arial" w:hAnsi="Arial"/>
                <w:b/>
                <w:color w:val="000000"/>
                <w:sz w:val="20"/>
              </w:rPr>
              <w:t>Implementation entities</w:t>
            </w:r>
          </w:p>
        </w:tc>
      </w:tr>
      <w:tr w:rsidR="002C10FB" w:rsidRPr="00E00EC6" w:rsidTr="00592444">
        <w:tc>
          <w:tcPr>
            <w:tcW w:w="3055" w:type="dxa"/>
            <w:vMerge w:val="restart"/>
          </w:tcPr>
          <w:p w:rsidR="002C10FB" w:rsidRPr="00E00EC6" w:rsidRDefault="002C10FB" w:rsidP="00592444">
            <w:pPr>
              <w:jc w:val="both"/>
              <w:rPr>
                <w:rFonts w:ascii="Arial" w:hAnsi="Arial" w:cs="Arial"/>
                <w:color w:val="000000"/>
                <w:sz w:val="20"/>
                <w:szCs w:val="20"/>
              </w:rPr>
            </w:pPr>
            <w:r w:rsidRPr="00E00EC6">
              <w:rPr>
                <w:rFonts w:ascii="Arial" w:hAnsi="Arial"/>
                <w:color w:val="000000"/>
                <w:sz w:val="20"/>
              </w:rPr>
              <w:t>Primary prevention</w:t>
            </w:r>
          </w:p>
        </w:tc>
        <w:tc>
          <w:tcPr>
            <w:tcW w:w="3055" w:type="dxa"/>
          </w:tcPr>
          <w:p w:rsidR="002C10FB" w:rsidRPr="00E00EC6" w:rsidRDefault="002C10FB" w:rsidP="00592444">
            <w:pPr>
              <w:jc w:val="both"/>
              <w:rPr>
                <w:rFonts w:ascii="Arial" w:hAnsi="Arial" w:cs="Arial"/>
                <w:color w:val="000000"/>
                <w:sz w:val="20"/>
                <w:szCs w:val="20"/>
              </w:rPr>
            </w:pPr>
            <w:r w:rsidRPr="00E00EC6">
              <w:rPr>
                <w:rFonts w:ascii="Arial" w:hAnsi="Arial"/>
                <w:color w:val="000000"/>
                <w:sz w:val="20"/>
              </w:rPr>
              <w:t>Sensitization</w:t>
            </w:r>
          </w:p>
        </w:tc>
        <w:tc>
          <w:tcPr>
            <w:tcW w:w="3056" w:type="dxa"/>
          </w:tcPr>
          <w:p w:rsidR="002C10FB" w:rsidRPr="00E00EC6" w:rsidRDefault="002C10FB" w:rsidP="00592444">
            <w:pPr>
              <w:jc w:val="both"/>
              <w:rPr>
                <w:rFonts w:ascii="Arial" w:hAnsi="Arial" w:cs="Arial"/>
                <w:color w:val="000000"/>
                <w:sz w:val="20"/>
                <w:szCs w:val="20"/>
              </w:rPr>
            </w:pPr>
            <w:r w:rsidRPr="00E00EC6">
              <w:rPr>
                <w:rFonts w:ascii="Arial" w:hAnsi="Arial"/>
                <w:color w:val="000000"/>
                <w:sz w:val="20"/>
              </w:rPr>
              <w:t xml:space="preserve">NGOs, Ministry of Health, Partners. </w:t>
            </w:r>
          </w:p>
        </w:tc>
      </w:tr>
      <w:tr w:rsidR="002C10FB" w:rsidRPr="00E00EC6" w:rsidTr="00592444">
        <w:tc>
          <w:tcPr>
            <w:tcW w:w="3055" w:type="dxa"/>
            <w:vMerge/>
          </w:tcPr>
          <w:p w:rsidR="002C10FB" w:rsidRPr="00E00EC6" w:rsidRDefault="002C10FB" w:rsidP="00592444">
            <w:pPr>
              <w:jc w:val="both"/>
              <w:rPr>
                <w:rFonts w:ascii="Arial" w:hAnsi="Arial" w:cs="Arial"/>
                <w:color w:val="000000"/>
                <w:sz w:val="20"/>
                <w:szCs w:val="20"/>
              </w:rPr>
            </w:pPr>
          </w:p>
        </w:tc>
        <w:tc>
          <w:tcPr>
            <w:tcW w:w="3055" w:type="dxa"/>
          </w:tcPr>
          <w:p w:rsidR="002C10FB" w:rsidRPr="00E00EC6" w:rsidRDefault="002C10FB" w:rsidP="00592444">
            <w:pPr>
              <w:jc w:val="both"/>
              <w:rPr>
                <w:rFonts w:ascii="Arial" w:hAnsi="Arial" w:cs="Arial"/>
                <w:color w:val="000000"/>
                <w:sz w:val="20"/>
                <w:szCs w:val="20"/>
              </w:rPr>
            </w:pPr>
            <w:r w:rsidRPr="00E00EC6">
              <w:rPr>
                <w:rFonts w:ascii="Arial" w:hAnsi="Arial"/>
                <w:color w:val="000000"/>
                <w:sz w:val="20"/>
              </w:rPr>
              <w:t>HPV immunization</w:t>
            </w:r>
          </w:p>
        </w:tc>
        <w:tc>
          <w:tcPr>
            <w:tcW w:w="3056" w:type="dxa"/>
          </w:tcPr>
          <w:p w:rsidR="002C10FB" w:rsidRPr="00E00EC6" w:rsidRDefault="002C10FB" w:rsidP="00592444">
            <w:pPr>
              <w:jc w:val="both"/>
              <w:rPr>
                <w:rFonts w:ascii="Arial" w:hAnsi="Arial" w:cs="Arial"/>
                <w:color w:val="000000"/>
                <w:sz w:val="20"/>
                <w:szCs w:val="20"/>
              </w:rPr>
            </w:pPr>
            <w:r w:rsidRPr="00E00EC6">
              <w:rPr>
                <w:rFonts w:ascii="Arial" w:hAnsi="Arial"/>
                <w:color w:val="000000"/>
                <w:sz w:val="20"/>
              </w:rPr>
              <w:t>CVD-CNAM</w:t>
            </w:r>
          </w:p>
        </w:tc>
      </w:tr>
      <w:tr w:rsidR="002C10FB" w:rsidRPr="00E00EC6" w:rsidTr="00592444">
        <w:tc>
          <w:tcPr>
            <w:tcW w:w="3055" w:type="dxa"/>
          </w:tcPr>
          <w:p w:rsidR="002C10FB" w:rsidRPr="00E00EC6" w:rsidRDefault="002C10FB" w:rsidP="00592444">
            <w:pPr>
              <w:jc w:val="both"/>
              <w:rPr>
                <w:rFonts w:ascii="Arial" w:hAnsi="Arial" w:cs="Arial"/>
                <w:color w:val="000000"/>
                <w:sz w:val="20"/>
                <w:szCs w:val="20"/>
              </w:rPr>
            </w:pPr>
            <w:r w:rsidRPr="00E00EC6">
              <w:rPr>
                <w:rFonts w:ascii="Arial" w:hAnsi="Arial"/>
                <w:color w:val="000000"/>
                <w:sz w:val="20"/>
              </w:rPr>
              <w:t>Secondary prevention</w:t>
            </w:r>
          </w:p>
        </w:tc>
        <w:tc>
          <w:tcPr>
            <w:tcW w:w="3055" w:type="dxa"/>
          </w:tcPr>
          <w:p w:rsidR="002C10FB" w:rsidRPr="00E00EC6" w:rsidRDefault="002C10FB" w:rsidP="00592444">
            <w:pPr>
              <w:jc w:val="both"/>
              <w:rPr>
                <w:rFonts w:ascii="Arial" w:hAnsi="Arial" w:cs="Arial"/>
                <w:color w:val="000000"/>
                <w:sz w:val="20"/>
                <w:szCs w:val="20"/>
              </w:rPr>
            </w:pPr>
            <w:r w:rsidRPr="00E00EC6">
              <w:rPr>
                <w:rFonts w:ascii="Arial" w:hAnsi="Arial"/>
                <w:color w:val="000000"/>
                <w:sz w:val="20"/>
              </w:rPr>
              <w:t>Screening</w:t>
            </w:r>
          </w:p>
        </w:tc>
        <w:tc>
          <w:tcPr>
            <w:tcW w:w="3056" w:type="dxa"/>
          </w:tcPr>
          <w:p w:rsidR="002C10FB" w:rsidRPr="00E00EC6" w:rsidRDefault="002C10FB" w:rsidP="00592444">
            <w:pPr>
              <w:jc w:val="both"/>
              <w:rPr>
                <w:rFonts w:ascii="Arial" w:hAnsi="Arial" w:cs="Arial"/>
                <w:color w:val="000000"/>
                <w:sz w:val="20"/>
                <w:szCs w:val="20"/>
              </w:rPr>
            </w:pPr>
            <w:r w:rsidRPr="00E00EC6">
              <w:rPr>
                <w:rFonts w:ascii="Arial" w:hAnsi="Arial"/>
                <w:color w:val="000000"/>
                <w:sz w:val="20"/>
              </w:rPr>
              <w:t xml:space="preserve">ComHC, RefHC, National and secondary hospitals, religious entities and private clinics. </w:t>
            </w:r>
          </w:p>
        </w:tc>
      </w:tr>
      <w:tr w:rsidR="002C10FB" w:rsidRPr="00E00EC6" w:rsidTr="00592444">
        <w:trPr>
          <w:trHeight w:val="841"/>
        </w:trPr>
        <w:tc>
          <w:tcPr>
            <w:tcW w:w="3055" w:type="dxa"/>
          </w:tcPr>
          <w:p w:rsidR="002C10FB" w:rsidRPr="00E00EC6" w:rsidRDefault="002C10FB" w:rsidP="00592444">
            <w:pPr>
              <w:jc w:val="both"/>
              <w:rPr>
                <w:rFonts w:ascii="Arial" w:hAnsi="Arial" w:cs="Arial"/>
                <w:color w:val="000000"/>
                <w:sz w:val="20"/>
                <w:szCs w:val="20"/>
              </w:rPr>
            </w:pPr>
            <w:r w:rsidRPr="00E00EC6">
              <w:rPr>
                <w:rFonts w:ascii="Arial" w:hAnsi="Arial"/>
                <w:color w:val="000000"/>
                <w:sz w:val="20"/>
              </w:rPr>
              <w:t>Tertiary prevention</w:t>
            </w:r>
          </w:p>
        </w:tc>
        <w:tc>
          <w:tcPr>
            <w:tcW w:w="3055" w:type="dxa"/>
          </w:tcPr>
          <w:p w:rsidR="002C10FB" w:rsidRPr="00E00EC6" w:rsidRDefault="002C10FB" w:rsidP="00592444">
            <w:pPr>
              <w:jc w:val="both"/>
              <w:rPr>
                <w:rFonts w:ascii="Arial" w:hAnsi="Arial" w:cs="Arial"/>
                <w:color w:val="000000"/>
                <w:sz w:val="20"/>
                <w:szCs w:val="20"/>
              </w:rPr>
            </w:pPr>
            <w:r w:rsidRPr="00E00EC6">
              <w:rPr>
                <w:rFonts w:ascii="Arial" w:hAnsi="Arial"/>
                <w:color w:val="000000"/>
                <w:sz w:val="20"/>
              </w:rPr>
              <w:t>Treatment of precancerous and cancerous lesions</w:t>
            </w:r>
          </w:p>
        </w:tc>
        <w:tc>
          <w:tcPr>
            <w:tcW w:w="3056" w:type="dxa"/>
          </w:tcPr>
          <w:p w:rsidR="002C10FB" w:rsidRPr="00E00EC6" w:rsidRDefault="002C10FB" w:rsidP="00592444">
            <w:pPr>
              <w:jc w:val="both"/>
              <w:rPr>
                <w:rFonts w:ascii="Arial" w:hAnsi="Arial" w:cs="Arial"/>
                <w:color w:val="000000"/>
                <w:sz w:val="20"/>
                <w:szCs w:val="20"/>
              </w:rPr>
            </w:pPr>
            <w:r w:rsidRPr="00E00EC6">
              <w:rPr>
                <w:rFonts w:ascii="Arial" w:hAnsi="Arial"/>
                <w:color w:val="000000"/>
                <w:sz w:val="20"/>
              </w:rPr>
              <w:t xml:space="preserve">RefHC, National and secondary hospitals, religious entities and private clinics. </w:t>
            </w:r>
          </w:p>
        </w:tc>
      </w:tr>
    </w:tbl>
    <w:p w:rsidR="002C10FB" w:rsidRPr="00E00EC6" w:rsidRDefault="002C10FB" w:rsidP="0005722F">
      <w:pPr>
        <w:jc w:val="both"/>
        <w:rPr>
          <w:rFonts w:ascii="Arial" w:hAnsi="Arial" w:cs="Arial"/>
          <w:color w:val="000000"/>
          <w:sz w:val="20"/>
          <w:szCs w:val="20"/>
        </w:rPr>
      </w:pPr>
    </w:p>
    <w:p w:rsidR="002C10FB" w:rsidRPr="00E00EC6" w:rsidRDefault="002C10FB" w:rsidP="0005722F">
      <w:pPr>
        <w:jc w:val="both"/>
        <w:rPr>
          <w:rFonts w:ascii="Arial" w:hAnsi="Arial" w:cs="Arial"/>
          <w:color w:val="000000"/>
          <w:sz w:val="20"/>
          <w:szCs w:val="20"/>
        </w:rPr>
      </w:pPr>
    </w:p>
    <w:p w:rsidR="002C10FB" w:rsidRPr="00E00EC6" w:rsidRDefault="002C10FB" w:rsidP="0005722F">
      <w:pPr>
        <w:jc w:val="both"/>
        <w:rPr>
          <w:rFonts w:ascii="Arial" w:hAnsi="Arial" w:cs="Arial"/>
        </w:rPr>
      </w:pPr>
      <w:r w:rsidRPr="00E00EC6">
        <w:rPr>
          <w:rFonts w:ascii="Arial" w:hAnsi="Arial"/>
          <w:b/>
          <w:sz w:val="20"/>
        </w:rPr>
        <w:t xml:space="preserve">Q41. </w:t>
      </w:r>
      <w:r w:rsidRPr="00E00EC6">
        <w:rPr>
          <w:rFonts w:ascii="Arial" w:hAnsi="Arial"/>
          <w:sz w:val="20"/>
        </w:rPr>
        <w:t>(</w:t>
      </w:r>
      <w:r w:rsidRPr="00E00EC6">
        <w:rPr>
          <w:rFonts w:ascii="Arial" w:hAnsi="Arial"/>
          <w:b/>
          <w:i/>
          <w:sz w:val="20"/>
        </w:rPr>
        <w:t>optional</w:t>
      </w:r>
      <w:r w:rsidRPr="00E00EC6">
        <w:rPr>
          <w:rFonts w:ascii="Arial" w:hAnsi="Arial"/>
          <w:sz w:val="20"/>
        </w:rPr>
        <w:t>)</w:t>
      </w:r>
      <w:r w:rsidRPr="00E00EC6">
        <w:tab/>
      </w:r>
      <w:r w:rsidRPr="00E00EC6">
        <w:rPr>
          <w:rFonts w:ascii="Arial" w:hAnsi="Arial"/>
          <w:sz w:val="20"/>
        </w:rPr>
        <w:t>Describe the plan for securing Ministry of Health approval of the draft national cervical cancer prevention and control strategy and any activities for dissemination to national, sub-national, and/or local partners and stakeholders.</w:t>
      </w:r>
    </w:p>
    <w:p w:rsidR="002C10FB" w:rsidRPr="00E00EC6" w:rsidRDefault="002C10FB" w:rsidP="0005722F">
      <w:pPr>
        <w:jc w:val="both"/>
        <w:rPr>
          <w:rFonts w:ascii="Arial" w:hAnsi="Arial" w:cs="Arial"/>
          <w:sz w:val="20"/>
          <w:szCs w:val="20"/>
        </w:rPr>
      </w:pPr>
    </w:p>
    <w:p w:rsidR="002C10FB" w:rsidRPr="00E00EC6" w:rsidRDefault="002C10FB" w:rsidP="0005722F">
      <w:pPr>
        <w:rPr>
          <w:rFonts w:ascii="Arial" w:hAnsi="Arial" w:cs="Arial"/>
          <w:bCs/>
          <w:sz w:val="20"/>
          <w:szCs w:val="20"/>
        </w:rPr>
      </w:pPr>
      <w:r w:rsidRPr="00E00EC6">
        <w:rPr>
          <w:rFonts w:ascii="Arial" w:hAnsi="Arial"/>
          <w:sz w:val="20"/>
          <w:highlight w:val="lightGray"/>
        </w:rPr>
        <w:t>The document has been developed by request of the Minister of Health by the National Department of Health Direction for his approval.</w:t>
      </w:r>
      <w:r w:rsidRPr="00E00EC6">
        <w:rPr>
          <w:rFonts w:ascii="Arial" w:hAnsi="Arial"/>
          <w:sz w:val="20"/>
        </w:rPr>
        <w:t xml:space="preserve"> </w:t>
      </w:r>
    </w:p>
    <w:p w:rsidR="002C10FB" w:rsidRPr="00E00EC6" w:rsidRDefault="002C10FB" w:rsidP="0005722F">
      <w:pPr>
        <w:rPr>
          <w:rFonts w:ascii="Arial" w:hAnsi="Arial" w:cs="Arial"/>
          <w:b/>
          <w:bCs/>
          <w:sz w:val="20"/>
          <w:szCs w:val="20"/>
        </w:rPr>
      </w:pPr>
    </w:p>
    <w:p w:rsidR="002C10FB" w:rsidRPr="00E00EC6" w:rsidRDefault="002C10FB" w:rsidP="0005722F">
      <w:pPr>
        <w:jc w:val="both"/>
        <w:rPr>
          <w:rFonts w:ascii="Arial" w:hAnsi="Arial" w:cs="Arial"/>
        </w:rPr>
      </w:pPr>
      <w:r w:rsidRPr="00E00EC6">
        <w:rPr>
          <w:rFonts w:ascii="Arial" w:hAnsi="Arial"/>
          <w:b/>
          <w:sz w:val="20"/>
        </w:rPr>
        <w:t xml:space="preserve">Q42. </w:t>
      </w:r>
      <w:r w:rsidRPr="00E00EC6">
        <w:rPr>
          <w:rFonts w:ascii="Arial" w:hAnsi="Arial"/>
          <w:sz w:val="20"/>
        </w:rPr>
        <w:t>(</w:t>
      </w:r>
      <w:r w:rsidRPr="00E00EC6">
        <w:rPr>
          <w:rFonts w:ascii="Arial" w:hAnsi="Arial"/>
          <w:b/>
          <w:i/>
          <w:sz w:val="20"/>
        </w:rPr>
        <w:t>optional</w:t>
      </w:r>
      <w:r w:rsidRPr="00E00EC6">
        <w:rPr>
          <w:rFonts w:ascii="Arial" w:hAnsi="Arial"/>
          <w:sz w:val="20"/>
        </w:rPr>
        <w:t>)</w:t>
      </w:r>
      <w:r w:rsidRPr="00E00EC6">
        <w:tab/>
      </w:r>
      <w:r w:rsidRPr="00E00EC6">
        <w:rPr>
          <w:rFonts w:ascii="Arial" w:hAnsi="Arial"/>
          <w:sz w:val="20"/>
        </w:rPr>
        <w:t>If known, please indicate the representatives of the TAG that will be involved in the assessment of the feasibility of integrating selected adolescent health interventions with delivery of HPV vaccine.</w:t>
      </w:r>
    </w:p>
    <w:p w:rsidR="002C10FB" w:rsidRPr="00E00EC6" w:rsidRDefault="002C10FB" w:rsidP="0005722F">
      <w:pPr>
        <w:jc w:val="both"/>
        <w:rPr>
          <w:rFonts w:ascii="Arial" w:hAnsi="Arial" w:cs="Arial"/>
          <w:color w:val="000000"/>
          <w:sz w:val="20"/>
          <w:szCs w:val="20"/>
        </w:rPr>
      </w:pPr>
    </w:p>
    <w:p w:rsidR="002C10FB" w:rsidRPr="00E00EC6" w:rsidRDefault="002C10FB" w:rsidP="0005722F">
      <w:pPr>
        <w:rPr>
          <w:rFonts w:ascii="Arial" w:hAnsi="Arial" w:cs="Arial"/>
          <w:sz w:val="16"/>
          <w:szCs w:val="16"/>
        </w:rPr>
      </w:pPr>
      <w:r w:rsidRPr="00E00EC6">
        <w:rPr>
          <w:rFonts w:ascii="Arial" w:hAnsi="Arial"/>
          <w:sz w:val="16"/>
        </w:rPr>
        <w:t>Enter family name in capital letters.</w:t>
      </w:r>
    </w:p>
    <w:p w:rsidR="002C10FB" w:rsidRPr="00E00EC6" w:rsidRDefault="002C10FB" w:rsidP="0005722F">
      <w:pPr>
        <w:rPr>
          <w:rFonts w:ascii="Arial" w:hAnsi="Arial" w:cs="Arial"/>
          <w:sz w:val="16"/>
          <w:szCs w:val="16"/>
        </w:rPr>
      </w:pPr>
    </w:p>
    <w:p w:rsidR="002C10FB" w:rsidRPr="00E00EC6" w:rsidRDefault="002C10FB" w:rsidP="0005722F">
      <w:pPr>
        <w:pStyle w:val="Caption"/>
        <w:rPr>
          <w:rFonts w:ascii="Arial" w:hAnsi="Arial" w:cs="Arial"/>
          <w:b w:val="0"/>
          <w:sz w:val="16"/>
          <w:szCs w:val="16"/>
        </w:rPr>
      </w:pPr>
      <w:bookmarkStart w:id="90" w:name="_Toc365706789"/>
      <w:bookmarkStart w:id="91" w:name="_Toc368586796"/>
      <w:r>
        <w:rPr>
          <w:rFonts w:ascii="Arial" w:hAnsi="Arial"/>
        </w:rPr>
        <w:t xml:space="preserve">Table </w:t>
      </w:r>
      <w:r w:rsidRPr="00E00EC6">
        <w:rPr>
          <w:rFonts w:ascii="Arial" w:hAnsi="Arial" w:cs="Arial"/>
        </w:rPr>
        <w:fldChar w:fldCharType="begin"/>
      </w:r>
      <w:r w:rsidRPr="00E00EC6">
        <w:rPr>
          <w:rFonts w:ascii="Arial" w:hAnsi="Arial" w:cs="Arial"/>
        </w:rPr>
        <w:instrText xml:space="preserve"> SEQ Tableau \* ROMAN </w:instrText>
      </w:r>
      <w:r w:rsidRPr="00E00EC6">
        <w:rPr>
          <w:rFonts w:ascii="Arial" w:hAnsi="Arial" w:cs="Arial"/>
        </w:rPr>
        <w:fldChar w:fldCharType="separate"/>
      </w:r>
      <w:r>
        <w:rPr>
          <w:rFonts w:ascii="Arial" w:hAnsi="Arial" w:cs="Arial"/>
          <w:noProof/>
        </w:rPr>
        <w:t>XVIII</w:t>
      </w:r>
      <w:r w:rsidRPr="00E00EC6">
        <w:rPr>
          <w:rFonts w:ascii="Arial" w:hAnsi="Arial" w:cs="Arial"/>
        </w:rPr>
        <w:fldChar w:fldCharType="end"/>
      </w:r>
      <w:r w:rsidRPr="00E00EC6">
        <w:rPr>
          <w:rFonts w:ascii="Arial" w:hAnsi="Arial"/>
        </w:rPr>
        <w:t xml:space="preserve">: </w:t>
      </w:r>
      <w:r w:rsidRPr="00E00EC6">
        <w:rPr>
          <w:rFonts w:ascii="Arial" w:hAnsi="Arial"/>
          <w:b w:val="0"/>
        </w:rPr>
        <w:t>If</w:t>
      </w:r>
      <w:r w:rsidRPr="00E00EC6">
        <w:rPr>
          <w:rFonts w:ascii="Arial" w:hAnsi="Arial"/>
        </w:rPr>
        <w:t xml:space="preserve"> </w:t>
      </w:r>
      <w:r w:rsidRPr="00E00EC6">
        <w:rPr>
          <w:rFonts w:ascii="Arial" w:hAnsi="Arial"/>
          <w:b w:val="0"/>
        </w:rPr>
        <w:t>known, please indicate the TAG representatives who will be involved in assessing the feasibility of integrating health data interventions</w:t>
      </w:r>
      <w:bookmarkEnd w:id="90"/>
      <w:bookmarkEnd w:id="91"/>
    </w:p>
    <w:p w:rsidR="002C10FB" w:rsidRPr="00E00EC6" w:rsidRDefault="002C10FB" w:rsidP="0005722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8"/>
        <w:gridCol w:w="2062"/>
        <w:gridCol w:w="2348"/>
        <w:gridCol w:w="2654"/>
      </w:tblGrid>
      <w:tr w:rsidR="002C10FB" w:rsidRPr="00E00EC6" w:rsidTr="00592444">
        <w:trPr>
          <w:trHeight w:val="341"/>
        </w:trPr>
        <w:tc>
          <w:tcPr>
            <w:tcW w:w="2058" w:type="dxa"/>
            <w:shd w:val="clear" w:color="auto" w:fill="BFBFBF"/>
            <w:vAlign w:val="center"/>
          </w:tcPr>
          <w:p w:rsidR="002C10FB" w:rsidRPr="00E00EC6" w:rsidRDefault="002C10FB" w:rsidP="00592444">
            <w:pPr>
              <w:ind w:right="120"/>
              <w:jc w:val="center"/>
              <w:rPr>
                <w:rFonts w:ascii="Arial" w:hAnsi="Arial" w:cs="Arial"/>
                <w:b/>
                <w:bCs/>
                <w:sz w:val="20"/>
                <w:szCs w:val="20"/>
              </w:rPr>
            </w:pPr>
          </w:p>
        </w:tc>
        <w:tc>
          <w:tcPr>
            <w:tcW w:w="2062" w:type="dxa"/>
            <w:shd w:val="clear" w:color="auto" w:fill="BFBFBF"/>
            <w:vAlign w:val="center"/>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Name/Title</w:t>
            </w:r>
          </w:p>
        </w:tc>
        <w:tc>
          <w:tcPr>
            <w:tcW w:w="2348" w:type="dxa"/>
            <w:shd w:val="clear" w:color="auto" w:fill="BFBFBF"/>
            <w:vAlign w:val="center"/>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Agency/Organization</w:t>
            </w:r>
          </w:p>
        </w:tc>
        <w:tc>
          <w:tcPr>
            <w:tcW w:w="2654" w:type="dxa"/>
            <w:shd w:val="clear" w:color="auto" w:fill="BFBFBF"/>
            <w:vAlign w:val="center"/>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Area of Representation</w:t>
            </w:r>
          </w:p>
        </w:tc>
      </w:tr>
      <w:tr w:rsidR="002C10FB" w:rsidRPr="00E00EC6" w:rsidTr="00592444">
        <w:trPr>
          <w:trHeight w:val="341"/>
        </w:trPr>
        <w:tc>
          <w:tcPr>
            <w:tcW w:w="2058" w:type="dxa"/>
          </w:tcPr>
          <w:p w:rsidR="002C10FB" w:rsidRPr="00E00EC6" w:rsidRDefault="002C10FB" w:rsidP="00592444">
            <w:pPr>
              <w:ind w:right="120"/>
              <w:rPr>
                <w:rFonts w:ascii="Arial" w:hAnsi="Arial" w:cs="Arial"/>
                <w:sz w:val="18"/>
                <w:szCs w:val="20"/>
              </w:rPr>
            </w:pPr>
            <w:r w:rsidRPr="00E00EC6">
              <w:rPr>
                <w:rFonts w:ascii="Arial" w:hAnsi="Arial"/>
                <w:sz w:val="18"/>
              </w:rPr>
              <w:t xml:space="preserve">ADH interventions TAG member involved in assessment of ADH interventions </w:t>
            </w:r>
          </w:p>
        </w:tc>
        <w:tc>
          <w:tcPr>
            <w:tcW w:w="2062"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348"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65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rPr>
          <w:trHeight w:val="341"/>
        </w:trPr>
        <w:tc>
          <w:tcPr>
            <w:tcW w:w="2058" w:type="dxa"/>
          </w:tcPr>
          <w:p w:rsidR="002C10FB" w:rsidRPr="00E00EC6" w:rsidRDefault="002C10FB" w:rsidP="00592444">
            <w:pPr>
              <w:ind w:right="120"/>
              <w:rPr>
                <w:rFonts w:ascii="Arial" w:hAnsi="Arial" w:cs="Arial"/>
                <w:sz w:val="18"/>
                <w:szCs w:val="20"/>
              </w:rPr>
            </w:pPr>
            <w:r w:rsidRPr="00E00EC6">
              <w:rPr>
                <w:rFonts w:ascii="Arial" w:hAnsi="Arial"/>
                <w:sz w:val="18"/>
              </w:rPr>
              <w:t xml:space="preserve">ADH interventions TAG member involved in assessment of ADH interventions </w:t>
            </w:r>
          </w:p>
        </w:tc>
        <w:tc>
          <w:tcPr>
            <w:tcW w:w="2062"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348"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65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rPr>
          <w:trHeight w:val="341"/>
        </w:trPr>
        <w:tc>
          <w:tcPr>
            <w:tcW w:w="2058" w:type="dxa"/>
          </w:tcPr>
          <w:p w:rsidR="002C10FB" w:rsidRPr="00E00EC6" w:rsidRDefault="002C10FB" w:rsidP="00592444">
            <w:pPr>
              <w:ind w:right="120"/>
              <w:rPr>
                <w:rFonts w:ascii="Arial" w:hAnsi="Arial" w:cs="Arial"/>
                <w:sz w:val="18"/>
                <w:szCs w:val="20"/>
              </w:rPr>
            </w:pPr>
            <w:r w:rsidRPr="00E00EC6">
              <w:rPr>
                <w:rFonts w:ascii="Arial" w:hAnsi="Arial"/>
                <w:sz w:val="18"/>
              </w:rPr>
              <w:t xml:space="preserve">ADH interventions TAG member involved in assessment of ADH interventions </w:t>
            </w:r>
          </w:p>
        </w:tc>
        <w:tc>
          <w:tcPr>
            <w:tcW w:w="2062"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348"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65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rPr>
          <w:trHeight w:val="341"/>
        </w:trPr>
        <w:tc>
          <w:tcPr>
            <w:tcW w:w="2058" w:type="dxa"/>
          </w:tcPr>
          <w:p w:rsidR="002C10FB" w:rsidRPr="00E00EC6" w:rsidRDefault="002C10FB" w:rsidP="00592444">
            <w:pPr>
              <w:ind w:right="120"/>
              <w:rPr>
                <w:rFonts w:ascii="Arial" w:hAnsi="Arial" w:cs="Arial"/>
                <w:sz w:val="18"/>
                <w:szCs w:val="20"/>
              </w:rPr>
            </w:pPr>
            <w:r w:rsidRPr="00E00EC6">
              <w:rPr>
                <w:rFonts w:ascii="Arial" w:hAnsi="Arial"/>
                <w:sz w:val="18"/>
              </w:rPr>
              <w:t xml:space="preserve">ADH interventions TAG member involved in assessment of ADH interventions </w:t>
            </w:r>
          </w:p>
        </w:tc>
        <w:tc>
          <w:tcPr>
            <w:tcW w:w="2062"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348"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65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rPr>
          <w:trHeight w:val="341"/>
        </w:trPr>
        <w:tc>
          <w:tcPr>
            <w:tcW w:w="2058" w:type="dxa"/>
          </w:tcPr>
          <w:p w:rsidR="002C10FB" w:rsidRPr="00E00EC6" w:rsidRDefault="002C10FB" w:rsidP="00592444">
            <w:pPr>
              <w:ind w:right="120"/>
              <w:rPr>
                <w:rFonts w:ascii="Arial" w:hAnsi="Arial" w:cs="Arial"/>
                <w:sz w:val="18"/>
                <w:szCs w:val="20"/>
              </w:rPr>
            </w:pPr>
            <w:r w:rsidRPr="00E00EC6">
              <w:rPr>
                <w:rFonts w:ascii="Arial" w:hAnsi="Arial"/>
                <w:sz w:val="18"/>
              </w:rPr>
              <w:t xml:space="preserve">ADH interventions TAG member involved in assessment of ADH interventions </w:t>
            </w:r>
          </w:p>
        </w:tc>
        <w:tc>
          <w:tcPr>
            <w:tcW w:w="2062"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348"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65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bl>
    <w:p w:rsidR="002C10FB" w:rsidRPr="00E00EC6" w:rsidRDefault="002C10FB" w:rsidP="0005722F">
      <w:pPr>
        <w:jc w:val="both"/>
        <w:rPr>
          <w:rFonts w:ascii="Arial" w:hAnsi="Arial" w:cs="Arial"/>
        </w:rPr>
      </w:pPr>
      <w:r w:rsidRPr="00E00EC6">
        <w:rPr>
          <w:rFonts w:ascii="Arial" w:hAnsi="Arial"/>
          <w:b/>
          <w:sz w:val="20"/>
        </w:rPr>
        <w:t xml:space="preserve">Q43. </w:t>
      </w:r>
      <w:r w:rsidRPr="00E00EC6">
        <w:rPr>
          <w:rFonts w:ascii="Arial" w:hAnsi="Arial"/>
          <w:sz w:val="20"/>
        </w:rPr>
        <w:t>(</w:t>
      </w:r>
      <w:r w:rsidRPr="00E00EC6">
        <w:rPr>
          <w:rFonts w:ascii="Arial" w:hAnsi="Arial"/>
          <w:b/>
          <w:i/>
          <w:sz w:val="20"/>
        </w:rPr>
        <w:t>optional</w:t>
      </w:r>
      <w:r w:rsidRPr="00E00EC6">
        <w:rPr>
          <w:rFonts w:ascii="Arial" w:hAnsi="Arial"/>
          <w:sz w:val="20"/>
        </w:rPr>
        <w:t>)</w:t>
      </w:r>
      <w:r w:rsidRPr="00E00EC6">
        <w:tab/>
      </w:r>
      <w:r w:rsidRPr="00E00EC6">
        <w:rPr>
          <w:rFonts w:ascii="Arial" w:hAnsi="Arial"/>
          <w:sz w:val="20"/>
        </w:rPr>
        <w:t>If known, please indicate the representatives of the TAG that will be involved in the development or revision of a draft national cervical cancer prevention and control strategy.</w:t>
      </w:r>
    </w:p>
    <w:p w:rsidR="002C10FB" w:rsidRPr="00E00EC6" w:rsidRDefault="002C10FB" w:rsidP="0005722F">
      <w:pPr>
        <w:jc w:val="both"/>
        <w:rPr>
          <w:rFonts w:ascii="Arial" w:hAnsi="Arial" w:cs="Arial"/>
          <w:color w:val="000000"/>
          <w:sz w:val="20"/>
          <w:szCs w:val="20"/>
        </w:rPr>
      </w:pPr>
    </w:p>
    <w:p w:rsidR="002C10FB" w:rsidRPr="00E00EC6" w:rsidRDefault="002C10FB" w:rsidP="0005722F">
      <w:pPr>
        <w:rPr>
          <w:rFonts w:ascii="Arial" w:hAnsi="Arial" w:cs="Arial"/>
          <w:sz w:val="16"/>
          <w:szCs w:val="16"/>
        </w:rPr>
      </w:pPr>
      <w:r w:rsidRPr="00E00EC6">
        <w:rPr>
          <w:rFonts w:ascii="Arial" w:hAnsi="Arial"/>
          <w:sz w:val="16"/>
        </w:rPr>
        <w:t>Enter family name in capital letters.</w:t>
      </w:r>
    </w:p>
    <w:p w:rsidR="002C10FB" w:rsidRPr="00E00EC6" w:rsidRDefault="002C10FB" w:rsidP="0005722F">
      <w:pPr>
        <w:pStyle w:val="Caption"/>
        <w:rPr>
          <w:rFonts w:ascii="Arial" w:hAnsi="Arial" w:cs="Arial"/>
          <w:b w:val="0"/>
          <w:sz w:val="16"/>
          <w:szCs w:val="16"/>
        </w:rPr>
      </w:pPr>
      <w:bookmarkStart w:id="92" w:name="_Toc365706790"/>
      <w:bookmarkStart w:id="93" w:name="_Toc368586797"/>
      <w:r>
        <w:rPr>
          <w:rFonts w:ascii="Arial" w:hAnsi="Arial"/>
          <w:u w:val="single"/>
        </w:rPr>
        <w:t xml:space="preserve">Table </w:t>
      </w:r>
      <w:r w:rsidRPr="00E00EC6">
        <w:rPr>
          <w:rFonts w:ascii="Arial" w:hAnsi="Arial" w:cs="Arial"/>
          <w:u w:val="single"/>
        </w:rPr>
        <w:fldChar w:fldCharType="begin"/>
      </w:r>
      <w:r w:rsidRPr="00E00EC6">
        <w:rPr>
          <w:rFonts w:ascii="Arial" w:hAnsi="Arial" w:cs="Arial"/>
          <w:u w:val="single"/>
        </w:rPr>
        <w:instrText xml:space="preserve"> SEQ Tableau \* ROMAN </w:instrText>
      </w:r>
      <w:r w:rsidRPr="00E00EC6">
        <w:rPr>
          <w:rFonts w:ascii="Arial" w:hAnsi="Arial" w:cs="Arial"/>
          <w:u w:val="single"/>
        </w:rPr>
        <w:fldChar w:fldCharType="separate"/>
      </w:r>
      <w:r>
        <w:rPr>
          <w:rFonts w:ascii="Arial" w:hAnsi="Arial" w:cs="Arial"/>
          <w:noProof/>
          <w:u w:val="single"/>
        </w:rPr>
        <w:t>XIX</w:t>
      </w:r>
      <w:r w:rsidRPr="00E00EC6">
        <w:rPr>
          <w:rFonts w:ascii="Arial" w:hAnsi="Arial" w:cs="Arial"/>
          <w:u w:val="single"/>
        </w:rPr>
        <w:fldChar w:fldCharType="end"/>
      </w:r>
      <w:r w:rsidRPr="00E00EC6">
        <w:rPr>
          <w:rFonts w:ascii="Arial" w:hAnsi="Arial"/>
        </w:rPr>
        <w:t xml:space="preserve">: </w:t>
      </w:r>
      <w:r w:rsidRPr="00E00EC6">
        <w:rPr>
          <w:rFonts w:ascii="Arial" w:hAnsi="Arial"/>
          <w:b w:val="0"/>
        </w:rPr>
        <w:t>If known, please indicate the representatives of the TAG that will be involved in the development or revision of a draft national cervical cancer prevention and control strategy.</w:t>
      </w:r>
      <w:bookmarkEnd w:id="92"/>
      <w:bookmarkEnd w:id="93"/>
    </w:p>
    <w:p w:rsidR="002C10FB" w:rsidRPr="00E00EC6" w:rsidRDefault="002C10FB" w:rsidP="0005722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8"/>
        <w:gridCol w:w="2062"/>
        <w:gridCol w:w="2348"/>
        <w:gridCol w:w="2654"/>
      </w:tblGrid>
      <w:tr w:rsidR="002C10FB" w:rsidRPr="00E00EC6" w:rsidTr="00592444">
        <w:trPr>
          <w:trHeight w:val="341"/>
        </w:trPr>
        <w:tc>
          <w:tcPr>
            <w:tcW w:w="2058" w:type="dxa"/>
            <w:shd w:val="clear" w:color="auto" w:fill="BFBFBF"/>
            <w:vAlign w:val="center"/>
          </w:tcPr>
          <w:p w:rsidR="002C10FB" w:rsidRPr="00E00EC6" w:rsidRDefault="002C10FB" w:rsidP="00592444">
            <w:pPr>
              <w:ind w:right="120"/>
              <w:jc w:val="center"/>
              <w:rPr>
                <w:rFonts w:ascii="Arial" w:hAnsi="Arial" w:cs="Arial"/>
                <w:b/>
                <w:bCs/>
                <w:sz w:val="20"/>
                <w:szCs w:val="20"/>
              </w:rPr>
            </w:pPr>
          </w:p>
        </w:tc>
        <w:tc>
          <w:tcPr>
            <w:tcW w:w="2062" w:type="dxa"/>
            <w:shd w:val="clear" w:color="auto" w:fill="BFBFBF"/>
            <w:vAlign w:val="center"/>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Name/Title</w:t>
            </w:r>
          </w:p>
        </w:tc>
        <w:tc>
          <w:tcPr>
            <w:tcW w:w="2348" w:type="dxa"/>
            <w:shd w:val="clear" w:color="auto" w:fill="BFBFBF"/>
            <w:vAlign w:val="center"/>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Agency/Organization</w:t>
            </w:r>
          </w:p>
        </w:tc>
        <w:tc>
          <w:tcPr>
            <w:tcW w:w="2654" w:type="dxa"/>
            <w:shd w:val="clear" w:color="auto" w:fill="BFBFBF"/>
            <w:vAlign w:val="center"/>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Area of Representation</w:t>
            </w:r>
          </w:p>
        </w:tc>
      </w:tr>
      <w:tr w:rsidR="002C10FB" w:rsidRPr="00E00EC6" w:rsidTr="00592444">
        <w:trPr>
          <w:trHeight w:val="341"/>
        </w:trPr>
        <w:tc>
          <w:tcPr>
            <w:tcW w:w="2058" w:type="dxa"/>
          </w:tcPr>
          <w:p w:rsidR="002C10FB" w:rsidRPr="00E00EC6" w:rsidRDefault="002C10FB" w:rsidP="00592444">
            <w:pPr>
              <w:ind w:right="120"/>
              <w:rPr>
                <w:rFonts w:ascii="Arial" w:hAnsi="Arial" w:cs="Arial"/>
                <w:sz w:val="20"/>
                <w:szCs w:val="20"/>
              </w:rPr>
            </w:pPr>
            <w:r w:rsidRPr="00E00EC6">
              <w:rPr>
                <w:rFonts w:ascii="Arial" w:hAnsi="Arial"/>
                <w:sz w:val="20"/>
              </w:rPr>
              <w:t>TAG member involved in cervical cancer strategy</w:t>
            </w:r>
          </w:p>
        </w:tc>
        <w:tc>
          <w:tcPr>
            <w:tcW w:w="2062"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348"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65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rPr>
          <w:trHeight w:val="341"/>
        </w:trPr>
        <w:tc>
          <w:tcPr>
            <w:tcW w:w="2058" w:type="dxa"/>
          </w:tcPr>
          <w:p w:rsidR="002C10FB" w:rsidRPr="00E00EC6" w:rsidRDefault="002C10FB" w:rsidP="00592444">
            <w:pPr>
              <w:ind w:right="120"/>
              <w:rPr>
                <w:rFonts w:ascii="Arial" w:hAnsi="Arial" w:cs="Arial"/>
                <w:sz w:val="20"/>
                <w:szCs w:val="20"/>
              </w:rPr>
            </w:pPr>
            <w:r w:rsidRPr="00E00EC6">
              <w:rPr>
                <w:rFonts w:ascii="Arial" w:hAnsi="Arial"/>
                <w:sz w:val="20"/>
              </w:rPr>
              <w:t>TAG member involved in cervical cancer strategy</w:t>
            </w:r>
          </w:p>
        </w:tc>
        <w:tc>
          <w:tcPr>
            <w:tcW w:w="2062"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348"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65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rPr>
          <w:trHeight w:val="341"/>
        </w:trPr>
        <w:tc>
          <w:tcPr>
            <w:tcW w:w="2058" w:type="dxa"/>
          </w:tcPr>
          <w:p w:rsidR="002C10FB" w:rsidRPr="00E00EC6" w:rsidRDefault="002C10FB" w:rsidP="00592444">
            <w:pPr>
              <w:ind w:right="120"/>
              <w:rPr>
                <w:rFonts w:ascii="Arial" w:hAnsi="Arial" w:cs="Arial"/>
                <w:sz w:val="20"/>
                <w:szCs w:val="20"/>
              </w:rPr>
            </w:pPr>
            <w:r w:rsidRPr="00E00EC6">
              <w:rPr>
                <w:rFonts w:ascii="Arial" w:hAnsi="Arial"/>
                <w:sz w:val="20"/>
              </w:rPr>
              <w:t>TAG member involved in cervical cancer strategy</w:t>
            </w:r>
          </w:p>
        </w:tc>
        <w:tc>
          <w:tcPr>
            <w:tcW w:w="2062"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348"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65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rPr>
          <w:trHeight w:val="341"/>
        </w:trPr>
        <w:tc>
          <w:tcPr>
            <w:tcW w:w="2058" w:type="dxa"/>
          </w:tcPr>
          <w:p w:rsidR="002C10FB" w:rsidRPr="00E00EC6" w:rsidRDefault="002C10FB" w:rsidP="00592444">
            <w:pPr>
              <w:ind w:right="120"/>
              <w:rPr>
                <w:rFonts w:ascii="Arial" w:hAnsi="Arial" w:cs="Arial"/>
                <w:sz w:val="20"/>
                <w:szCs w:val="20"/>
              </w:rPr>
            </w:pPr>
            <w:r w:rsidRPr="00E00EC6">
              <w:rPr>
                <w:rFonts w:ascii="Arial" w:hAnsi="Arial"/>
                <w:sz w:val="20"/>
              </w:rPr>
              <w:t>TAG member involved in cervical cancer strategy</w:t>
            </w:r>
          </w:p>
        </w:tc>
        <w:tc>
          <w:tcPr>
            <w:tcW w:w="2062"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348"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2654"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bl>
    <w:p w:rsidR="002C10FB" w:rsidRPr="00E00EC6" w:rsidRDefault="002C10FB" w:rsidP="0005722F">
      <w:pPr>
        <w:jc w:val="both"/>
        <w:rPr>
          <w:rFonts w:ascii="Arial" w:hAnsi="Arial" w:cs="Arial"/>
          <w:color w:val="000000"/>
          <w:sz w:val="20"/>
          <w:szCs w:val="20"/>
        </w:rPr>
      </w:pPr>
    </w:p>
    <w:p w:rsidR="002C10FB" w:rsidRPr="00E00EC6" w:rsidRDefault="002C10FB" w:rsidP="0005722F">
      <w:pPr>
        <w:rPr>
          <w:rFonts w:ascii="Arial" w:hAnsi="Arial" w:cs="Arial"/>
          <w:sz w:val="20"/>
          <w:szCs w:val="20"/>
        </w:rPr>
      </w:pPr>
      <w:r w:rsidRPr="00E00EC6">
        <w:rPr>
          <w:rFonts w:ascii="Arial" w:hAnsi="Arial"/>
          <w:b/>
          <w:sz w:val="20"/>
        </w:rPr>
        <w:t xml:space="preserve">Q44. </w:t>
      </w:r>
      <w:r w:rsidRPr="00E00EC6">
        <w:rPr>
          <w:rFonts w:ascii="Arial" w:hAnsi="Arial"/>
          <w:sz w:val="20"/>
        </w:rPr>
        <w:t>(</w:t>
      </w:r>
      <w:r w:rsidRPr="00E00EC6">
        <w:rPr>
          <w:rFonts w:ascii="Arial" w:hAnsi="Arial"/>
          <w:b/>
          <w:i/>
          <w:sz w:val="20"/>
        </w:rPr>
        <w:t>optional</w:t>
      </w:r>
      <w:r w:rsidRPr="00E00EC6">
        <w:rPr>
          <w:rFonts w:ascii="Arial" w:hAnsi="Arial"/>
          <w:sz w:val="20"/>
        </w:rPr>
        <w:t>)</w:t>
      </w:r>
      <w:r w:rsidRPr="00E00EC6">
        <w:tab/>
      </w:r>
      <w:r w:rsidRPr="00E00EC6">
        <w:rPr>
          <w:rFonts w:ascii="Arial" w:hAnsi="Arial"/>
          <w:sz w:val="20"/>
        </w:rPr>
        <w:t>If present, please describe the distribution of de-worming medication (anti-helminths) in the district(s).</w:t>
      </w:r>
    </w:p>
    <w:p w:rsidR="002C10FB" w:rsidRPr="00E00EC6" w:rsidRDefault="002C10FB" w:rsidP="000572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4"/>
        <w:gridCol w:w="3035"/>
        <w:gridCol w:w="3043"/>
      </w:tblGrid>
      <w:tr w:rsidR="002C10FB" w:rsidRPr="00E00EC6" w:rsidTr="00592444">
        <w:tc>
          <w:tcPr>
            <w:tcW w:w="3044" w:type="dxa"/>
            <w:shd w:val="clear" w:color="auto" w:fill="BFBFBF"/>
            <w:vAlign w:val="center"/>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Component</w:t>
            </w:r>
          </w:p>
        </w:tc>
        <w:tc>
          <w:tcPr>
            <w:tcW w:w="3035" w:type="dxa"/>
            <w:shd w:val="clear" w:color="auto" w:fill="BFBFBF"/>
            <w:vAlign w:val="center"/>
          </w:tcPr>
          <w:p w:rsidR="002C10FB" w:rsidRPr="00E00EC6" w:rsidRDefault="002C10FB" w:rsidP="00592444">
            <w:pPr>
              <w:ind w:right="120"/>
              <w:jc w:val="center"/>
              <w:rPr>
                <w:rFonts w:ascii="Arial" w:hAnsi="Arial" w:cs="Arial"/>
              </w:rPr>
            </w:pPr>
            <w:r w:rsidRPr="00E00EC6">
              <w:rPr>
                <w:rFonts w:ascii="Arial" w:hAnsi="Arial"/>
                <w:b/>
                <w:sz w:val="20"/>
              </w:rPr>
              <w:t xml:space="preserve">District 1 </w:t>
            </w:r>
            <w:r w:rsidRPr="00E00EC6">
              <w:rPr>
                <w:rFonts w:ascii="Arial" w:hAnsi="Arial"/>
                <w:sz w:val="20"/>
                <w:highlight w:val="lightGray"/>
              </w:rPr>
              <w:t>[Insert text]</w:t>
            </w:r>
            <w:r w:rsidRPr="00E00EC6">
              <w:rPr>
                <w:rFonts w:ascii="Arial" w:hAnsi="Arial"/>
                <w:sz w:val="20"/>
              </w:rPr>
              <w:t xml:space="preserve"> name</w:t>
            </w:r>
          </w:p>
        </w:tc>
        <w:tc>
          <w:tcPr>
            <w:tcW w:w="3043" w:type="dxa"/>
            <w:shd w:val="clear" w:color="auto" w:fill="BFBFBF"/>
            <w:vAlign w:val="center"/>
          </w:tcPr>
          <w:p w:rsidR="002C10FB" w:rsidRPr="00E00EC6" w:rsidRDefault="002C10FB" w:rsidP="00592444">
            <w:pPr>
              <w:ind w:right="120"/>
              <w:jc w:val="center"/>
              <w:rPr>
                <w:rFonts w:ascii="Arial" w:hAnsi="Arial" w:cs="Arial"/>
              </w:rPr>
            </w:pPr>
            <w:r w:rsidRPr="00E00EC6">
              <w:rPr>
                <w:rFonts w:ascii="Arial" w:hAnsi="Arial"/>
                <w:b/>
                <w:sz w:val="20"/>
              </w:rPr>
              <w:t xml:space="preserve">District 2 (as applicable) </w:t>
            </w:r>
            <w:r w:rsidRPr="00E00EC6">
              <w:rPr>
                <w:rFonts w:ascii="Arial" w:hAnsi="Arial"/>
                <w:sz w:val="20"/>
                <w:highlight w:val="lightGray"/>
              </w:rPr>
              <w:t>[Insert text]</w:t>
            </w:r>
            <w:r w:rsidRPr="00E00EC6">
              <w:rPr>
                <w:rFonts w:ascii="Arial" w:hAnsi="Arial"/>
                <w:sz w:val="20"/>
              </w:rPr>
              <w:t xml:space="preserve"> name</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Organization of the de-worming program</w:t>
            </w:r>
          </w:p>
        </w:tc>
        <w:tc>
          <w:tcPr>
            <w:tcW w:w="303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3043"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Lead agency</w:t>
            </w:r>
          </w:p>
        </w:tc>
        <w:tc>
          <w:tcPr>
            <w:tcW w:w="303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3043"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Implementing agency and partners</w:t>
            </w:r>
          </w:p>
        </w:tc>
        <w:tc>
          <w:tcPr>
            <w:tcW w:w="303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3043"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Funding source(s)</w:t>
            </w:r>
          </w:p>
        </w:tc>
        <w:tc>
          <w:tcPr>
            <w:tcW w:w="303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3043"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Frequency and timing of implementation, e.g. twice yearly in March and October</w:t>
            </w:r>
          </w:p>
        </w:tc>
        <w:tc>
          <w:tcPr>
            <w:tcW w:w="303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3043"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Number in target population by age group and sex</w:t>
            </w:r>
          </w:p>
        </w:tc>
        <w:tc>
          <w:tcPr>
            <w:tcW w:w="3035" w:type="dxa"/>
          </w:tcPr>
          <w:p w:rsidR="002C10FB" w:rsidRPr="00E00EC6" w:rsidRDefault="002C10FB" w:rsidP="00592444">
            <w:pPr>
              <w:ind w:right="120"/>
              <w:rPr>
                <w:rFonts w:ascii="Arial" w:hAnsi="Arial" w:cs="Arial"/>
                <w:sz w:val="20"/>
                <w:szCs w:val="20"/>
              </w:rPr>
            </w:pPr>
            <w:r w:rsidRPr="00E00EC6">
              <w:rPr>
                <w:rFonts w:ascii="Arial" w:hAnsi="Arial"/>
                <w:sz w:val="20"/>
                <w:highlight w:val="lightGray"/>
              </w:rPr>
              <w:t>[Insert text]</w:t>
            </w:r>
            <w:r w:rsidRPr="00E00EC6">
              <w:rPr>
                <w:rFonts w:ascii="Arial" w:hAnsi="Arial"/>
                <w:sz w:val="20"/>
              </w:rPr>
              <w:t xml:space="preserve">, data source </w:t>
            </w:r>
            <w:r w:rsidRPr="00E00EC6">
              <w:rPr>
                <w:rFonts w:ascii="Arial" w:hAnsi="Arial"/>
                <w:sz w:val="20"/>
                <w:highlight w:val="lightGray"/>
              </w:rPr>
              <w:t>[Insert text]</w:t>
            </w:r>
          </w:p>
        </w:tc>
        <w:tc>
          <w:tcPr>
            <w:tcW w:w="3043" w:type="dxa"/>
          </w:tcPr>
          <w:p w:rsidR="002C10FB" w:rsidRPr="00E00EC6" w:rsidRDefault="002C10FB" w:rsidP="00592444">
            <w:pPr>
              <w:ind w:right="120"/>
              <w:rPr>
                <w:rFonts w:ascii="Arial" w:hAnsi="Arial" w:cs="Arial"/>
                <w:sz w:val="20"/>
                <w:szCs w:val="20"/>
              </w:rPr>
            </w:pPr>
            <w:r w:rsidRPr="00E00EC6">
              <w:rPr>
                <w:rFonts w:ascii="Arial" w:hAnsi="Arial"/>
                <w:sz w:val="20"/>
                <w:highlight w:val="lightGray"/>
              </w:rPr>
              <w:t>[Insert text]</w:t>
            </w:r>
            <w:r w:rsidRPr="00E00EC6">
              <w:rPr>
                <w:rFonts w:ascii="Arial" w:hAnsi="Arial"/>
                <w:sz w:val="20"/>
              </w:rPr>
              <w:t xml:space="preserve">, data source </w:t>
            </w:r>
            <w:r w:rsidRPr="00E00EC6">
              <w:rPr>
                <w:rFonts w:ascii="Arial" w:hAnsi="Arial"/>
                <w:sz w:val="20"/>
                <w:highlight w:val="lightGray"/>
              </w:rPr>
              <w:t>[Insert text]</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De-worming coverage by age group and sex</w:t>
            </w:r>
          </w:p>
        </w:tc>
        <w:tc>
          <w:tcPr>
            <w:tcW w:w="3035" w:type="dxa"/>
          </w:tcPr>
          <w:p w:rsidR="002C10FB" w:rsidRPr="00E00EC6" w:rsidRDefault="002C10FB" w:rsidP="00592444">
            <w:pPr>
              <w:ind w:right="120"/>
              <w:rPr>
                <w:rFonts w:ascii="Arial" w:hAnsi="Arial" w:cs="Arial"/>
                <w:sz w:val="20"/>
                <w:szCs w:val="20"/>
              </w:rPr>
            </w:pPr>
            <w:r w:rsidRPr="00E00EC6">
              <w:rPr>
                <w:rFonts w:ascii="Arial" w:hAnsi="Arial"/>
                <w:sz w:val="20"/>
                <w:highlight w:val="lightGray"/>
              </w:rPr>
              <w:t>[Insert text]</w:t>
            </w:r>
            <w:r w:rsidRPr="00E00EC6">
              <w:rPr>
                <w:rFonts w:ascii="Arial" w:hAnsi="Arial"/>
                <w:sz w:val="20"/>
              </w:rPr>
              <w:t xml:space="preserve">, data source </w:t>
            </w:r>
            <w:r w:rsidRPr="00E00EC6">
              <w:rPr>
                <w:rFonts w:ascii="Arial" w:hAnsi="Arial"/>
                <w:sz w:val="20"/>
                <w:highlight w:val="lightGray"/>
              </w:rPr>
              <w:t>[Insert text]</w:t>
            </w:r>
          </w:p>
        </w:tc>
        <w:tc>
          <w:tcPr>
            <w:tcW w:w="3043" w:type="dxa"/>
          </w:tcPr>
          <w:p w:rsidR="002C10FB" w:rsidRPr="00E00EC6" w:rsidRDefault="002C10FB" w:rsidP="00592444">
            <w:pPr>
              <w:ind w:right="120"/>
              <w:rPr>
                <w:rFonts w:ascii="Arial" w:hAnsi="Arial" w:cs="Arial"/>
                <w:sz w:val="20"/>
                <w:szCs w:val="20"/>
              </w:rPr>
            </w:pPr>
            <w:r w:rsidRPr="00E00EC6">
              <w:rPr>
                <w:rFonts w:ascii="Arial" w:hAnsi="Arial"/>
                <w:sz w:val="20"/>
                <w:highlight w:val="lightGray"/>
              </w:rPr>
              <w:t>[Insert text]</w:t>
            </w:r>
            <w:r w:rsidRPr="00E00EC6">
              <w:rPr>
                <w:rFonts w:ascii="Arial" w:hAnsi="Arial"/>
                <w:sz w:val="20"/>
              </w:rPr>
              <w:t xml:space="preserve">, data source </w:t>
            </w:r>
            <w:r w:rsidRPr="00E00EC6">
              <w:rPr>
                <w:rFonts w:ascii="Arial" w:hAnsi="Arial"/>
                <w:sz w:val="20"/>
                <w:highlight w:val="lightGray"/>
              </w:rPr>
              <w:t>[Insert text]</w:t>
            </w:r>
          </w:p>
        </w:tc>
      </w:tr>
    </w:tbl>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r w:rsidRPr="00E00EC6">
        <w:br w:type="page"/>
      </w:r>
      <w:r w:rsidRPr="00E00EC6">
        <w:rPr>
          <w:rFonts w:ascii="Arial" w:hAnsi="Arial"/>
          <w:b/>
          <w:sz w:val="20"/>
        </w:rPr>
        <w:t xml:space="preserve">Q45. </w:t>
      </w:r>
      <w:r w:rsidRPr="00E00EC6">
        <w:rPr>
          <w:rFonts w:ascii="Arial" w:hAnsi="Arial"/>
          <w:sz w:val="20"/>
        </w:rPr>
        <w:t>(</w:t>
      </w:r>
      <w:r w:rsidRPr="00E00EC6">
        <w:rPr>
          <w:rFonts w:ascii="Arial" w:hAnsi="Arial"/>
          <w:b/>
          <w:i/>
          <w:sz w:val="20"/>
        </w:rPr>
        <w:t>optional</w:t>
      </w:r>
      <w:r w:rsidRPr="00E00EC6">
        <w:rPr>
          <w:rFonts w:ascii="Arial" w:hAnsi="Arial"/>
          <w:sz w:val="20"/>
        </w:rPr>
        <w:t>)</w:t>
      </w:r>
      <w:r w:rsidRPr="00E00EC6">
        <w:tab/>
      </w:r>
      <w:r w:rsidRPr="00E00EC6">
        <w:rPr>
          <w:rFonts w:ascii="Arial" w:hAnsi="Arial"/>
          <w:sz w:val="20"/>
        </w:rPr>
        <w:t>If present and relevant, please describe any organized semi-annual health days (e.g., Child Health Days) that are currently implemented in the district(s).</w:t>
      </w:r>
    </w:p>
    <w:p w:rsidR="002C10FB" w:rsidRPr="00E00EC6" w:rsidRDefault="002C10FB" w:rsidP="0005722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4"/>
        <w:gridCol w:w="3035"/>
        <w:gridCol w:w="3043"/>
      </w:tblGrid>
      <w:tr w:rsidR="002C10FB" w:rsidRPr="00E00EC6" w:rsidTr="00592444">
        <w:tc>
          <w:tcPr>
            <w:tcW w:w="3044" w:type="dxa"/>
            <w:shd w:val="clear" w:color="auto" w:fill="BFBFBF"/>
            <w:vAlign w:val="center"/>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Component</w:t>
            </w:r>
          </w:p>
        </w:tc>
        <w:tc>
          <w:tcPr>
            <w:tcW w:w="3035" w:type="dxa"/>
            <w:shd w:val="clear" w:color="auto" w:fill="BFBFBF"/>
            <w:vAlign w:val="center"/>
          </w:tcPr>
          <w:p w:rsidR="002C10FB" w:rsidRPr="00E00EC6" w:rsidRDefault="002C10FB" w:rsidP="00592444">
            <w:pPr>
              <w:ind w:right="120"/>
              <w:jc w:val="center"/>
              <w:rPr>
                <w:rFonts w:ascii="Arial" w:hAnsi="Arial" w:cs="Arial"/>
              </w:rPr>
            </w:pPr>
            <w:r w:rsidRPr="00E00EC6">
              <w:rPr>
                <w:rFonts w:ascii="Arial" w:hAnsi="Arial"/>
                <w:b/>
                <w:sz w:val="20"/>
              </w:rPr>
              <w:t xml:space="preserve">District 1 </w:t>
            </w:r>
            <w:r w:rsidRPr="00E00EC6">
              <w:rPr>
                <w:rFonts w:ascii="Arial" w:hAnsi="Arial"/>
                <w:sz w:val="20"/>
                <w:highlight w:val="lightGray"/>
              </w:rPr>
              <w:t>[Insert text]</w:t>
            </w:r>
            <w:r w:rsidRPr="00E00EC6">
              <w:rPr>
                <w:rFonts w:ascii="Arial" w:hAnsi="Arial"/>
                <w:sz w:val="20"/>
              </w:rPr>
              <w:t xml:space="preserve"> name</w:t>
            </w:r>
          </w:p>
        </w:tc>
        <w:tc>
          <w:tcPr>
            <w:tcW w:w="3043" w:type="dxa"/>
            <w:shd w:val="clear" w:color="auto" w:fill="BFBFBF"/>
            <w:vAlign w:val="center"/>
          </w:tcPr>
          <w:p w:rsidR="002C10FB" w:rsidRPr="00E00EC6" w:rsidRDefault="002C10FB" w:rsidP="00592444">
            <w:pPr>
              <w:ind w:right="120"/>
              <w:jc w:val="center"/>
              <w:rPr>
                <w:rFonts w:ascii="Arial" w:hAnsi="Arial" w:cs="Arial"/>
              </w:rPr>
            </w:pPr>
            <w:r w:rsidRPr="00E00EC6">
              <w:rPr>
                <w:rFonts w:ascii="Arial" w:hAnsi="Arial"/>
                <w:b/>
                <w:sz w:val="20"/>
              </w:rPr>
              <w:t xml:space="preserve">District 2 (as applicable) </w:t>
            </w:r>
            <w:r w:rsidRPr="00E00EC6">
              <w:rPr>
                <w:rFonts w:ascii="Arial" w:hAnsi="Arial"/>
                <w:sz w:val="20"/>
                <w:highlight w:val="lightGray"/>
              </w:rPr>
              <w:t>[Insert text]</w:t>
            </w:r>
            <w:r w:rsidRPr="00E00EC6">
              <w:rPr>
                <w:rFonts w:ascii="Arial" w:hAnsi="Arial"/>
                <w:sz w:val="20"/>
              </w:rPr>
              <w:t xml:space="preserve"> name</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Organization of the semi- annual health days</w:t>
            </w:r>
          </w:p>
        </w:tc>
        <w:tc>
          <w:tcPr>
            <w:tcW w:w="303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3043"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Lead agency</w:t>
            </w:r>
          </w:p>
        </w:tc>
        <w:tc>
          <w:tcPr>
            <w:tcW w:w="303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3043"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Implementing agency and partners</w:t>
            </w:r>
          </w:p>
        </w:tc>
        <w:tc>
          <w:tcPr>
            <w:tcW w:w="303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3043"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Funding source(s)</w:t>
            </w:r>
          </w:p>
        </w:tc>
        <w:tc>
          <w:tcPr>
            <w:tcW w:w="303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3043"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Frequency and timing of implementation, e.g. twice yearly in March and October</w:t>
            </w:r>
          </w:p>
        </w:tc>
        <w:tc>
          <w:tcPr>
            <w:tcW w:w="303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3043"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Services delivered</w:t>
            </w:r>
          </w:p>
        </w:tc>
        <w:tc>
          <w:tcPr>
            <w:tcW w:w="303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3043"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Number in target population by age group and sex</w:t>
            </w:r>
          </w:p>
        </w:tc>
        <w:tc>
          <w:tcPr>
            <w:tcW w:w="3035" w:type="dxa"/>
          </w:tcPr>
          <w:p w:rsidR="002C10FB" w:rsidRPr="00E00EC6" w:rsidRDefault="002C10FB" w:rsidP="00592444">
            <w:pPr>
              <w:ind w:right="120"/>
              <w:rPr>
                <w:rFonts w:ascii="Arial" w:hAnsi="Arial" w:cs="Arial"/>
                <w:sz w:val="20"/>
                <w:szCs w:val="20"/>
              </w:rPr>
            </w:pPr>
            <w:r w:rsidRPr="00E00EC6">
              <w:rPr>
                <w:rFonts w:ascii="Arial" w:hAnsi="Arial"/>
                <w:sz w:val="20"/>
                <w:highlight w:val="lightGray"/>
              </w:rPr>
              <w:t>[Insert text]</w:t>
            </w:r>
            <w:r w:rsidRPr="00E00EC6">
              <w:rPr>
                <w:rFonts w:ascii="Arial" w:hAnsi="Arial"/>
                <w:sz w:val="20"/>
              </w:rPr>
              <w:t xml:space="preserve">, data source </w:t>
            </w:r>
            <w:r w:rsidRPr="00E00EC6">
              <w:rPr>
                <w:rFonts w:ascii="Arial" w:hAnsi="Arial"/>
                <w:sz w:val="20"/>
                <w:highlight w:val="lightGray"/>
              </w:rPr>
              <w:t>[Insert text]</w:t>
            </w:r>
          </w:p>
        </w:tc>
        <w:tc>
          <w:tcPr>
            <w:tcW w:w="3043" w:type="dxa"/>
          </w:tcPr>
          <w:p w:rsidR="002C10FB" w:rsidRPr="00E00EC6" w:rsidRDefault="002C10FB" w:rsidP="00592444">
            <w:pPr>
              <w:ind w:right="120"/>
              <w:rPr>
                <w:rFonts w:ascii="Arial" w:hAnsi="Arial" w:cs="Arial"/>
                <w:sz w:val="20"/>
                <w:szCs w:val="20"/>
              </w:rPr>
            </w:pPr>
            <w:r w:rsidRPr="00E00EC6">
              <w:rPr>
                <w:rFonts w:ascii="Arial" w:hAnsi="Arial"/>
                <w:sz w:val="20"/>
                <w:highlight w:val="lightGray"/>
              </w:rPr>
              <w:t>[Insert text]</w:t>
            </w:r>
            <w:r w:rsidRPr="00E00EC6">
              <w:rPr>
                <w:rFonts w:ascii="Arial" w:hAnsi="Arial"/>
                <w:sz w:val="20"/>
              </w:rPr>
              <w:t xml:space="preserve">, data source </w:t>
            </w:r>
            <w:r w:rsidRPr="00E00EC6">
              <w:rPr>
                <w:rFonts w:ascii="Arial" w:hAnsi="Arial"/>
                <w:sz w:val="20"/>
                <w:highlight w:val="lightGray"/>
              </w:rPr>
              <w:t>[Insert text]</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Coverage of the different services delivered by age group and sex</w:t>
            </w:r>
          </w:p>
        </w:tc>
        <w:tc>
          <w:tcPr>
            <w:tcW w:w="3035" w:type="dxa"/>
          </w:tcPr>
          <w:p w:rsidR="002C10FB" w:rsidRPr="00E00EC6" w:rsidRDefault="002C10FB" w:rsidP="00592444">
            <w:pPr>
              <w:ind w:right="120"/>
              <w:rPr>
                <w:rFonts w:ascii="Arial" w:hAnsi="Arial" w:cs="Arial"/>
                <w:sz w:val="20"/>
                <w:szCs w:val="20"/>
              </w:rPr>
            </w:pPr>
            <w:r w:rsidRPr="00E00EC6">
              <w:rPr>
                <w:rFonts w:ascii="Arial" w:hAnsi="Arial"/>
                <w:sz w:val="20"/>
                <w:highlight w:val="lightGray"/>
              </w:rPr>
              <w:t>[Insert text]</w:t>
            </w:r>
            <w:r w:rsidRPr="00E00EC6">
              <w:rPr>
                <w:rFonts w:ascii="Arial" w:hAnsi="Arial"/>
                <w:sz w:val="20"/>
              </w:rPr>
              <w:t xml:space="preserve">, data source </w:t>
            </w:r>
            <w:r w:rsidRPr="00E00EC6">
              <w:rPr>
                <w:rFonts w:ascii="Arial" w:hAnsi="Arial"/>
                <w:sz w:val="20"/>
                <w:highlight w:val="lightGray"/>
              </w:rPr>
              <w:t>[Insert text]</w:t>
            </w:r>
          </w:p>
        </w:tc>
        <w:tc>
          <w:tcPr>
            <w:tcW w:w="3043" w:type="dxa"/>
          </w:tcPr>
          <w:p w:rsidR="002C10FB" w:rsidRPr="00E00EC6" w:rsidRDefault="002C10FB" w:rsidP="00592444">
            <w:pPr>
              <w:ind w:right="120"/>
              <w:rPr>
                <w:rFonts w:ascii="Arial" w:hAnsi="Arial" w:cs="Arial"/>
                <w:sz w:val="20"/>
                <w:szCs w:val="20"/>
              </w:rPr>
            </w:pPr>
            <w:r w:rsidRPr="00E00EC6">
              <w:rPr>
                <w:rFonts w:ascii="Arial" w:hAnsi="Arial"/>
                <w:sz w:val="20"/>
                <w:highlight w:val="lightGray"/>
              </w:rPr>
              <w:t>[Insert text]</w:t>
            </w:r>
            <w:r w:rsidRPr="00E00EC6">
              <w:rPr>
                <w:rFonts w:ascii="Arial" w:hAnsi="Arial"/>
                <w:sz w:val="20"/>
              </w:rPr>
              <w:t xml:space="preserve">, data source </w:t>
            </w:r>
            <w:r w:rsidRPr="00E00EC6">
              <w:rPr>
                <w:rFonts w:ascii="Arial" w:hAnsi="Arial"/>
                <w:sz w:val="20"/>
                <w:highlight w:val="lightGray"/>
              </w:rPr>
              <w:t>[Insert text]</w:t>
            </w:r>
          </w:p>
        </w:tc>
      </w:tr>
    </w:tbl>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rPr>
      </w:pPr>
      <w:r w:rsidRPr="00E00EC6">
        <w:rPr>
          <w:rFonts w:ascii="Arial" w:hAnsi="Arial"/>
          <w:b/>
          <w:sz w:val="20"/>
        </w:rPr>
        <w:t xml:space="preserve">Q46. </w:t>
      </w:r>
      <w:r w:rsidRPr="00E00EC6">
        <w:rPr>
          <w:rFonts w:ascii="Arial" w:hAnsi="Arial"/>
          <w:sz w:val="20"/>
        </w:rPr>
        <w:t>(</w:t>
      </w:r>
      <w:r w:rsidRPr="00E00EC6">
        <w:rPr>
          <w:rFonts w:ascii="Arial" w:hAnsi="Arial"/>
          <w:b/>
          <w:sz w:val="20"/>
        </w:rPr>
        <w:t>optional</w:t>
      </w:r>
      <w:r w:rsidRPr="00E00EC6">
        <w:rPr>
          <w:rFonts w:ascii="Arial" w:hAnsi="Arial"/>
          <w:sz w:val="20"/>
        </w:rPr>
        <w:t>)</w:t>
      </w:r>
      <w:r w:rsidRPr="00E00EC6">
        <w:tab/>
      </w:r>
      <w:r w:rsidRPr="00E00EC6">
        <w:rPr>
          <w:rFonts w:ascii="Arial" w:hAnsi="Arial"/>
          <w:sz w:val="20"/>
        </w:rPr>
        <w:t>If present, please describe any organized health education programs implemented at schools and/or in the community that are currently implemented in the district(s).</w:t>
      </w:r>
    </w:p>
    <w:p w:rsidR="002C10FB" w:rsidRPr="00E00EC6" w:rsidRDefault="002C10FB" w:rsidP="0005722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4"/>
        <w:gridCol w:w="3035"/>
        <w:gridCol w:w="3043"/>
      </w:tblGrid>
      <w:tr w:rsidR="002C10FB" w:rsidRPr="00E00EC6" w:rsidTr="00592444">
        <w:tc>
          <w:tcPr>
            <w:tcW w:w="3044" w:type="dxa"/>
            <w:shd w:val="clear" w:color="auto" w:fill="BFBFBF"/>
            <w:vAlign w:val="center"/>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Component</w:t>
            </w:r>
          </w:p>
        </w:tc>
        <w:tc>
          <w:tcPr>
            <w:tcW w:w="3035" w:type="dxa"/>
            <w:shd w:val="clear" w:color="auto" w:fill="BFBFBF"/>
            <w:vAlign w:val="center"/>
          </w:tcPr>
          <w:p w:rsidR="002C10FB" w:rsidRPr="00E00EC6" w:rsidRDefault="002C10FB" w:rsidP="00592444">
            <w:pPr>
              <w:ind w:right="120"/>
              <w:jc w:val="center"/>
              <w:rPr>
                <w:rFonts w:ascii="Arial" w:hAnsi="Arial" w:cs="Arial"/>
                <w:b/>
                <w:bCs/>
                <w:sz w:val="20"/>
                <w:szCs w:val="20"/>
              </w:rPr>
            </w:pPr>
            <w:r w:rsidRPr="00E00EC6">
              <w:rPr>
                <w:rFonts w:ascii="Arial" w:hAnsi="Arial"/>
                <w:b/>
                <w:sz w:val="20"/>
              </w:rPr>
              <w:t xml:space="preserve">District 1 </w:t>
            </w:r>
          </w:p>
          <w:p w:rsidR="002C10FB" w:rsidRPr="00E00EC6" w:rsidRDefault="002C10FB" w:rsidP="00592444">
            <w:pPr>
              <w:ind w:right="120"/>
              <w:jc w:val="center"/>
              <w:rPr>
                <w:rFonts w:ascii="Arial" w:hAnsi="Arial" w:cs="Arial"/>
                <w:sz w:val="20"/>
                <w:szCs w:val="20"/>
              </w:rPr>
            </w:pPr>
            <w:r w:rsidRPr="00E00EC6">
              <w:rPr>
                <w:rFonts w:ascii="Arial" w:hAnsi="Arial"/>
                <w:sz w:val="20"/>
                <w:highlight w:val="lightGray"/>
              </w:rPr>
              <w:t>[Insert text]</w:t>
            </w:r>
            <w:r w:rsidRPr="00E00EC6">
              <w:rPr>
                <w:rFonts w:ascii="Arial" w:hAnsi="Arial"/>
                <w:sz w:val="20"/>
              </w:rPr>
              <w:t xml:space="preserve"> name</w:t>
            </w:r>
          </w:p>
        </w:tc>
        <w:tc>
          <w:tcPr>
            <w:tcW w:w="3043" w:type="dxa"/>
            <w:shd w:val="clear" w:color="auto" w:fill="BFBFBF"/>
            <w:vAlign w:val="center"/>
          </w:tcPr>
          <w:p w:rsidR="002C10FB" w:rsidRPr="00E00EC6" w:rsidRDefault="002C10FB" w:rsidP="00592444">
            <w:pPr>
              <w:ind w:right="120"/>
              <w:jc w:val="center"/>
              <w:rPr>
                <w:rFonts w:ascii="Arial" w:hAnsi="Arial" w:cs="Arial"/>
              </w:rPr>
            </w:pPr>
            <w:r w:rsidRPr="00E00EC6">
              <w:rPr>
                <w:rFonts w:ascii="Arial" w:hAnsi="Arial"/>
                <w:b/>
                <w:sz w:val="20"/>
              </w:rPr>
              <w:t xml:space="preserve">District 2 (as applicable) </w:t>
            </w:r>
            <w:r w:rsidRPr="00E00EC6">
              <w:rPr>
                <w:rFonts w:ascii="Arial" w:hAnsi="Arial"/>
                <w:sz w:val="20"/>
                <w:highlight w:val="lightGray"/>
              </w:rPr>
              <w:t>[Insert text]</w:t>
            </w:r>
            <w:r w:rsidRPr="00E00EC6">
              <w:rPr>
                <w:rFonts w:ascii="Arial" w:hAnsi="Arial"/>
                <w:sz w:val="20"/>
              </w:rPr>
              <w:t xml:space="preserve"> name</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 xml:space="preserve">Organization of the health education program </w:t>
            </w:r>
          </w:p>
        </w:tc>
        <w:tc>
          <w:tcPr>
            <w:tcW w:w="303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3043"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Lead agency</w:t>
            </w:r>
          </w:p>
        </w:tc>
        <w:tc>
          <w:tcPr>
            <w:tcW w:w="303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3043"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Implementing agency and partners</w:t>
            </w:r>
          </w:p>
        </w:tc>
        <w:tc>
          <w:tcPr>
            <w:tcW w:w="303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3043"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Funding source(s)</w:t>
            </w:r>
          </w:p>
        </w:tc>
        <w:tc>
          <w:tcPr>
            <w:tcW w:w="303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3043"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Frequency of services, e.g. once a month, weekly, etc.</w:t>
            </w:r>
          </w:p>
        </w:tc>
        <w:tc>
          <w:tcPr>
            <w:tcW w:w="303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3043"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Services delivered</w:t>
            </w:r>
          </w:p>
        </w:tc>
        <w:tc>
          <w:tcPr>
            <w:tcW w:w="303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3043"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Location(s) of service delivery</w:t>
            </w:r>
          </w:p>
        </w:tc>
        <w:tc>
          <w:tcPr>
            <w:tcW w:w="3035"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c>
          <w:tcPr>
            <w:tcW w:w="3043" w:type="dxa"/>
          </w:tcPr>
          <w:p w:rsidR="002C10FB" w:rsidRPr="00E00EC6" w:rsidRDefault="002C10FB" w:rsidP="00592444">
            <w:pPr>
              <w:rPr>
                <w:rFonts w:ascii="Arial" w:hAnsi="Arial" w:cs="Arial"/>
                <w:sz w:val="20"/>
                <w:szCs w:val="20"/>
              </w:rPr>
            </w:pPr>
            <w:r w:rsidRPr="00E00EC6">
              <w:rPr>
                <w:rFonts w:ascii="Arial" w:hAnsi="Arial"/>
                <w:sz w:val="20"/>
                <w:highlight w:val="lightGray"/>
              </w:rPr>
              <w:t>[Insert text]</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Number in target population by age group and sex</w:t>
            </w:r>
          </w:p>
        </w:tc>
        <w:tc>
          <w:tcPr>
            <w:tcW w:w="3035" w:type="dxa"/>
          </w:tcPr>
          <w:p w:rsidR="002C10FB" w:rsidRPr="00E00EC6" w:rsidRDefault="002C10FB" w:rsidP="00592444">
            <w:pPr>
              <w:ind w:right="120"/>
              <w:rPr>
                <w:rFonts w:ascii="Arial" w:hAnsi="Arial" w:cs="Arial"/>
                <w:sz w:val="20"/>
                <w:szCs w:val="20"/>
              </w:rPr>
            </w:pPr>
            <w:r w:rsidRPr="00E00EC6">
              <w:rPr>
                <w:rFonts w:ascii="Arial" w:hAnsi="Arial"/>
                <w:sz w:val="20"/>
                <w:highlight w:val="lightGray"/>
              </w:rPr>
              <w:t>[Insert text]</w:t>
            </w:r>
            <w:r w:rsidRPr="00E00EC6">
              <w:rPr>
                <w:rFonts w:ascii="Arial" w:hAnsi="Arial"/>
                <w:sz w:val="20"/>
              </w:rPr>
              <w:t xml:space="preserve">, data source </w:t>
            </w:r>
            <w:r w:rsidRPr="00E00EC6">
              <w:rPr>
                <w:rFonts w:ascii="Arial" w:hAnsi="Arial"/>
                <w:sz w:val="20"/>
                <w:highlight w:val="lightGray"/>
              </w:rPr>
              <w:t>[Insert text]</w:t>
            </w:r>
          </w:p>
        </w:tc>
        <w:tc>
          <w:tcPr>
            <w:tcW w:w="3043" w:type="dxa"/>
          </w:tcPr>
          <w:p w:rsidR="002C10FB" w:rsidRPr="00E00EC6" w:rsidRDefault="002C10FB" w:rsidP="00592444">
            <w:pPr>
              <w:ind w:right="120"/>
              <w:rPr>
                <w:rFonts w:ascii="Arial" w:hAnsi="Arial" w:cs="Arial"/>
                <w:sz w:val="20"/>
                <w:szCs w:val="20"/>
              </w:rPr>
            </w:pPr>
            <w:r w:rsidRPr="00E00EC6">
              <w:rPr>
                <w:rFonts w:ascii="Arial" w:hAnsi="Arial"/>
                <w:sz w:val="20"/>
                <w:highlight w:val="lightGray"/>
              </w:rPr>
              <w:t>[Insert text]</w:t>
            </w:r>
            <w:r w:rsidRPr="00E00EC6">
              <w:rPr>
                <w:rFonts w:ascii="Arial" w:hAnsi="Arial"/>
                <w:sz w:val="20"/>
              </w:rPr>
              <w:t xml:space="preserve">, data source </w:t>
            </w:r>
            <w:r w:rsidRPr="00E00EC6">
              <w:rPr>
                <w:rFonts w:ascii="Arial" w:hAnsi="Arial"/>
                <w:sz w:val="20"/>
                <w:highlight w:val="lightGray"/>
              </w:rPr>
              <w:t>[Insert text]</w:t>
            </w:r>
          </w:p>
        </w:tc>
      </w:tr>
      <w:tr w:rsidR="002C10FB" w:rsidRPr="00E00EC6" w:rsidTr="00592444">
        <w:tc>
          <w:tcPr>
            <w:tcW w:w="3044" w:type="dxa"/>
          </w:tcPr>
          <w:p w:rsidR="002C10FB" w:rsidRPr="00E00EC6" w:rsidRDefault="002C10FB" w:rsidP="00592444">
            <w:pPr>
              <w:ind w:right="120"/>
              <w:rPr>
                <w:rFonts w:ascii="Arial" w:hAnsi="Arial" w:cs="Arial"/>
                <w:sz w:val="20"/>
                <w:szCs w:val="20"/>
              </w:rPr>
            </w:pPr>
            <w:r w:rsidRPr="00E00EC6">
              <w:rPr>
                <w:rFonts w:ascii="Arial" w:hAnsi="Arial"/>
                <w:sz w:val="20"/>
              </w:rPr>
              <w:t>Coverage of the different services delivered by age group and sex</w:t>
            </w:r>
          </w:p>
        </w:tc>
        <w:tc>
          <w:tcPr>
            <w:tcW w:w="3035" w:type="dxa"/>
          </w:tcPr>
          <w:p w:rsidR="002C10FB" w:rsidRPr="00E00EC6" w:rsidRDefault="002C10FB" w:rsidP="00592444">
            <w:pPr>
              <w:ind w:right="120"/>
              <w:rPr>
                <w:rFonts w:ascii="Arial" w:hAnsi="Arial" w:cs="Arial"/>
                <w:sz w:val="20"/>
                <w:szCs w:val="20"/>
              </w:rPr>
            </w:pPr>
            <w:r w:rsidRPr="00E00EC6">
              <w:rPr>
                <w:rFonts w:ascii="Arial" w:hAnsi="Arial"/>
                <w:sz w:val="20"/>
                <w:highlight w:val="lightGray"/>
              </w:rPr>
              <w:t>[Insert text]</w:t>
            </w:r>
            <w:r w:rsidRPr="00E00EC6">
              <w:rPr>
                <w:rFonts w:ascii="Arial" w:hAnsi="Arial"/>
                <w:sz w:val="20"/>
              </w:rPr>
              <w:t xml:space="preserve">, data source </w:t>
            </w:r>
            <w:r w:rsidRPr="00E00EC6">
              <w:rPr>
                <w:rFonts w:ascii="Arial" w:hAnsi="Arial"/>
                <w:sz w:val="20"/>
                <w:highlight w:val="lightGray"/>
              </w:rPr>
              <w:t>[Insert text]</w:t>
            </w:r>
          </w:p>
        </w:tc>
        <w:tc>
          <w:tcPr>
            <w:tcW w:w="3043" w:type="dxa"/>
          </w:tcPr>
          <w:p w:rsidR="002C10FB" w:rsidRPr="00E00EC6" w:rsidRDefault="002C10FB" w:rsidP="00592444">
            <w:pPr>
              <w:ind w:right="120"/>
              <w:rPr>
                <w:rFonts w:ascii="Arial" w:hAnsi="Arial" w:cs="Arial"/>
                <w:sz w:val="20"/>
                <w:szCs w:val="20"/>
              </w:rPr>
            </w:pPr>
            <w:r w:rsidRPr="00E00EC6">
              <w:rPr>
                <w:rFonts w:ascii="Arial" w:hAnsi="Arial"/>
                <w:sz w:val="20"/>
                <w:highlight w:val="lightGray"/>
              </w:rPr>
              <w:t>[Insert text]</w:t>
            </w:r>
            <w:r w:rsidRPr="00E00EC6">
              <w:rPr>
                <w:rFonts w:ascii="Arial" w:hAnsi="Arial"/>
                <w:sz w:val="20"/>
              </w:rPr>
              <w:t xml:space="preserve">, data source </w:t>
            </w:r>
            <w:r w:rsidRPr="00E00EC6">
              <w:rPr>
                <w:rFonts w:ascii="Arial" w:hAnsi="Arial"/>
                <w:sz w:val="20"/>
                <w:highlight w:val="lightGray"/>
              </w:rPr>
              <w:t>[Insert text]</w:t>
            </w:r>
          </w:p>
        </w:tc>
      </w:tr>
    </w:tbl>
    <w:p w:rsidR="002C10FB" w:rsidRPr="00E00EC6" w:rsidRDefault="002C10FB" w:rsidP="0005722F">
      <w:pPr>
        <w:rPr>
          <w:rFonts w:ascii="Arial" w:hAnsi="Arial" w:cs="Arial"/>
          <w:sz w:val="20"/>
          <w:szCs w:val="20"/>
        </w:rPr>
      </w:pPr>
    </w:p>
    <w:p w:rsidR="002C10FB" w:rsidRPr="00E00EC6" w:rsidRDefault="002C10FB" w:rsidP="0005722F">
      <w:pPr>
        <w:rPr>
          <w:rFonts w:ascii="Arial" w:hAnsi="Arial" w:cs="Arial"/>
          <w:sz w:val="20"/>
          <w:szCs w:val="20"/>
        </w:rPr>
      </w:pPr>
      <w:r w:rsidRPr="00E00EC6">
        <w:rPr>
          <w:rFonts w:ascii="Arial" w:hAnsi="Arial"/>
          <w:b/>
          <w:sz w:val="20"/>
        </w:rPr>
        <w:t xml:space="preserve">Q47. </w:t>
      </w:r>
      <w:r w:rsidRPr="00E00EC6">
        <w:rPr>
          <w:rFonts w:ascii="Arial" w:hAnsi="Arial"/>
          <w:sz w:val="20"/>
        </w:rPr>
        <w:t>(</w:t>
      </w:r>
      <w:r w:rsidRPr="00E00EC6">
        <w:rPr>
          <w:rFonts w:ascii="Arial" w:hAnsi="Arial"/>
          <w:b/>
          <w:sz w:val="20"/>
        </w:rPr>
        <w:t>Optional</w:t>
      </w:r>
      <w:r w:rsidRPr="00E00EC6">
        <w:rPr>
          <w:rFonts w:ascii="Arial" w:hAnsi="Arial"/>
          <w:sz w:val="20"/>
        </w:rPr>
        <w:t>)</w:t>
      </w:r>
      <w:r w:rsidRPr="00E00EC6">
        <w:tab/>
      </w:r>
      <w:r w:rsidRPr="00E00EC6">
        <w:rPr>
          <w:rFonts w:ascii="Arial" w:hAnsi="Arial"/>
          <w:sz w:val="20"/>
        </w:rPr>
        <w:t>Please describe if the country intends to conduct other research activities at the same time as the demo program, using other funding sources.</w:t>
      </w:r>
    </w:p>
    <w:p w:rsidR="002C10FB" w:rsidRPr="00E00EC6" w:rsidRDefault="002C10FB" w:rsidP="0005722F">
      <w:pPr>
        <w:rPr>
          <w:rFonts w:ascii="Arial" w:hAnsi="Arial" w:cs="Arial"/>
          <w:sz w:val="20"/>
          <w:szCs w:val="20"/>
        </w:rPr>
      </w:pPr>
    </w:p>
    <w:p w:rsidR="002C10FB" w:rsidRPr="00E00EC6" w:rsidRDefault="002C10FB" w:rsidP="0005722F">
      <w:pPr>
        <w:numPr>
          <w:ilvl w:val="0"/>
          <w:numId w:val="15"/>
        </w:numPr>
        <w:ind w:left="360"/>
        <w:rPr>
          <w:rFonts w:ascii="Arial" w:hAnsi="Arial" w:cs="Arial"/>
          <w:sz w:val="20"/>
          <w:szCs w:val="20"/>
          <w:highlight w:val="lightGray"/>
        </w:rPr>
      </w:pPr>
      <w:r w:rsidRPr="00E00EC6">
        <w:rPr>
          <w:rFonts w:ascii="Arial" w:hAnsi="Arial"/>
          <w:sz w:val="20"/>
          <w:highlight w:val="lightGray"/>
        </w:rPr>
        <w:t xml:space="preserve">Monitoring Adverse Effects Following Immunization (AEFI) during immunization with HPV vaccines in the two health districts in Mali (CVD-CNAM). </w:t>
      </w:r>
    </w:p>
    <w:p w:rsidR="002C10FB" w:rsidRPr="00E00EC6" w:rsidRDefault="002C10FB" w:rsidP="0005722F">
      <w:pPr>
        <w:numPr>
          <w:ilvl w:val="0"/>
          <w:numId w:val="15"/>
        </w:numPr>
        <w:ind w:left="360"/>
        <w:rPr>
          <w:rFonts w:ascii="Arial" w:hAnsi="Arial" w:cs="Arial"/>
          <w:sz w:val="20"/>
          <w:szCs w:val="20"/>
          <w:highlight w:val="lightGray"/>
        </w:rPr>
      </w:pPr>
      <w:r w:rsidRPr="00E00EC6">
        <w:rPr>
          <w:rFonts w:ascii="Arial" w:hAnsi="Arial"/>
          <w:sz w:val="20"/>
          <w:highlight w:val="lightGray"/>
        </w:rPr>
        <w:t xml:space="preserve">Epidemiological study on the prevalence infection by HPV in urban and rural areas in Mali (Anatomico-pathological Laboratories and Hematology and Medical Oncology Department HUC Point ‘’G’’- via DSR). </w:t>
      </w:r>
    </w:p>
    <w:p w:rsidR="002C10FB" w:rsidRPr="00E00EC6" w:rsidRDefault="002C10FB" w:rsidP="0005722F">
      <w:pPr>
        <w:numPr>
          <w:ilvl w:val="0"/>
          <w:numId w:val="15"/>
        </w:numPr>
        <w:ind w:left="360"/>
        <w:rPr>
          <w:rFonts w:ascii="Arial" w:hAnsi="Arial" w:cs="Arial"/>
          <w:sz w:val="20"/>
          <w:szCs w:val="20"/>
          <w:highlight w:val="lightGray"/>
        </w:rPr>
      </w:pPr>
      <w:r w:rsidRPr="00E00EC6">
        <w:rPr>
          <w:rFonts w:ascii="Arial" w:hAnsi="Arial"/>
          <w:sz w:val="20"/>
          <w:highlight w:val="lightGray"/>
        </w:rPr>
        <w:t>Impact of migration flows on the prevalence of HPV infection in the Sikasso and Koulikoro regions (DRS-via DSR).  .</w:t>
      </w:r>
    </w:p>
    <w:p w:rsidR="002C10FB" w:rsidRPr="00E00EC6" w:rsidRDefault="002C10FB" w:rsidP="0005722F">
      <w:pPr>
        <w:numPr>
          <w:ilvl w:val="0"/>
          <w:numId w:val="15"/>
        </w:numPr>
        <w:ind w:left="360"/>
        <w:rPr>
          <w:rFonts w:ascii="Arial" w:hAnsi="Arial" w:cs="Arial"/>
          <w:sz w:val="20"/>
          <w:szCs w:val="20"/>
          <w:highlight w:val="lightGray"/>
        </w:rPr>
      </w:pPr>
      <w:r w:rsidRPr="00E00EC6">
        <w:rPr>
          <w:rFonts w:ascii="Arial" w:hAnsi="Arial"/>
          <w:sz w:val="20"/>
          <w:highlight w:val="lightGray"/>
        </w:rPr>
        <w:t xml:space="preserve">CAP study on cervical cancer in Mali (anthropologists, psychologists, oncologists) via DSR. </w:t>
      </w:r>
    </w:p>
    <w:p w:rsidR="002C10FB" w:rsidRPr="00E00EC6" w:rsidRDefault="002C10FB" w:rsidP="0005722F">
      <w:pPr>
        <w:ind w:left="720"/>
        <w:rPr>
          <w:rFonts w:ascii="Arial" w:hAnsi="Arial" w:cs="Arial"/>
          <w:sz w:val="20"/>
          <w:szCs w:val="20"/>
        </w:rPr>
      </w:pPr>
    </w:p>
    <w:p w:rsidR="002C10FB" w:rsidRPr="00E00EC6" w:rsidRDefault="002C10FB" w:rsidP="0005722F">
      <w:pPr>
        <w:pStyle w:val="Heading1"/>
        <w:rPr>
          <w:rFonts w:ascii="Arial" w:hAnsi="Arial" w:cs="Arial"/>
          <w:kern w:val="0"/>
          <w:sz w:val="20"/>
        </w:rPr>
      </w:pPr>
      <w:bookmarkStart w:id="94" w:name="_Toc366216400"/>
      <w:bookmarkStart w:id="95" w:name="_Toc368586777"/>
      <w:r w:rsidRPr="00E00EC6">
        <w:rPr>
          <w:rFonts w:ascii="Arial" w:hAnsi="Arial"/>
          <w:kern w:val="0"/>
          <w:sz w:val="20"/>
        </w:rPr>
        <w:t>References:</w:t>
      </w:r>
      <w:bookmarkEnd w:id="94"/>
      <w:bookmarkEnd w:id="95"/>
      <w:r w:rsidRPr="00E00EC6">
        <w:rPr>
          <w:rFonts w:ascii="Arial" w:hAnsi="Arial"/>
          <w:kern w:val="0"/>
          <w:sz w:val="20"/>
        </w:rPr>
        <w:t xml:space="preserve"> </w:t>
      </w:r>
    </w:p>
    <w:p w:rsidR="002C10FB" w:rsidRPr="00E00EC6" w:rsidRDefault="002C10FB" w:rsidP="0005722F">
      <w:pPr>
        <w:rPr>
          <w:rFonts w:ascii="Arial" w:hAnsi="Arial" w:cs="Arial"/>
          <w:sz w:val="20"/>
          <w:szCs w:val="20"/>
        </w:rPr>
      </w:pPr>
    </w:p>
    <w:p w:rsidR="002C10FB" w:rsidRPr="00E00EC6" w:rsidRDefault="002C10FB" w:rsidP="0005722F">
      <w:pPr>
        <w:ind w:left="720" w:hanging="720"/>
        <w:rPr>
          <w:rFonts w:ascii="Arial" w:hAnsi="Arial" w:cs="Arial"/>
          <w:sz w:val="20"/>
          <w:szCs w:val="20"/>
        </w:rPr>
      </w:pPr>
      <w:r w:rsidRPr="00E00EC6">
        <w:rPr>
          <w:rFonts w:ascii="Arial" w:hAnsi="Arial" w:cs="Arial"/>
          <w:sz w:val="20"/>
          <w:szCs w:val="20"/>
        </w:rPr>
        <w:fldChar w:fldCharType="begin"/>
      </w:r>
      <w:r w:rsidRPr="00E00EC6">
        <w:rPr>
          <w:rFonts w:ascii="Arial" w:hAnsi="Arial" w:cs="Arial"/>
          <w:sz w:val="20"/>
          <w:szCs w:val="20"/>
        </w:rPr>
        <w:instrText xml:space="preserve"> ADDIN EN.REFLIST </w:instrText>
      </w:r>
      <w:r w:rsidRPr="00E00EC6">
        <w:rPr>
          <w:rFonts w:ascii="Arial" w:hAnsi="Arial" w:cs="Arial"/>
          <w:sz w:val="20"/>
          <w:szCs w:val="20"/>
        </w:rPr>
        <w:fldChar w:fldCharType="separate"/>
      </w:r>
      <w:bookmarkStart w:id="96" w:name="_ENREF_1"/>
      <w:r w:rsidRPr="00E00EC6">
        <w:rPr>
          <w:rFonts w:ascii="Arial" w:hAnsi="Arial" w:cs="Arial"/>
          <w:sz w:val="20"/>
          <w:szCs w:val="20"/>
        </w:rPr>
        <w:t>1.</w:t>
      </w:r>
      <w:r w:rsidRPr="00E00EC6">
        <w:rPr>
          <w:rFonts w:ascii="Arial" w:hAnsi="Arial" w:cs="Arial"/>
          <w:sz w:val="20"/>
          <w:szCs w:val="20"/>
        </w:rPr>
        <w:tab/>
        <w:t xml:space="preserve">Bayo, S., et al., </w:t>
      </w:r>
      <w:r w:rsidRPr="00E00EC6">
        <w:rPr>
          <w:rFonts w:ascii="Arial" w:hAnsi="Arial" w:cs="Arial"/>
          <w:i/>
          <w:sz w:val="20"/>
          <w:szCs w:val="20"/>
        </w:rPr>
        <w:t>Risk factors of invasive cervical cancer in Mali.</w:t>
      </w:r>
      <w:r w:rsidRPr="00E00EC6">
        <w:rPr>
          <w:rFonts w:ascii="Arial" w:hAnsi="Arial" w:cs="Arial"/>
          <w:sz w:val="20"/>
          <w:szCs w:val="20"/>
        </w:rPr>
        <w:t xml:space="preserve"> International journal of epidemiology, 2002. </w:t>
      </w:r>
      <w:r w:rsidRPr="00E00EC6">
        <w:rPr>
          <w:rFonts w:ascii="Arial" w:hAnsi="Arial" w:cs="Arial"/>
          <w:b/>
          <w:sz w:val="20"/>
          <w:szCs w:val="20"/>
        </w:rPr>
        <w:t>31</w:t>
      </w:r>
      <w:r w:rsidRPr="00E00EC6">
        <w:rPr>
          <w:rFonts w:ascii="Arial" w:hAnsi="Arial" w:cs="Arial"/>
          <w:sz w:val="20"/>
          <w:szCs w:val="20"/>
        </w:rPr>
        <w:t>(1): p. 202-9.</w:t>
      </w:r>
      <w:bookmarkEnd w:id="96"/>
      <w:r w:rsidRPr="00E00EC6">
        <w:rPr>
          <w:rFonts w:ascii="Arial" w:hAnsi="Arial" w:cs="Arial"/>
          <w:sz w:val="20"/>
          <w:szCs w:val="20"/>
        </w:rPr>
        <w:fldChar w:fldCharType="end"/>
      </w:r>
    </w:p>
    <w:p w:rsidR="002C10FB" w:rsidRPr="00E00EC6" w:rsidRDefault="002C10FB" w:rsidP="0005722F">
      <w:pPr>
        <w:ind w:left="720" w:hanging="720"/>
        <w:rPr>
          <w:rFonts w:ascii="Arial" w:hAnsi="Arial" w:cs="Arial"/>
          <w:sz w:val="20"/>
          <w:szCs w:val="20"/>
        </w:rPr>
      </w:pPr>
      <w:fldSimple w:instr=" ADDIN EN.REFLIST ">
        <w:bookmarkStart w:id="97" w:name="_ENREF_2"/>
        <w:r w:rsidRPr="00E00EC6">
          <w:rPr>
            <w:rFonts w:ascii="Arial" w:hAnsi="Arial" w:cs="Arial"/>
            <w:sz w:val="20"/>
            <w:szCs w:val="20"/>
          </w:rPr>
          <w:t>2.</w:t>
        </w:r>
        <w:r w:rsidRPr="00E00EC6">
          <w:rPr>
            <w:rFonts w:ascii="Arial" w:hAnsi="Arial" w:cs="Arial"/>
            <w:sz w:val="20"/>
            <w:szCs w:val="20"/>
          </w:rPr>
          <w:tab/>
          <w:t xml:space="preserve">WHO, </w:t>
        </w:r>
        <w:r w:rsidRPr="00E00EC6">
          <w:rPr>
            <w:rFonts w:ascii="Arial" w:hAnsi="Arial" w:cs="Arial"/>
            <w:i/>
            <w:sz w:val="20"/>
            <w:szCs w:val="20"/>
          </w:rPr>
          <w:t xml:space="preserve">Weekly epidemiological record. Relevé </w:t>
        </w:r>
        <w:r>
          <w:rPr>
            <w:rFonts w:ascii="Arial" w:hAnsi="Arial" w:cs="Arial"/>
            <w:i/>
            <w:sz w:val="20"/>
            <w:szCs w:val="20"/>
          </w:rPr>
          <w:t>épidémiologique hebdomadaire</w:t>
        </w:r>
        <w:r w:rsidRPr="00E00EC6">
          <w:rPr>
            <w:rFonts w:ascii="Arial" w:hAnsi="Arial" w:cs="Arial"/>
            <w:sz w:val="20"/>
            <w:szCs w:val="20"/>
          </w:rPr>
          <w:t xml:space="preserve">, 2009. </w:t>
        </w:r>
        <w:r w:rsidRPr="00E00EC6">
          <w:rPr>
            <w:rFonts w:ascii="Arial" w:hAnsi="Arial" w:cs="Arial"/>
            <w:b/>
            <w:sz w:val="20"/>
            <w:szCs w:val="20"/>
          </w:rPr>
          <w:t>84</w:t>
        </w:r>
        <w:r w:rsidRPr="00E00EC6">
          <w:rPr>
            <w:rFonts w:ascii="Arial" w:hAnsi="Arial" w:cs="Arial"/>
            <w:sz w:val="20"/>
            <w:szCs w:val="20"/>
          </w:rPr>
          <w:t>(15): p. 117-132.</w:t>
        </w:r>
        <w:bookmarkEnd w:id="97"/>
      </w:fldSimple>
    </w:p>
    <w:p w:rsidR="002C10FB" w:rsidRPr="00E00EC6" w:rsidRDefault="002C10FB" w:rsidP="0005722F">
      <w:pPr>
        <w:ind w:left="720" w:hanging="720"/>
        <w:rPr>
          <w:rFonts w:ascii="Arial" w:hAnsi="Arial" w:cs="Arial"/>
          <w:sz w:val="20"/>
          <w:szCs w:val="20"/>
        </w:rPr>
      </w:pPr>
      <w:fldSimple w:instr=" ADDIN EN.REFLIST ">
        <w:bookmarkStart w:id="98" w:name="_ENREF_3"/>
        <w:r w:rsidRPr="00E00EC6">
          <w:rPr>
            <w:rFonts w:ascii="Arial" w:hAnsi="Arial" w:cs="Arial"/>
            <w:sz w:val="20"/>
            <w:szCs w:val="20"/>
          </w:rPr>
          <w:t>3.</w:t>
        </w:r>
        <w:r w:rsidRPr="00E00EC6">
          <w:rPr>
            <w:rFonts w:ascii="Arial" w:hAnsi="Arial" w:cs="Arial"/>
            <w:sz w:val="20"/>
            <w:szCs w:val="20"/>
          </w:rPr>
          <w:tab/>
          <w:t xml:space="preserve">Soybilgic, A., et al., </w:t>
        </w:r>
        <w:r w:rsidRPr="00E00EC6">
          <w:rPr>
            <w:rFonts w:ascii="Arial" w:hAnsi="Arial" w:cs="Arial"/>
            <w:i/>
            <w:sz w:val="20"/>
            <w:szCs w:val="20"/>
          </w:rPr>
          <w:t xml:space="preserve">Safety and immunogenicity of the quadrivalent VPH vaccine in female Systemic Lupus Erythematosus patients aged 12 to 26 years. </w:t>
        </w:r>
        <w:r w:rsidRPr="00E00EC6">
          <w:rPr>
            <w:rFonts w:ascii="Arial" w:hAnsi="Arial" w:cs="Arial"/>
            <w:sz w:val="20"/>
            <w:szCs w:val="20"/>
          </w:rPr>
          <w:t xml:space="preserve">Pediatric rheumatology online journal, 2013. </w:t>
        </w:r>
        <w:r w:rsidRPr="00E00EC6">
          <w:rPr>
            <w:rFonts w:ascii="Arial" w:hAnsi="Arial" w:cs="Arial"/>
            <w:b/>
            <w:sz w:val="20"/>
            <w:szCs w:val="20"/>
          </w:rPr>
          <w:t>11</w:t>
        </w:r>
        <w:r w:rsidRPr="00E00EC6">
          <w:rPr>
            <w:rFonts w:ascii="Arial" w:hAnsi="Arial" w:cs="Arial"/>
            <w:sz w:val="20"/>
            <w:szCs w:val="20"/>
          </w:rPr>
          <w:t>(1): p. 29.</w:t>
        </w:r>
        <w:bookmarkEnd w:id="98"/>
      </w:fldSimple>
    </w:p>
    <w:p w:rsidR="002C10FB" w:rsidRPr="00E00EC6" w:rsidRDefault="002C10FB" w:rsidP="0005722F">
      <w:pPr>
        <w:ind w:left="720" w:hanging="720"/>
        <w:rPr>
          <w:rFonts w:ascii="Arial" w:hAnsi="Arial" w:cs="Arial"/>
          <w:sz w:val="20"/>
          <w:szCs w:val="20"/>
        </w:rPr>
      </w:pPr>
      <w:fldSimple w:instr=" ADDIN EN.REFLIST ">
        <w:bookmarkStart w:id="99" w:name="_ENREF_4"/>
        <w:r w:rsidRPr="00E00EC6">
          <w:rPr>
            <w:rFonts w:ascii="Arial" w:hAnsi="Arial" w:cs="Arial"/>
            <w:sz w:val="20"/>
            <w:szCs w:val="20"/>
          </w:rPr>
          <w:t>4.</w:t>
        </w:r>
        <w:r w:rsidRPr="00E00EC6">
          <w:rPr>
            <w:rFonts w:ascii="Arial" w:hAnsi="Arial" w:cs="Arial"/>
            <w:sz w:val="20"/>
            <w:szCs w:val="20"/>
          </w:rPr>
          <w:tab/>
        </w:r>
        <w:r>
          <w:rPr>
            <w:rFonts w:ascii="Arial" w:hAnsi="Arial" w:cs="Arial"/>
            <w:sz w:val="20"/>
            <w:szCs w:val="20"/>
          </w:rPr>
          <w:t>Mali Cancer Register</w:t>
        </w:r>
        <w:r w:rsidRPr="00E00EC6">
          <w:rPr>
            <w:rFonts w:ascii="Arial" w:hAnsi="Arial" w:cs="Arial"/>
            <w:i/>
            <w:sz w:val="20"/>
            <w:szCs w:val="20"/>
          </w:rPr>
          <w:t xml:space="preserve">. </w:t>
        </w:r>
        <w:r w:rsidRPr="00E00EC6">
          <w:rPr>
            <w:rFonts w:ascii="Arial" w:hAnsi="Arial" w:cs="Arial"/>
            <w:sz w:val="20"/>
            <w:szCs w:val="20"/>
          </w:rPr>
          <w:t>2010.</w:t>
        </w:r>
        <w:bookmarkEnd w:id="99"/>
      </w:fldSimple>
    </w:p>
    <w:p w:rsidR="002C10FB" w:rsidRPr="00E00EC6" w:rsidRDefault="002C10FB" w:rsidP="0005722F">
      <w:pPr>
        <w:ind w:left="720" w:hanging="720"/>
        <w:rPr>
          <w:rFonts w:ascii="Arial" w:hAnsi="Arial" w:cs="Arial"/>
          <w:sz w:val="20"/>
          <w:szCs w:val="20"/>
        </w:rPr>
      </w:pPr>
      <w:fldSimple w:instr=" ADDIN EN.REFLIST ">
        <w:bookmarkStart w:id="100" w:name="_ENREF_5"/>
        <w:r w:rsidRPr="00E00EC6">
          <w:rPr>
            <w:rFonts w:ascii="Arial" w:hAnsi="Arial" w:cs="Arial"/>
            <w:sz w:val="20"/>
            <w:szCs w:val="20"/>
          </w:rPr>
          <w:t>5.</w:t>
        </w:r>
        <w:r w:rsidRPr="00E00EC6">
          <w:rPr>
            <w:rFonts w:ascii="Arial" w:hAnsi="Arial" w:cs="Arial"/>
            <w:sz w:val="20"/>
            <w:szCs w:val="20"/>
          </w:rPr>
          <w:tab/>
          <w:t xml:space="preserve">Aubin F, P.J., Mougin C, Riethmulle D., </w:t>
        </w:r>
        <w:r w:rsidRPr="00E00EC6">
          <w:rPr>
            <w:rFonts w:ascii="Arial" w:hAnsi="Arial" w:cs="Arial"/>
            <w:i/>
            <w:sz w:val="20"/>
            <w:szCs w:val="20"/>
          </w:rPr>
          <w:t xml:space="preserve">Infection à Papillomavirus Humain. </w:t>
        </w:r>
        <w:r w:rsidRPr="00E00EC6">
          <w:rPr>
            <w:rFonts w:ascii="Arial" w:hAnsi="Arial" w:cs="Arial"/>
            <w:sz w:val="20"/>
            <w:szCs w:val="20"/>
          </w:rPr>
          <w:t xml:space="preserve">Ann Dermatol Venereol, 2007. </w:t>
        </w:r>
        <w:r w:rsidRPr="00E00EC6">
          <w:rPr>
            <w:rFonts w:ascii="Arial" w:hAnsi="Arial" w:cs="Arial"/>
            <w:b/>
            <w:sz w:val="20"/>
            <w:szCs w:val="20"/>
          </w:rPr>
          <w:t>134</w:t>
        </w:r>
        <w:r w:rsidRPr="00E00EC6">
          <w:rPr>
            <w:rFonts w:ascii="Arial" w:hAnsi="Arial" w:cs="Arial"/>
            <w:sz w:val="20"/>
            <w:szCs w:val="20"/>
          </w:rPr>
          <w:t>: p. 94-9.</w:t>
        </w:r>
        <w:bookmarkEnd w:id="100"/>
      </w:fldSimple>
    </w:p>
    <w:p w:rsidR="002C10FB" w:rsidRPr="00E00EC6" w:rsidRDefault="002C10FB" w:rsidP="0005722F">
      <w:pPr>
        <w:ind w:left="720" w:hanging="720"/>
        <w:rPr>
          <w:rFonts w:ascii="Arial" w:hAnsi="Arial" w:cs="Arial"/>
          <w:sz w:val="20"/>
          <w:szCs w:val="20"/>
        </w:rPr>
      </w:pPr>
      <w:fldSimple w:instr=" ADDIN EN.REFLIST ">
        <w:bookmarkStart w:id="101" w:name="_ENREF_6"/>
        <w:r w:rsidRPr="00E00EC6">
          <w:rPr>
            <w:rFonts w:ascii="Arial" w:hAnsi="Arial" w:cs="Arial"/>
            <w:sz w:val="20"/>
            <w:szCs w:val="20"/>
          </w:rPr>
          <w:t>6.</w:t>
        </w:r>
        <w:r w:rsidRPr="00E00EC6">
          <w:rPr>
            <w:rFonts w:ascii="Arial" w:hAnsi="Arial" w:cs="Arial"/>
            <w:sz w:val="20"/>
            <w:szCs w:val="20"/>
          </w:rPr>
          <w:tab/>
          <w:t xml:space="preserve">Tégueté, I., et al., </w:t>
        </w:r>
        <w:r w:rsidRPr="00E00EC6">
          <w:rPr>
            <w:rFonts w:ascii="Arial" w:hAnsi="Arial" w:cs="Arial"/>
            <w:i/>
            <w:sz w:val="20"/>
            <w:szCs w:val="20"/>
          </w:rPr>
          <w:t xml:space="preserve">Can visual cervical screening be sustained in routine health services? Experience from Mali, Africa. </w:t>
        </w:r>
        <w:r>
          <w:rPr>
            <w:rFonts w:ascii="Arial" w:hAnsi="Arial" w:cs="Arial"/>
            <w:sz w:val="20"/>
            <w:szCs w:val="20"/>
          </w:rPr>
          <w:t>BJOG</w:t>
        </w:r>
        <w:r w:rsidRPr="00E00EC6">
          <w:rPr>
            <w:rFonts w:ascii="Arial" w:hAnsi="Arial" w:cs="Arial"/>
            <w:sz w:val="20"/>
            <w:szCs w:val="20"/>
          </w:rPr>
          <w:t xml:space="preserve">: an international journal of obstetrics and gynaecology, 2012. </w:t>
        </w:r>
        <w:r w:rsidRPr="00E00EC6">
          <w:rPr>
            <w:rFonts w:ascii="Arial" w:hAnsi="Arial" w:cs="Arial"/>
            <w:b/>
            <w:sz w:val="20"/>
            <w:szCs w:val="20"/>
          </w:rPr>
          <w:t>119</w:t>
        </w:r>
        <w:r w:rsidRPr="00E00EC6">
          <w:rPr>
            <w:rFonts w:ascii="Arial" w:hAnsi="Arial" w:cs="Arial"/>
            <w:sz w:val="20"/>
            <w:szCs w:val="20"/>
          </w:rPr>
          <w:t>(2): p. 220-6.</w:t>
        </w:r>
        <w:bookmarkEnd w:id="101"/>
      </w:fldSimple>
    </w:p>
    <w:p w:rsidR="002C10FB" w:rsidRPr="00E00EC6" w:rsidRDefault="002C10FB" w:rsidP="0005722F">
      <w:pPr>
        <w:ind w:left="720" w:hanging="720"/>
        <w:rPr>
          <w:rFonts w:ascii="Arial" w:hAnsi="Arial" w:cs="Arial"/>
          <w:sz w:val="20"/>
          <w:szCs w:val="20"/>
        </w:rPr>
      </w:pPr>
      <w:fldSimple w:instr=" ADDIN EN.REFLIST ">
        <w:bookmarkStart w:id="102" w:name="_ENREF_7"/>
        <w:r w:rsidRPr="00E00EC6">
          <w:rPr>
            <w:rFonts w:ascii="Arial" w:hAnsi="Arial" w:cs="Arial"/>
            <w:sz w:val="20"/>
            <w:szCs w:val="20"/>
          </w:rPr>
          <w:t>7.</w:t>
        </w:r>
        <w:r w:rsidRPr="00E00EC6">
          <w:rPr>
            <w:rFonts w:ascii="Arial" w:hAnsi="Arial" w:cs="Arial"/>
            <w:sz w:val="20"/>
            <w:szCs w:val="20"/>
          </w:rPr>
          <w:tab/>
          <w:t xml:space="preserve">Schluterman, N.H., et al., </w:t>
        </w:r>
        <w:r w:rsidRPr="00E00EC6">
          <w:rPr>
            <w:rFonts w:ascii="Arial" w:hAnsi="Arial" w:cs="Arial"/>
            <w:i/>
            <w:sz w:val="20"/>
            <w:szCs w:val="20"/>
          </w:rPr>
          <w:t xml:space="preserve">Differences in patterns of high-risk Human Papillomavirus infection between urban and rural low-resource settings: cross-sectional findings from Mali. </w:t>
        </w:r>
        <w:r w:rsidRPr="00E00EC6">
          <w:rPr>
            <w:rFonts w:ascii="Arial" w:hAnsi="Arial" w:cs="Arial"/>
            <w:sz w:val="20"/>
            <w:szCs w:val="20"/>
          </w:rPr>
          <w:t xml:space="preserve">BMC women's health, 2013. </w:t>
        </w:r>
        <w:r w:rsidRPr="00E00EC6">
          <w:rPr>
            <w:rFonts w:ascii="Arial" w:hAnsi="Arial" w:cs="Arial"/>
            <w:b/>
            <w:sz w:val="20"/>
            <w:szCs w:val="20"/>
          </w:rPr>
          <w:t>13</w:t>
        </w:r>
        <w:r w:rsidRPr="00E00EC6">
          <w:rPr>
            <w:rFonts w:ascii="Arial" w:hAnsi="Arial" w:cs="Arial"/>
            <w:sz w:val="20"/>
            <w:szCs w:val="20"/>
          </w:rPr>
          <w:t>: p. 4.</w:t>
        </w:r>
        <w:bookmarkEnd w:id="102"/>
      </w:fldSimple>
    </w:p>
    <w:p w:rsidR="002C10FB" w:rsidRPr="00E00EC6" w:rsidRDefault="002C10FB" w:rsidP="0005722F">
      <w:pPr>
        <w:ind w:left="720" w:hanging="720"/>
        <w:rPr>
          <w:rFonts w:ascii="Arial" w:hAnsi="Arial" w:cs="Arial"/>
          <w:sz w:val="20"/>
          <w:szCs w:val="20"/>
        </w:rPr>
      </w:pPr>
      <w:fldSimple w:instr=" ADDIN EN.REFLIST ">
        <w:bookmarkStart w:id="103" w:name="_ENREF_8"/>
        <w:r w:rsidRPr="00E00EC6">
          <w:rPr>
            <w:rFonts w:ascii="Arial" w:hAnsi="Arial" w:cs="Arial"/>
            <w:sz w:val="20"/>
            <w:szCs w:val="20"/>
          </w:rPr>
          <w:t>8.</w:t>
        </w:r>
        <w:r w:rsidRPr="00E00EC6">
          <w:rPr>
            <w:rFonts w:ascii="Arial" w:hAnsi="Arial" w:cs="Arial"/>
            <w:sz w:val="20"/>
            <w:szCs w:val="20"/>
          </w:rPr>
          <w:tab/>
        </w:r>
        <w:r>
          <w:rPr>
            <w:rFonts w:ascii="Arial" w:hAnsi="Arial" w:cs="Arial"/>
            <w:sz w:val="20"/>
            <w:szCs w:val="20"/>
          </w:rPr>
          <w:t>National S</w:t>
        </w:r>
        <w:r w:rsidRPr="00E00EC6">
          <w:rPr>
            <w:rFonts w:ascii="Arial" w:hAnsi="Arial" w:cs="Arial"/>
            <w:sz w:val="20"/>
            <w:szCs w:val="20"/>
          </w:rPr>
          <w:t>trat</w:t>
        </w:r>
        <w:r>
          <w:rPr>
            <w:rFonts w:ascii="Arial" w:hAnsi="Arial" w:cs="Arial"/>
            <w:sz w:val="20"/>
            <w:szCs w:val="20"/>
          </w:rPr>
          <w:t>e</w:t>
        </w:r>
        <w:r w:rsidRPr="00E00EC6">
          <w:rPr>
            <w:rFonts w:ascii="Arial" w:hAnsi="Arial" w:cs="Arial"/>
            <w:sz w:val="20"/>
            <w:szCs w:val="20"/>
          </w:rPr>
          <w:t>gi</w:t>
        </w:r>
        <w:r>
          <w:rPr>
            <w:rFonts w:ascii="Arial" w:hAnsi="Arial" w:cs="Arial"/>
            <w:sz w:val="20"/>
            <w:szCs w:val="20"/>
          </w:rPr>
          <w:t>c Plan for the Prevention of Cervical Cancer</w:t>
        </w:r>
        <w:r w:rsidRPr="00E00EC6">
          <w:rPr>
            <w:rFonts w:ascii="Arial" w:hAnsi="Arial" w:cs="Arial"/>
            <w:sz w:val="20"/>
            <w:szCs w:val="20"/>
          </w:rPr>
          <w:t>, 2009.</w:t>
        </w:r>
        <w:bookmarkEnd w:id="103"/>
      </w:fldSimple>
    </w:p>
    <w:p w:rsidR="002C10FB" w:rsidRPr="00E00EC6" w:rsidRDefault="002C10FB" w:rsidP="0005722F">
      <w:pPr>
        <w:ind w:left="720" w:hanging="720"/>
        <w:rPr>
          <w:rFonts w:ascii="Arial" w:hAnsi="Arial" w:cs="Arial"/>
          <w:sz w:val="20"/>
          <w:szCs w:val="20"/>
        </w:rPr>
      </w:pPr>
      <w:fldSimple w:instr=" ADDIN EN.REFLIST ">
        <w:bookmarkStart w:id="104" w:name="_ENREF_9"/>
        <w:r w:rsidRPr="00E00EC6">
          <w:rPr>
            <w:rFonts w:ascii="Arial" w:hAnsi="Arial" w:cs="Arial"/>
            <w:sz w:val="20"/>
            <w:szCs w:val="20"/>
          </w:rPr>
          <w:t>9.</w:t>
        </w:r>
        <w:r w:rsidRPr="00E00EC6">
          <w:rPr>
            <w:rFonts w:ascii="Arial" w:hAnsi="Arial" w:cs="Arial"/>
            <w:sz w:val="20"/>
            <w:szCs w:val="20"/>
          </w:rPr>
          <w:tab/>
          <w:t xml:space="preserve">Tégueté I., K., Sissoko A, Djire MY, Fomba A, Traore Y, Dolo T, Traore B, Sandjo D, Diallo A, Bagayogo MH, Bocum A, Mounkoro N, Dolo A. , </w:t>
        </w:r>
        <w:r w:rsidRPr="00E00EC6">
          <w:rPr>
            <w:rFonts w:ascii="Arial" w:hAnsi="Arial" w:cs="Arial"/>
            <w:i/>
            <w:sz w:val="20"/>
            <w:szCs w:val="20"/>
          </w:rPr>
          <w:t xml:space="preserve">Prise en charge et pronostic des lésions précancéreuses dans le District de Bamako de 2001 à 2011.  </w:t>
        </w:r>
        <w:r w:rsidRPr="00E00EC6">
          <w:rPr>
            <w:rFonts w:ascii="Arial" w:hAnsi="Arial" w:cs="Arial"/>
            <w:sz w:val="20"/>
            <w:szCs w:val="20"/>
          </w:rPr>
          <w:t xml:space="preserve">XII </w:t>
        </w:r>
        <w:r>
          <w:rPr>
            <w:rFonts w:ascii="Arial" w:hAnsi="Arial" w:cs="Arial"/>
            <w:sz w:val="20"/>
            <w:szCs w:val="20"/>
          </w:rPr>
          <w:t>SAGO Congress from</w:t>
        </w:r>
        <w:r w:rsidRPr="00E00EC6">
          <w:rPr>
            <w:rFonts w:ascii="Arial" w:hAnsi="Arial" w:cs="Arial"/>
            <w:sz w:val="20"/>
            <w:szCs w:val="20"/>
          </w:rPr>
          <w:t xml:space="preserve"> </w:t>
        </w:r>
        <w:r>
          <w:rPr>
            <w:rFonts w:ascii="Arial" w:hAnsi="Arial" w:cs="Arial"/>
            <w:sz w:val="20"/>
            <w:szCs w:val="20"/>
          </w:rPr>
          <w:t xml:space="preserve">21 to </w:t>
        </w:r>
        <w:r w:rsidRPr="00E00EC6">
          <w:rPr>
            <w:rFonts w:ascii="Arial" w:hAnsi="Arial" w:cs="Arial"/>
            <w:sz w:val="20"/>
            <w:szCs w:val="20"/>
          </w:rPr>
          <w:t xml:space="preserve">25 </w:t>
        </w:r>
        <w:r>
          <w:rPr>
            <w:rFonts w:ascii="Arial" w:hAnsi="Arial" w:cs="Arial"/>
            <w:sz w:val="20"/>
            <w:szCs w:val="20"/>
          </w:rPr>
          <w:t>January</w:t>
        </w:r>
        <w:r w:rsidRPr="00E00EC6">
          <w:rPr>
            <w:rFonts w:ascii="Arial" w:hAnsi="Arial" w:cs="Arial"/>
            <w:sz w:val="20"/>
            <w:szCs w:val="20"/>
          </w:rPr>
          <w:t>, Niamey, Niger, 2013: p. 143.</w:t>
        </w:r>
        <w:bookmarkEnd w:id="104"/>
      </w:fldSimple>
    </w:p>
    <w:p w:rsidR="002C10FB" w:rsidRPr="00E00EC6" w:rsidRDefault="002C10FB" w:rsidP="0005722F">
      <w:pPr>
        <w:ind w:left="720" w:hanging="720"/>
        <w:rPr>
          <w:rFonts w:ascii="Arial" w:hAnsi="Arial" w:cs="Arial"/>
          <w:sz w:val="20"/>
          <w:szCs w:val="20"/>
        </w:rPr>
      </w:pPr>
      <w:fldSimple w:instr=" ADDIN EN.REFLIST ">
        <w:bookmarkStart w:id="105" w:name="_ENREF_10"/>
        <w:r w:rsidRPr="00E00EC6">
          <w:rPr>
            <w:rFonts w:ascii="Arial" w:hAnsi="Arial" w:cs="Arial"/>
            <w:sz w:val="20"/>
            <w:szCs w:val="20"/>
          </w:rPr>
          <w:t>10.</w:t>
        </w:r>
        <w:r w:rsidRPr="00E00EC6">
          <w:rPr>
            <w:rFonts w:ascii="Arial" w:hAnsi="Arial" w:cs="Arial"/>
            <w:sz w:val="20"/>
            <w:szCs w:val="20"/>
          </w:rPr>
          <w:tab/>
        </w:r>
        <w:r w:rsidRPr="00A25BC0">
          <w:rPr>
            <w:rFonts w:ascii="Arial" w:hAnsi="Arial" w:cs="Arial"/>
            <w:sz w:val="20"/>
            <w:szCs w:val="20"/>
          </w:rPr>
          <w:t>General Census of Population and Dwellings</w:t>
        </w:r>
        <w:r>
          <w:rPr>
            <w:rFonts w:ascii="Arial" w:hAnsi="Arial" w:cs="Arial"/>
            <w:sz w:val="20"/>
            <w:szCs w:val="20"/>
          </w:rPr>
          <w:t xml:space="preserve">, </w:t>
        </w:r>
        <w:r w:rsidRPr="00E00EC6">
          <w:rPr>
            <w:rFonts w:ascii="Arial" w:hAnsi="Arial" w:cs="Arial"/>
            <w:sz w:val="20"/>
            <w:szCs w:val="20"/>
          </w:rPr>
          <w:t>Mali, 2009.</w:t>
        </w:r>
        <w:bookmarkEnd w:id="105"/>
      </w:fldSimple>
    </w:p>
    <w:p w:rsidR="002C10FB" w:rsidRPr="00E00EC6" w:rsidRDefault="002C10FB" w:rsidP="0005722F">
      <w:pPr>
        <w:ind w:left="720" w:hanging="720"/>
        <w:rPr>
          <w:rFonts w:ascii="Arial" w:hAnsi="Arial" w:cs="Arial"/>
          <w:sz w:val="20"/>
          <w:szCs w:val="20"/>
        </w:rPr>
      </w:pPr>
      <w:fldSimple w:instr=" ADDIN EN.REFLIST ">
        <w:bookmarkStart w:id="106" w:name="_ENREF_11"/>
        <w:r w:rsidRPr="00E00EC6">
          <w:rPr>
            <w:rFonts w:ascii="Arial" w:hAnsi="Arial" w:cs="Arial"/>
            <w:sz w:val="20"/>
            <w:szCs w:val="20"/>
          </w:rPr>
          <w:t>11.</w:t>
        </w:r>
        <w:r w:rsidRPr="00E00EC6">
          <w:rPr>
            <w:rFonts w:ascii="Arial" w:hAnsi="Arial" w:cs="Arial"/>
            <w:sz w:val="20"/>
            <w:szCs w:val="20"/>
          </w:rPr>
          <w:tab/>
        </w:r>
        <w:r>
          <w:rPr>
            <w:rFonts w:ascii="Arial" w:hAnsi="Arial" w:cs="Arial"/>
            <w:sz w:val="20"/>
            <w:szCs w:val="20"/>
          </w:rPr>
          <w:t>Fana Local Health System Information</w:t>
        </w:r>
        <w:r w:rsidRPr="00E00EC6">
          <w:rPr>
            <w:rFonts w:ascii="Arial" w:hAnsi="Arial" w:cs="Arial"/>
            <w:sz w:val="20"/>
            <w:szCs w:val="20"/>
          </w:rPr>
          <w:t>, 2013.</w:t>
        </w:r>
        <w:bookmarkEnd w:id="106"/>
      </w:fldSimple>
    </w:p>
    <w:p w:rsidR="002C10FB" w:rsidRPr="00E00EC6" w:rsidRDefault="002C10FB" w:rsidP="0005722F">
      <w:pPr>
        <w:ind w:left="720" w:hanging="720"/>
        <w:rPr>
          <w:rFonts w:ascii="Arial" w:hAnsi="Arial" w:cs="Arial"/>
          <w:sz w:val="20"/>
          <w:szCs w:val="20"/>
        </w:rPr>
      </w:pPr>
      <w:fldSimple w:instr=" ADDIN EN.REFLIST ">
        <w:bookmarkStart w:id="107" w:name="_ENREF_12"/>
        <w:r w:rsidRPr="00E00EC6">
          <w:rPr>
            <w:rFonts w:ascii="Arial" w:hAnsi="Arial" w:cs="Arial"/>
            <w:sz w:val="20"/>
            <w:szCs w:val="20"/>
          </w:rPr>
          <w:t>12.</w:t>
        </w:r>
        <w:r w:rsidRPr="00E00EC6">
          <w:rPr>
            <w:rFonts w:ascii="Arial" w:hAnsi="Arial" w:cs="Arial"/>
            <w:sz w:val="20"/>
            <w:szCs w:val="20"/>
          </w:rPr>
          <w:tab/>
          <w:t xml:space="preserve">Commune V </w:t>
        </w:r>
        <w:r>
          <w:rPr>
            <w:rFonts w:ascii="Arial" w:hAnsi="Arial" w:cs="Arial"/>
            <w:sz w:val="20"/>
            <w:szCs w:val="20"/>
          </w:rPr>
          <w:t xml:space="preserve">in </w:t>
        </w:r>
        <w:r w:rsidRPr="00E00EC6">
          <w:rPr>
            <w:rFonts w:ascii="Arial" w:hAnsi="Arial" w:cs="Arial"/>
            <w:sz w:val="20"/>
            <w:szCs w:val="20"/>
          </w:rPr>
          <w:t>Bamako</w:t>
        </w:r>
        <w:r>
          <w:rPr>
            <w:rFonts w:ascii="Arial" w:hAnsi="Arial" w:cs="Arial"/>
            <w:sz w:val="20"/>
            <w:szCs w:val="20"/>
          </w:rPr>
          <w:t xml:space="preserve"> </w:t>
        </w:r>
        <w:r w:rsidRPr="00E00EC6">
          <w:rPr>
            <w:rFonts w:ascii="Arial" w:hAnsi="Arial" w:cs="Arial"/>
            <w:sz w:val="20"/>
            <w:szCs w:val="20"/>
          </w:rPr>
          <w:t xml:space="preserve">District </w:t>
        </w:r>
        <w:r>
          <w:rPr>
            <w:rFonts w:ascii="Arial" w:hAnsi="Arial" w:cs="Arial"/>
            <w:sz w:val="20"/>
            <w:szCs w:val="20"/>
          </w:rPr>
          <w:t>Local Health System Information</w:t>
        </w:r>
        <w:r w:rsidRPr="00E00EC6">
          <w:rPr>
            <w:rFonts w:ascii="Arial" w:hAnsi="Arial" w:cs="Arial"/>
            <w:sz w:val="20"/>
            <w:szCs w:val="20"/>
          </w:rPr>
          <w:t>, 2013.</w:t>
        </w:r>
        <w:bookmarkEnd w:id="107"/>
      </w:fldSimple>
    </w:p>
    <w:p w:rsidR="002C10FB" w:rsidRPr="00E00EC6" w:rsidRDefault="002C10FB" w:rsidP="0005722F">
      <w:pPr>
        <w:ind w:left="720" w:hanging="720"/>
        <w:rPr>
          <w:rFonts w:ascii="Arial" w:hAnsi="Arial" w:cs="Arial"/>
          <w:sz w:val="20"/>
          <w:szCs w:val="20"/>
        </w:rPr>
      </w:pPr>
      <w:fldSimple w:instr=" ADDIN EN.REFLIST ">
        <w:bookmarkStart w:id="108" w:name="_ENREF_13"/>
        <w:r w:rsidRPr="00E00EC6">
          <w:rPr>
            <w:rFonts w:ascii="Arial" w:hAnsi="Arial" w:cs="Arial"/>
            <w:sz w:val="20"/>
            <w:szCs w:val="20"/>
          </w:rPr>
          <w:t>13.</w:t>
        </w:r>
        <w:r w:rsidRPr="00E00EC6">
          <w:rPr>
            <w:rFonts w:ascii="Arial" w:hAnsi="Arial" w:cs="Arial"/>
            <w:sz w:val="20"/>
            <w:szCs w:val="20"/>
          </w:rPr>
          <w:tab/>
          <w:t>Annuaire synthétique national des statistiques de l’enseignement fondamental MEALN/CPS (2010-2011), 2011.</w:t>
        </w:r>
        <w:bookmarkEnd w:id="108"/>
      </w:fldSimple>
    </w:p>
    <w:p w:rsidR="002C10FB" w:rsidRPr="00E00EC6" w:rsidRDefault="002C10FB" w:rsidP="0005722F">
      <w:pPr>
        <w:ind w:left="720" w:hanging="720"/>
        <w:rPr>
          <w:rFonts w:ascii="Arial" w:hAnsi="Arial" w:cs="Arial"/>
          <w:sz w:val="20"/>
          <w:szCs w:val="20"/>
        </w:rPr>
      </w:pPr>
      <w:fldSimple w:instr=" ADDIN EN.REFLIST ">
        <w:bookmarkStart w:id="109" w:name="_ENREF_14"/>
        <w:r w:rsidRPr="00E00EC6">
          <w:rPr>
            <w:rFonts w:ascii="Arial" w:hAnsi="Arial" w:cs="Arial"/>
            <w:sz w:val="20"/>
            <w:szCs w:val="20"/>
          </w:rPr>
          <w:t>14.</w:t>
        </w:r>
        <w:r w:rsidRPr="00E00EC6">
          <w:rPr>
            <w:rFonts w:ascii="Arial" w:hAnsi="Arial" w:cs="Arial"/>
            <w:sz w:val="20"/>
            <w:szCs w:val="20"/>
          </w:rPr>
          <w:tab/>
        </w:r>
        <w:r w:rsidRPr="00A25BC0">
          <w:rPr>
            <w:rFonts w:ascii="Arial" w:hAnsi="Arial" w:cs="Arial"/>
            <w:sz w:val="20"/>
            <w:szCs w:val="20"/>
          </w:rPr>
          <w:t xml:space="preserve">Fana CAP </w:t>
        </w:r>
        <w:r>
          <w:rPr>
            <w:rFonts w:ascii="Arial" w:hAnsi="Arial" w:cs="Arial"/>
            <w:sz w:val="20"/>
            <w:szCs w:val="20"/>
          </w:rPr>
          <w:t>r</w:t>
        </w:r>
        <w:r w:rsidRPr="00A25BC0">
          <w:rPr>
            <w:rFonts w:ascii="Arial" w:hAnsi="Arial" w:cs="Arial"/>
            <w:sz w:val="20"/>
            <w:szCs w:val="20"/>
          </w:rPr>
          <w:t xml:space="preserve">eport on new school year </w:t>
        </w:r>
        <w:r w:rsidRPr="00E00EC6">
          <w:rPr>
            <w:rFonts w:ascii="Arial" w:hAnsi="Arial" w:cs="Arial"/>
            <w:sz w:val="20"/>
            <w:szCs w:val="20"/>
          </w:rPr>
          <w:t>(Académie Kati, Mali), 2012.</w:t>
        </w:r>
        <w:bookmarkEnd w:id="109"/>
      </w:fldSimple>
    </w:p>
    <w:p w:rsidR="002C10FB" w:rsidRPr="00E00EC6" w:rsidRDefault="002C10FB" w:rsidP="0005722F">
      <w:pPr>
        <w:ind w:left="720" w:hanging="720"/>
        <w:rPr>
          <w:rFonts w:ascii="Arial" w:hAnsi="Arial" w:cs="Arial"/>
          <w:sz w:val="20"/>
          <w:szCs w:val="20"/>
        </w:rPr>
      </w:pPr>
      <w:fldSimple w:instr=" ADDIN EN.REFLIST ">
        <w:bookmarkStart w:id="110" w:name="_ENREF_15"/>
        <w:r w:rsidRPr="00E00EC6">
          <w:rPr>
            <w:rFonts w:ascii="Arial" w:hAnsi="Arial" w:cs="Arial"/>
            <w:sz w:val="20"/>
            <w:szCs w:val="20"/>
          </w:rPr>
          <w:t>15.</w:t>
        </w:r>
        <w:r w:rsidRPr="00E00EC6">
          <w:rPr>
            <w:rFonts w:ascii="Arial" w:hAnsi="Arial" w:cs="Arial"/>
            <w:sz w:val="20"/>
            <w:szCs w:val="20"/>
          </w:rPr>
          <w:tab/>
        </w:r>
        <w:r w:rsidRPr="00A25BC0">
          <w:rPr>
            <w:rFonts w:ascii="Arial" w:hAnsi="Arial" w:cs="Arial"/>
            <w:sz w:val="20"/>
            <w:szCs w:val="20"/>
          </w:rPr>
          <w:t xml:space="preserve">CAP report on new school year for Torokorobougou and Kalaban Coura </w:t>
        </w:r>
        <w:r w:rsidRPr="00E00EC6">
          <w:rPr>
            <w:rFonts w:ascii="Arial" w:hAnsi="Arial" w:cs="Arial"/>
            <w:sz w:val="20"/>
            <w:szCs w:val="20"/>
          </w:rPr>
          <w:t>(Académie Rive Droite, Bamako, Mali), 2012.</w:t>
        </w:r>
        <w:bookmarkEnd w:id="110"/>
      </w:fldSimple>
    </w:p>
    <w:p w:rsidR="002C10FB" w:rsidRPr="00E00EC6" w:rsidRDefault="002C10FB" w:rsidP="0005722F">
      <w:pPr>
        <w:rPr>
          <w:rFonts w:ascii="Arial" w:hAnsi="Arial" w:cs="Arial"/>
          <w:sz w:val="20"/>
          <w:szCs w:val="20"/>
        </w:rPr>
      </w:pPr>
    </w:p>
    <w:p w:rsidR="002C10FB" w:rsidRPr="00E00EC6" w:rsidRDefault="002C10FB" w:rsidP="0005722F">
      <w:pPr>
        <w:pStyle w:val="Heading1"/>
        <w:rPr>
          <w:rFonts w:ascii="Arial" w:hAnsi="Arial" w:cs="Arial"/>
          <w:kern w:val="0"/>
          <w:sz w:val="20"/>
        </w:rPr>
      </w:pPr>
      <w:r w:rsidRPr="00E00EC6">
        <w:fldChar w:fldCharType="begin"/>
      </w:r>
      <w:r w:rsidRPr="00E00EC6">
        <w:instrText xml:space="preserve"> ADDIN EN.REFLIST </w:instrText>
      </w:r>
      <w:r w:rsidRPr="00E00EC6">
        <w:fldChar w:fldCharType="end"/>
      </w:r>
      <w:bookmarkStart w:id="111" w:name="_Toc366216401"/>
      <w:bookmarkStart w:id="112" w:name="_Toc368586778"/>
      <w:r w:rsidRPr="00E00EC6">
        <w:rPr>
          <w:rFonts w:ascii="Arial" w:hAnsi="Arial"/>
          <w:kern w:val="0"/>
          <w:sz w:val="20"/>
        </w:rPr>
        <w:t>Appendices:</w:t>
      </w:r>
      <w:bookmarkEnd w:id="111"/>
      <w:bookmarkEnd w:id="112"/>
    </w:p>
    <w:p w:rsidR="002C10FB" w:rsidRPr="00E00EC6" w:rsidRDefault="002C10FB" w:rsidP="0005722F">
      <w:pPr>
        <w:rPr>
          <w:rFonts w:ascii="Arial" w:hAnsi="Arial" w:cs="Arial"/>
          <w:sz w:val="20"/>
          <w:szCs w:val="20"/>
        </w:rPr>
      </w:pPr>
      <w:r w:rsidRPr="00E00EC6">
        <w:rPr>
          <w:rFonts w:ascii="Arial" w:hAnsi="Arial"/>
          <w:sz w:val="20"/>
        </w:rPr>
        <w:t>Appendix 1: cMYP</w:t>
      </w:r>
    </w:p>
    <w:p w:rsidR="002C10FB" w:rsidRPr="00E00EC6" w:rsidRDefault="002C10FB" w:rsidP="0005722F">
      <w:pPr>
        <w:rPr>
          <w:rFonts w:ascii="Arial" w:hAnsi="Arial" w:cs="Arial"/>
          <w:sz w:val="20"/>
          <w:szCs w:val="20"/>
        </w:rPr>
      </w:pPr>
      <w:r w:rsidRPr="00E00EC6">
        <w:rPr>
          <w:rFonts w:ascii="Arial" w:hAnsi="Arial"/>
          <w:sz w:val="20"/>
        </w:rPr>
        <w:t>Appendix 2: Costing tool</w:t>
      </w:r>
    </w:p>
    <w:p w:rsidR="002C10FB" w:rsidRPr="00E00EC6" w:rsidRDefault="002C10FB" w:rsidP="0005722F">
      <w:pPr>
        <w:rPr>
          <w:rFonts w:ascii="Arial" w:hAnsi="Arial" w:cs="Arial"/>
          <w:sz w:val="20"/>
          <w:szCs w:val="20"/>
        </w:rPr>
      </w:pPr>
      <w:r w:rsidRPr="00E00EC6">
        <w:rPr>
          <w:rFonts w:ascii="Arial" w:hAnsi="Arial"/>
          <w:sz w:val="20"/>
        </w:rPr>
        <w:t>Appendix 3: Outil Epi_Log_Forcasting_Tool</w:t>
      </w:r>
    </w:p>
    <w:p w:rsidR="002C10FB" w:rsidRPr="00E00EC6" w:rsidRDefault="002C10FB" w:rsidP="0005722F">
      <w:pPr>
        <w:rPr>
          <w:rFonts w:ascii="Arial" w:hAnsi="Arial" w:cs="Arial"/>
          <w:sz w:val="20"/>
          <w:szCs w:val="20"/>
        </w:rPr>
      </w:pPr>
      <w:r w:rsidRPr="00E00EC6">
        <w:rPr>
          <w:rFonts w:ascii="Arial" w:hAnsi="Arial"/>
          <w:sz w:val="20"/>
        </w:rPr>
        <w:t>Appendix 4: Minutes of ICC meetings</w:t>
      </w:r>
    </w:p>
    <w:p w:rsidR="002C10FB" w:rsidRPr="00E00EC6" w:rsidRDefault="002C10FB" w:rsidP="0005722F"/>
    <w:p w:rsidR="002C10FB" w:rsidRPr="00E00EC6" w:rsidRDefault="002C10FB" w:rsidP="0005722F"/>
    <w:sectPr w:rsidR="002C10FB" w:rsidRPr="00E00EC6" w:rsidSect="00592444">
      <w:headerReference w:type="even" r:id="rId61"/>
      <w:headerReference w:type="default" r:id="rId62"/>
      <w:footerReference w:type="even" r:id="rId63"/>
      <w:footerReference w:type="default" r:id="rId64"/>
      <w:headerReference w:type="first" r:id="rId65"/>
      <w:footerReference w:type="first" r:id="rId66"/>
      <w:pgSz w:w="11906" w:h="16838" w:code="9"/>
      <w:pgMar w:top="899"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0FB" w:rsidRPr="0005722F" w:rsidRDefault="002C10FB" w:rsidP="0005722F">
      <w:pPr>
        <w:rPr>
          <w:noProof/>
        </w:rPr>
      </w:pPr>
      <w:r w:rsidRPr="0005722F">
        <w:rPr>
          <w:noProof/>
        </w:rPr>
        <w:separator/>
      </w:r>
    </w:p>
  </w:endnote>
  <w:endnote w:type="continuationSeparator" w:id="0">
    <w:p w:rsidR="002C10FB" w:rsidRPr="0005722F" w:rsidRDefault="002C10FB" w:rsidP="0005722F">
      <w:pPr>
        <w:rPr>
          <w:noProof/>
        </w:rPr>
      </w:pPr>
      <w:r w:rsidRPr="0005722F">
        <w:rPr>
          <w:noProof/>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onsolas">
    <w:panose1 w:val="020B0609020204030204"/>
    <w:charset w:val="00"/>
    <w:family w:val="modern"/>
    <w:pitch w:val="fixed"/>
    <w:sig w:usb0="A00002EF" w:usb1="4000204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FB" w:rsidRPr="0005722F" w:rsidRDefault="002C10FB" w:rsidP="00592444">
    <w:pPr>
      <w:pStyle w:val="Footer"/>
      <w:tabs>
        <w:tab w:val="left" w:pos="1050"/>
        <w:tab w:val="right" w:pos="9360"/>
      </w:tabs>
      <w:rPr>
        <w:rFonts w:ascii="Arial" w:hAnsi="Arial" w:cs="Arial"/>
        <w:noProof/>
      </w:rPr>
    </w:pPr>
    <w:r>
      <w:tab/>
    </w:r>
    <w:r>
      <w:rPr>
        <w:rFonts w:ascii="Arial" w:hAnsi="Arial"/>
        <w:b/>
        <w:noProof/>
        <w:sz w:val="16"/>
      </w:rPr>
      <w:t>Application Document_ Mali.2013</w:t>
    </w:r>
    <w:r>
      <w:tab/>
    </w:r>
    <w:r>
      <w:tab/>
    </w:r>
    <w:r>
      <w:rPr>
        <w:rFonts w:ascii="Arial" w:hAnsi="Arial"/>
        <w:noProof/>
      </w:rPr>
      <w:t xml:space="preserve">Page </w:t>
    </w:r>
    <w:r w:rsidRPr="0005722F">
      <w:rPr>
        <w:rFonts w:ascii="Arial" w:hAnsi="Arial" w:cs="Arial"/>
        <w:b/>
        <w:bCs/>
        <w:noProof/>
      </w:rPr>
      <w:fldChar w:fldCharType="begin"/>
    </w:r>
    <w:r w:rsidRPr="0005722F">
      <w:rPr>
        <w:rFonts w:ascii="Arial" w:hAnsi="Arial" w:cs="Arial"/>
        <w:b/>
        <w:bCs/>
        <w:noProof/>
      </w:rPr>
      <w:instrText xml:space="preserve"> PAGE </w:instrText>
    </w:r>
    <w:r w:rsidRPr="0005722F">
      <w:rPr>
        <w:rFonts w:ascii="Arial" w:hAnsi="Arial" w:cs="Arial"/>
        <w:b/>
        <w:bCs/>
        <w:noProof/>
      </w:rPr>
      <w:fldChar w:fldCharType="separate"/>
    </w:r>
    <w:r>
      <w:rPr>
        <w:rFonts w:ascii="Arial" w:hAnsi="Arial" w:cs="Arial"/>
        <w:b/>
        <w:bCs/>
        <w:noProof/>
      </w:rPr>
      <w:t>1</w:t>
    </w:r>
    <w:r w:rsidRPr="0005722F">
      <w:rPr>
        <w:rFonts w:ascii="Arial" w:hAnsi="Arial" w:cs="Arial"/>
        <w:b/>
        <w:bCs/>
        <w:noProof/>
      </w:rPr>
      <w:fldChar w:fldCharType="end"/>
    </w:r>
    <w:r>
      <w:rPr>
        <w:rFonts w:ascii="Arial" w:hAnsi="Arial"/>
        <w:noProof/>
      </w:rPr>
      <w:t xml:space="preserve"> of </w:t>
    </w:r>
    <w:r w:rsidRPr="0005722F">
      <w:rPr>
        <w:rFonts w:ascii="Arial" w:hAnsi="Arial" w:cs="Arial"/>
        <w:b/>
        <w:bCs/>
        <w:noProof/>
      </w:rPr>
      <w:fldChar w:fldCharType="begin"/>
    </w:r>
    <w:r w:rsidRPr="0005722F">
      <w:rPr>
        <w:rFonts w:ascii="Arial" w:hAnsi="Arial" w:cs="Arial"/>
        <w:b/>
        <w:bCs/>
        <w:noProof/>
      </w:rPr>
      <w:instrText xml:space="preserve"> NUMPAGES  </w:instrText>
    </w:r>
    <w:r w:rsidRPr="0005722F">
      <w:rPr>
        <w:rFonts w:ascii="Arial" w:hAnsi="Arial" w:cs="Arial"/>
        <w:b/>
        <w:bCs/>
        <w:noProof/>
      </w:rPr>
      <w:fldChar w:fldCharType="separate"/>
    </w:r>
    <w:r>
      <w:rPr>
        <w:rFonts w:ascii="Arial" w:hAnsi="Arial" w:cs="Arial"/>
        <w:b/>
        <w:bCs/>
        <w:noProof/>
      </w:rPr>
      <w:t>35</w:t>
    </w:r>
    <w:r w:rsidRPr="0005722F">
      <w:rPr>
        <w:rFonts w:ascii="Arial" w:hAnsi="Arial" w:cs="Arial"/>
        <w:b/>
        <w:bCs/>
        <w:noProof/>
      </w:rPr>
      <w:fldChar w:fldCharType="end"/>
    </w:r>
  </w:p>
  <w:p w:rsidR="002C10FB" w:rsidRPr="0005722F" w:rsidRDefault="002C10FB">
    <w:pPr>
      <w:pStyle w:val="Footer"/>
      <w:rPr>
        <w:noProo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FB" w:rsidRPr="0005722F" w:rsidRDefault="002C10FB">
    <w:pPr>
      <w:pStyle w:val="Footer"/>
      <w:rPr>
        <w:noProo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FB" w:rsidRPr="0005722F" w:rsidRDefault="002C10FB" w:rsidP="00592444">
    <w:pPr>
      <w:pStyle w:val="Footer"/>
      <w:tabs>
        <w:tab w:val="left" w:pos="1050"/>
        <w:tab w:val="right" w:pos="9360"/>
      </w:tabs>
      <w:rPr>
        <w:rFonts w:ascii="Arial" w:hAnsi="Arial" w:cs="Arial"/>
        <w:noProof/>
      </w:rPr>
    </w:pPr>
    <w:r>
      <w:tab/>
    </w:r>
    <w:r>
      <w:rPr>
        <w:rFonts w:ascii="Arial" w:hAnsi="Arial"/>
        <w:b/>
        <w:noProof/>
        <w:sz w:val="16"/>
      </w:rPr>
      <w:t>Application Document_ Mali.2013</w:t>
    </w:r>
    <w:r>
      <w:tab/>
    </w:r>
    <w:r>
      <w:tab/>
    </w:r>
    <w:r>
      <w:rPr>
        <w:rFonts w:ascii="Arial" w:hAnsi="Arial"/>
        <w:noProof/>
      </w:rPr>
      <w:t xml:space="preserve">Page </w:t>
    </w:r>
    <w:r w:rsidRPr="0005722F">
      <w:rPr>
        <w:rFonts w:ascii="Arial" w:hAnsi="Arial" w:cs="Arial"/>
        <w:b/>
        <w:bCs/>
        <w:noProof/>
      </w:rPr>
      <w:fldChar w:fldCharType="begin"/>
    </w:r>
    <w:r w:rsidRPr="0005722F">
      <w:rPr>
        <w:rFonts w:ascii="Arial" w:hAnsi="Arial" w:cs="Arial"/>
        <w:b/>
        <w:bCs/>
        <w:noProof/>
      </w:rPr>
      <w:instrText xml:space="preserve"> PAGE </w:instrText>
    </w:r>
    <w:r w:rsidRPr="0005722F">
      <w:rPr>
        <w:rFonts w:ascii="Arial" w:hAnsi="Arial" w:cs="Arial"/>
        <w:b/>
        <w:bCs/>
        <w:noProof/>
      </w:rPr>
      <w:fldChar w:fldCharType="separate"/>
    </w:r>
    <w:r>
      <w:rPr>
        <w:rFonts w:ascii="Arial" w:hAnsi="Arial" w:cs="Arial"/>
        <w:b/>
        <w:bCs/>
        <w:noProof/>
      </w:rPr>
      <w:t>43</w:t>
    </w:r>
    <w:r w:rsidRPr="0005722F">
      <w:rPr>
        <w:rFonts w:ascii="Arial" w:hAnsi="Arial" w:cs="Arial"/>
        <w:b/>
        <w:bCs/>
        <w:noProof/>
      </w:rPr>
      <w:fldChar w:fldCharType="end"/>
    </w:r>
    <w:r>
      <w:rPr>
        <w:rFonts w:ascii="Arial" w:hAnsi="Arial"/>
        <w:noProof/>
      </w:rPr>
      <w:t xml:space="preserve"> of </w:t>
    </w:r>
    <w:r w:rsidRPr="0005722F">
      <w:rPr>
        <w:rFonts w:ascii="Arial" w:hAnsi="Arial" w:cs="Arial"/>
        <w:b/>
        <w:bCs/>
        <w:noProof/>
      </w:rPr>
      <w:fldChar w:fldCharType="begin"/>
    </w:r>
    <w:r w:rsidRPr="0005722F">
      <w:rPr>
        <w:rFonts w:ascii="Arial" w:hAnsi="Arial" w:cs="Arial"/>
        <w:b/>
        <w:bCs/>
        <w:noProof/>
      </w:rPr>
      <w:instrText xml:space="preserve"> NUMPAGES  </w:instrText>
    </w:r>
    <w:r w:rsidRPr="0005722F">
      <w:rPr>
        <w:rFonts w:ascii="Arial" w:hAnsi="Arial" w:cs="Arial"/>
        <w:b/>
        <w:bCs/>
        <w:noProof/>
      </w:rPr>
      <w:fldChar w:fldCharType="separate"/>
    </w:r>
    <w:r>
      <w:rPr>
        <w:rFonts w:ascii="Arial" w:hAnsi="Arial" w:cs="Arial"/>
        <w:b/>
        <w:bCs/>
        <w:noProof/>
      </w:rPr>
      <w:t>43</w:t>
    </w:r>
    <w:r w:rsidRPr="0005722F">
      <w:rPr>
        <w:rFonts w:ascii="Arial" w:hAnsi="Arial" w:cs="Arial"/>
        <w:b/>
        <w:bCs/>
        <w:noProof/>
      </w:rPr>
      <w:fldChar w:fldCharType="end"/>
    </w:r>
  </w:p>
  <w:p w:rsidR="002C10FB" w:rsidRPr="0005722F" w:rsidRDefault="002C10FB">
    <w:pPr>
      <w:pStyle w:val="Footer"/>
      <w:rPr>
        <w:noProof/>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FB" w:rsidRPr="0005722F" w:rsidRDefault="002C10FB">
    <w:pPr>
      <w:pStyle w:val="Footer"/>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0FB" w:rsidRPr="0005722F" w:rsidRDefault="002C10FB" w:rsidP="0005722F">
      <w:pPr>
        <w:rPr>
          <w:noProof/>
        </w:rPr>
      </w:pPr>
      <w:r w:rsidRPr="0005722F">
        <w:rPr>
          <w:noProof/>
        </w:rPr>
        <w:separator/>
      </w:r>
    </w:p>
  </w:footnote>
  <w:footnote w:type="continuationSeparator" w:id="0">
    <w:p w:rsidR="002C10FB" w:rsidRPr="0005722F" w:rsidRDefault="002C10FB" w:rsidP="0005722F">
      <w:pPr>
        <w:rPr>
          <w:noProof/>
        </w:rPr>
      </w:pPr>
      <w:r w:rsidRPr="0005722F">
        <w:rPr>
          <w:noProof/>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FB" w:rsidRPr="0005722F" w:rsidRDefault="002C10FB">
    <w:pPr>
      <w:pStyle w:val="Header"/>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FB" w:rsidRPr="0005722F" w:rsidRDefault="002C10FB">
    <w:pPr>
      <w:pStyle w:val="Header"/>
      <w:rPr>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FB" w:rsidRPr="0005722F" w:rsidRDefault="002C10FB">
    <w:pPr>
      <w:pStyle w:val="Heade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DBE"/>
    <w:multiLevelType w:val="hybridMultilevel"/>
    <w:tmpl w:val="B7388CF6"/>
    <w:lvl w:ilvl="0" w:tplc="77349950">
      <w:numFmt w:val="bullet"/>
      <w:lvlText w:val="-"/>
      <w:lvlJc w:val="left"/>
      <w:pPr>
        <w:tabs>
          <w:tab w:val="num" w:pos="1080"/>
        </w:tabs>
        <w:ind w:left="1080" w:hanging="360"/>
      </w:pPr>
      <w:rPr>
        <w:rFonts w:ascii="Times New Roman" w:eastAsia="Times New Roman" w:hAnsi="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02756023"/>
    <w:multiLevelType w:val="hybridMultilevel"/>
    <w:tmpl w:val="B682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808D4"/>
    <w:multiLevelType w:val="hybridMultilevel"/>
    <w:tmpl w:val="CC86B18E"/>
    <w:lvl w:ilvl="0" w:tplc="D0F4D54C">
      <w:start w:val="1"/>
      <w:numFmt w:val="bullet"/>
      <w:lvlText w:val=""/>
      <w:lvlJc w:val="left"/>
      <w:pPr>
        <w:ind w:left="644" w:hanging="360"/>
      </w:pPr>
      <w:rPr>
        <w:rFonts w:ascii="Symbol" w:hAnsi="Symbol" w:hint="default"/>
      </w:rPr>
    </w:lvl>
    <w:lvl w:ilvl="1" w:tplc="040C0003" w:tentative="1">
      <w:start w:val="1"/>
      <w:numFmt w:val="bullet"/>
      <w:lvlText w:val="o"/>
      <w:lvlJc w:val="left"/>
      <w:pPr>
        <w:ind w:left="2178" w:hanging="360"/>
      </w:pPr>
      <w:rPr>
        <w:rFonts w:ascii="Courier New" w:hAnsi="Courier New" w:hint="default"/>
      </w:rPr>
    </w:lvl>
    <w:lvl w:ilvl="2" w:tplc="040C0005" w:tentative="1">
      <w:start w:val="1"/>
      <w:numFmt w:val="bullet"/>
      <w:lvlText w:val=""/>
      <w:lvlJc w:val="left"/>
      <w:pPr>
        <w:ind w:left="2898" w:hanging="360"/>
      </w:pPr>
      <w:rPr>
        <w:rFonts w:ascii="Wingdings" w:hAnsi="Wingdings" w:hint="default"/>
      </w:rPr>
    </w:lvl>
    <w:lvl w:ilvl="3" w:tplc="040C0001" w:tentative="1">
      <w:start w:val="1"/>
      <w:numFmt w:val="bullet"/>
      <w:lvlText w:val=""/>
      <w:lvlJc w:val="left"/>
      <w:pPr>
        <w:ind w:left="3618" w:hanging="360"/>
      </w:pPr>
      <w:rPr>
        <w:rFonts w:ascii="Symbol" w:hAnsi="Symbol" w:hint="default"/>
      </w:rPr>
    </w:lvl>
    <w:lvl w:ilvl="4" w:tplc="040C0003" w:tentative="1">
      <w:start w:val="1"/>
      <w:numFmt w:val="bullet"/>
      <w:lvlText w:val="o"/>
      <w:lvlJc w:val="left"/>
      <w:pPr>
        <w:ind w:left="4338" w:hanging="360"/>
      </w:pPr>
      <w:rPr>
        <w:rFonts w:ascii="Courier New" w:hAnsi="Courier New" w:hint="default"/>
      </w:rPr>
    </w:lvl>
    <w:lvl w:ilvl="5" w:tplc="040C0005" w:tentative="1">
      <w:start w:val="1"/>
      <w:numFmt w:val="bullet"/>
      <w:lvlText w:val=""/>
      <w:lvlJc w:val="left"/>
      <w:pPr>
        <w:ind w:left="5058" w:hanging="360"/>
      </w:pPr>
      <w:rPr>
        <w:rFonts w:ascii="Wingdings" w:hAnsi="Wingdings" w:hint="default"/>
      </w:rPr>
    </w:lvl>
    <w:lvl w:ilvl="6" w:tplc="040C0001" w:tentative="1">
      <w:start w:val="1"/>
      <w:numFmt w:val="bullet"/>
      <w:lvlText w:val=""/>
      <w:lvlJc w:val="left"/>
      <w:pPr>
        <w:ind w:left="5778" w:hanging="360"/>
      </w:pPr>
      <w:rPr>
        <w:rFonts w:ascii="Symbol" w:hAnsi="Symbol" w:hint="default"/>
      </w:rPr>
    </w:lvl>
    <w:lvl w:ilvl="7" w:tplc="040C0003" w:tentative="1">
      <w:start w:val="1"/>
      <w:numFmt w:val="bullet"/>
      <w:lvlText w:val="o"/>
      <w:lvlJc w:val="left"/>
      <w:pPr>
        <w:ind w:left="6498" w:hanging="360"/>
      </w:pPr>
      <w:rPr>
        <w:rFonts w:ascii="Courier New" w:hAnsi="Courier New" w:hint="default"/>
      </w:rPr>
    </w:lvl>
    <w:lvl w:ilvl="8" w:tplc="040C0005" w:tentative="1">
      <w:start w:val="1"/>
      <w:numFmt w:val="bullet"/>
      <w:lvlText w:val=""/>
      <w:lvlJc w:val="left"/>
      <w:pPr>
        <w:ind w:left="7218" w:hanging="360"/>
      </w:pPr>
      <w:rPr>
        <w:rFonts w:ascii="Wingdings" w:hAnsi="Wingdings" w:hint="default"/>
      </w:rPr>
    </w:lvl>
  </w:abstractNum>
  <w:abstractNum w:abstractNumId="3">
    <w:nsid w:val="0B4878C9"/>
    <w:multiLevelType w:val="hybridMultilevel"/>
    <w:tmpl w:val="0FAE0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E2C5D4B"/>
    <w:multiLevelType w:val="hybridMultilevel"/>
    <w:tmpl w:val="64F47756"/>
    <w:lvl w:ilvl="0" w:tplc="040C0001">
      <w:start w:val="2"/>
      <w:numFmt w:val="bullet"/>
      <w:lvlText w:val="-"/>
      <w:lvlJc w:val="left"/>
      <w:pPr>
        <w:ind w:left="502" w:hanging="360"/>
      </w:pPr>
      <w:rPr>
        <w:rFonts w:ascii="Times New Roman" w:eastAsia="Times New Roman" w:hAnsi="Times New Roman"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nsid w:val="13491A8E"/>
    <w:multiLevelType w:val="hybridMultilevel"/>
    <w:tmpl w:val="027A80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38639F2"/>
    <w:multiLevelType w:val="hybridMultilevel"/>
    <w:tmpl w:val="91AE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220BD"/>
    <w:multiLevelType w:val="hybridMultilevel"/>
    <w:tmpl w:val="6888864A"/>
    <w:lvl w:ilvl="0" w:tplc="4AA87C6E">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A3C2529"/>
    <w:multiLevelType w:val="hybridMultilevel"/>
    <w:tmpl w:val="322E6F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E62DBB"/>
    <w:multiLevelType w:val="hybridMultilevel"/>
    <w:tmpl w:val="1BE0C1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B1644C3"/>
    <w:multiLevelType w:val="hybridMultilevel"/>
    <w:tmpl w:val="81D8CD06"/>
    <w:lvl w:ilvl="0" w:tplc="75F0ECE4">
      <w:start w:val="66"/>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663A69"/>
    <w:multiLevelType w:val="hybridMultilevel"/>
    <w:tmpl w:val="2D8252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F721BBD"/>
    <w:multiLevelType w:val="hybridMultilevel"/>
    <w:tmpl w:val="A4664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2D877D3"/>
    <w:multiLevelType w:val="hybridMultilevel"/>
    <w:tmpl w:val="439C355C"/>
    <w:lvl w:ilvl="0" w:tplc="4AA87C6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397E3A"/>
    <w:multiLevelType w:val="hybridMultilevel"/>
    <w:tmpl w:val="A6D6F506"/>
    <w:lvl w:ilvl="0" w:tplc="B1A44E42">
      <w:start w:val="1"/>
      <w:numFmt w:val="decimal"/>
      <w:pStyle w:val="PlainTex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4FA4C14"/>
    <w:multiLevelType w:val="hybridMultilevel"/>
    <w:tmpl w:val="189A351C"/>
    <w:lvl w:ilvl="0" w:tplc="040C0001">
      <w:start w:val="1"/>
      <w:numFmt w:val="bullet"/>
      <w:lvlText w:val=""/>
      <w:lvlJc w:val="left"/>
      <w:pPr>
        <w:tabs>
          <w:tab w:val="num" w:pos="502"/>
        </w:tabs>
        <w:ind w:left="502" w:hanging="360"/>
      </w:pPr>
      <w:rPr>
        <w:rFonts w:ascii="Symbol" w:hAnsi="Symbol" w:hint="default"/>
      </w:rPr>
    </w:lvl>
    <w:lvl w:ilvl="1" w:tplc="425889EA">
      <w:numFmt w:val="bullet"/>
      <w:lvlText w:val="-"/>
      <w:lvlJc w:val="left"/>
      <w:pPr>
        <w:tabs>
          <w:tab w:val="num" w:pos="1222"/>
        </w:tabs>
        <w:ind w:left="1222" w:hanging="360"/>
      </w:pPr>
      <w:rPr>
        <w:rFonts w:ascii="Times New Roman" w:eastAsia="Times New Roman" w:hAnsi="Times New Roman"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nsid w:val="28A45530"/>
    <w:multiLevelType w:val="hybridMultilevel"/>
    <w:tmpl w:val="B92E95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B9C3B1A"/>
    <w:multiLevelType w:val="hybridMultilevel"/>
    <w:tmpl w:val="28E2A9A8"/>
    <w:lvl w:ilvl="0" w:tplc="040C0001">
      <w:start w:val="10"/>
      <w:numFmt w:val="bullet"/>
      <w:lvlText w:val="-"/>
      <w:lvlJc w:val="left"/>
      <w:pPr>
        <w:ind w:left="1600" w:hanging="360"/>
      </w:pPr>
      <w:rPr>
        <w:rFonts w:ascii="Arial" w:eastAsia="Times New Roman" w:hAnsi="Arial" w:hint="default"/>
      </w:rPr>
    </w:lvl>
    <w:lvl w:ilvl="1" w:tplc="040C0003" w:tentative="1">
      <w:start w:val="1"/>
      <w:numFmt w:val="bullet"/>
      <w:lvlText w:val="o"/>
      <w:lvlJc w:val="left"/>
      <w:pPr>
        <w:ind w:left="2320" w:hanging="360"/>
      </w:pPr>
      <w:rPr>
        <w:rFonts w:ascii="Courier New" w:hAnsi="Courier New" w:hint="default"/>
      </w:rPr>
    </w:lvl>
    <w:lvl w:ilvl="2" w:tplc="040C0005" w:tentative="1">
      <w:start w:val="1"/>
      <w:numFmt w:val="bullet"/>
      <w:lvlText w:val=""/>
      <w:lvlJc w:val="left"/>
      <w:pPr>
        <w:ind w:left="3040" w:hanging="360"/>
      </w:pPr>
      <w:rPr>
        <w:rFonts w:ascii="Wingdings" w:hAnsi="Wingdings" w:hint="default"/>
      </w:rPr>
    </w:lvl>
    <w:lvl w:ilvl="3" w:tplc="040C0001" w:tentative="1">
      <w:start w:val="1"/>
      <w:numFmt w:val="bullet"/>
      <w:lvlText w:val=""/>
      <w:lvlJc w:val="left"/>
      <w:pPr>
        <w:ind w:left="3760" w:hanging="360"/>
      </w:pPr>
      <w:rPr>
        <w:rFonts w:ascii="Symbol" w:hAnsi="Symbol" w:hint="default"/>
      </w:rPr>
    </w:lvl>
    <w:lvl w:ilvl="4" w:tplc="040C0003" w:tentative="1">
      <w:start w:val="1"/>
      <w:numFmt w:val="bullet"/>
      <w:lvlText w:val="o"/>
      <w:lvlJc w:val="left"/>
      <w:pPr>
        <w:ind w:left="4480" w:hanging="360"/>
      </w:pPr>
      <w:rPr>
        <w:rFonts w:ascii="Courier New" w:hAnsi="Courier New" w:hint="default"/>
      </w:rPr>
    </w:lvl>
    <w:lvl w:ilvl="5" w:tplc="040C0005" w:tentative="1">
      <w:start w:val="1"/>
      <w:numFmt w:val="bullet"/>
      <w:lvlText w:val=""/>
      <w:lvlJc w:val="left"/>
      <w:pPr>
        <w:ind w:left="5200" w:hanging="360"/>
      </w:pPr>
      <w:rPr>
        <w:rFonts w:ascii="Wingdings" w:hAnsi="Wingdings" w:hint="default"/>
      </w:rPr>
    </w:lvl>
    <w:lvl w:ilvl="6" w:tplc="040C0001" w:tentative="1">
      <w:start w:val="1"/>
      <w:numFmt w:val="bullet"/>
      <w:lvlText w:val=""/>
      <w:lvlJc w:val="left"/>
      <w:pPr>
        <w:ind w:left="5920" w:hanging="360"/>
      </w:pPr>
      <w:rPr>
        <w:rFonts w:ascii="Symbol" w:hAnsi="Symbol" w:hint="default"/>
      </w:rPr>
    </w:lvl>
    <w:lvl w:ilvl="7" w:tplc="040C0003" w:tentative="1">
      <w:start w:val="1"/>
      <w:numFmt w:val="bullet"/>
      <w:lvlText w:val="o"/>
      <w:lvlJc w:val="left"/>
      <w:pPr>
        <w:ind w:left="6640" w:hanging="360"/>
      </w:pPr>
      <w:rPr>
        <w:rFonts w:ascii="Courier New" w:hAnsi="Courier New" w:hint="default"/>
      </w:rPr>
    </w:lvl>
    <w:lvl w:ilvl="8" w:tplc="040C0005" w:tentative="1">
      <w:start w:val="1"/>
      <w:numFmt w:val="bullet"/>
      <w:lvlText w:val=""/>
      <w:lvlJc w:val="left"/>
      <w:pPr>
        <w:ind w:left="7360" w:hanging="360"/>
      </w:pPr>
      <w:rPr>
        <w:rFonts w:ascii="Wingdings" w:hAnsi="Wingdings" w:hint="default"/>
      </w:rPr>
    </w:lvl>
  </w:abstractNum>
  <w:abstractNum w:abstractNumId="18">
    <w:nsid w:val="2D3B72BE"/>
    <w:multiLevelType w:val="hybridMultilevel"/>
    <w:tmpl w:val="5CB04A02"/>
    <w:lvl w:ilvl="0" w:tplc="425889EA">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EFC47C7"/>
    <w:multiLevelType w:val="hybridMultilevel"/>
    <w:tmpl w:val="D5C2EAAC"/>
    <w:lvl w:ilvl="0" w:tplc="425889EA">
      <w:numFmt w:val="bullet"/>
      <w:lvlText w:val="-"/>
      <w:lvlJc w:val="left"/>
      <w:pPr>
        <w:ind w:left="720" w:hanging="360"/>
      </w:pPr>
      <w:rPr>
        <w:rFonts w:ascii="Times New Roman" w:eastAsia="Times New Roman" w:hAnsi="Times New Roman" w:hint="default"/>
      </w:rPr>
    </w:lvl>
    <w:lvl w:ilvl="1" w:tplc="4AA87C6E">
      <w:numFmt w:val="bullet"/>
      <w:lvlText w:val="-"/>
      <w:lvlJc w:val="left"/>
      <w:pPr>
        <w:ind w:left="644" w:hanging="360"/>
      </w:pPr>
      <w:rPr>
        <w:rFonts w:ascii="Arial" w:eastAsia="Times New Roman"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EC2DBB"/>
    <w:multiLevelType w:val="hybridMultilevel"/>
    <w:tmpl w:val="2B6637C8"/>
    <w:lvl w:ilvl="0" w:tplc="4AA87C6E">
      <w:numFmt w:val="bullet"/>
      <w:lvlText w:val="-"/>
      <w:lvlJc w:val="left"/>
      <w:pPr>
        <w:ind w:left="720" w:hanging="360"/>
      </w:pPr>
      <w:rPr>
        <w:rFonts w:ascii="Arial" w:eastAsia="Times New Roman" w:hAnsi="Arial" w:hint="default"/>
      </w:rPr>
    </w:lvl>
    <w:lvl w:ilvl="1" w:tplc="D0F4D54C">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F12FEC"/>
    <w:multiLevelType w:val="hybridMultilevel"/>
    <w:tmpl w:val="63A41F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03F038B"/>
    <w:multiLevelType w:val="hybridMultilevel"/>
    <w:tmpl w:val="39026E08"/>
    <w:lvl w:ilvl="0" w:tplc="040C0001">
      <w:start w:val="1"/>
      <w:numFmt w:val="bullet"/>
      <w:lvlText w:val=""/>
      <w:lvlJc w:val="left"/>
      <w:pPr>
        <w:ind w:left="1048" w:hanging="360"/>
      </w:pPr>
      <w:rPr>
        <w:rFonts w:ascii="Symbol" w:hAnsi="Symbol" w:hint="default"/>
      </w:rPr>
    </w:lvl>
    <w:lvl w:ilvl="1" w:tplc="040C0003" w:tentative="1">
      <w:start w:val="1"/>
      <w:numFmt w:val="bullet"/>
      <w:lvlText w:val="o"/>
      <w:lvlJc w:val="left"/>
      <w:pPr>
        <w:ind w:left="1768" w:hanging="360"/>
      </w:pPr>
      <w:rPr>
        <w:rFonts w:ascii="Courier New" w:hAnsi="Courier New" w:hint="default"/>
      </w:rPr>
    </w:lvl>
    <w:lvl w:ilvl="2" w:tplc="040C0005" w:tentative="1">
      <w:start w:val="1"/>
      <w:numFmt w:val="bullet"/>
      <w:lvlText w:val=""/>
      <w:lvlJc w:val="left"/>
      <w:pPr>
        <w:ind w:left="2488" w:hanging="360"/>
      </w:pPr>
      <w:rPr>
        <w:rFonts w:ascii="Wingdings" w:hAnsi="Wingdings" w:hint="default"/>
      </w:rPr>
    </w:lvl>
    <w:lvl w:ilvl="3" w:tplc="040C0001" w:tentative="1">
      <w:start w:val="1"/>
      <w:numFmt w:val="bullet"/>
      <w:lvlText w:val=""/>
      <w:lvlJc w:val="left"/>
      <w:pPr>
        <w:ind w:left="3208" w:hanging="360"/>
      </w:pPr>
      <w:rPr>
        <w:rFonts w:ascii="Symbol" w:hAnsi="Symbol" w:hint="default"/>
      </w:rPr>
    </w:lvl>
    <w:lvl w:ilvl="4" w:tplc="040C0003" w:tentative="1">
      <w:start w:val="1"/>
      <w:numFmt w:val="bullet"/>
      <w:lvlText w:val="o"/>
      <w:lvlJc w:val="left"/>
      <w:pPr>
        <w:ind w:left="3928" w:hanging="360"/>
      </w:pPr>
      <w:rPr>
        <w:rFonts w:ascii="Courier New" w:hAnsi="Courier New" w:hint="default"/>
      </w:rPr>
    </w:lvl>
    <w:lvl w:ilvl="5" w:tplc="040C0005" w:tentative="1">
      <w:start w:val="1"/>
      <w:numFmt w:val="bullet"/>
      <w:lvlText w:val=""/>
      <w:lvlJc w:val="left"/>
      <w:pPr>
        <w:ind w:left="4648" w:hanging="360"/>
      </w:pPr>
      <w:rPr>
        <w:rFonts w:ascii="Wingdings" w:hAnsi="Wingdings" w:hint="default"/>
      </w:rPr>
    </w:lvl>
    <w:lvl w:ilvl="6" w:tplc="040C0001" w:tentative="1">
      <w:start w:val="1"/>
      <w:numFmt w:val="bullet"/>
      <w:lvlText w:val=""/>
      <w:lvlJc w:val="left"/>
      <w:pPr>
        <w:ind w:left="5368" w:hanging="360"/>
      </w:pPr>
      <w:rPr>
        <w:rFonts w:ascii="Symbol" w:hAnsi="Symbol" w:hint="default"/>
      </w:rPr>
    </w:lvl>
    <w:lvl w:ilvl="7" w:tplc="040C0003" w:tentative="1">
      <w:start w:val="1"/>
      <w:numFmt w:val="bullet"/>
      <w:lvlText w:val="o"/>
      <w:lvlJc w:val="left"/>
      <w:pPr>
        <w:ind w:left="6088" w:hanging="360"/>
      </w:pPr>
      <w:rPr>
        <w:rFonts w:ascii="Courier New" w:hAnsi="Courier New" w:hint="default"/>
      </w:rPr>
    </w:lvl>
    <w:lvl w:ilvl="8" w:tplc="040C0005" w:tentative="1">
      <w:start w:val="1"/>
      <w:numFmt w:val="bullet"/>
      <w:lvlText w:val=""/>
      <w:lvlJc w:val="left"/>
      <w:pPr>
        <w:ind w:left="6808" w:hanging="360"/>
      </w:pPr>
      <w:rPr>
        <w:rFonts w:ascii="Wingdings" w:hAnsi="Wingdings" w:hint="default"/>
      </w:rPr>
    </w:lvl>
  </w:abstractNum>
  <w:abstractNum w:abstractNumId="23">
    <w:nsid w:val="4AF25991"/>
    <w:multiLevelType w:val="hybridMultilevel"/>
    <w:tmpl w:val="B16E73E4"/>
    <w:lvl w:ilvl="0" w:tplc="040C000D">
      <w:start w:val="1"/>
      <w:numFmt w:val="bullet"/>
      <w:lvlText w:val=""/>
      <w:lvlJc w:val="left"/>
      <w:pPr>
        <w:ind w:left="702" w:hanging="360"/>
      </w:pPr>
      <w:rPr>
        <w:rFonts w:ascii="Wingdings" w:hAnsi="Wingdings" w:hint="default"/>
      </w:rPr>
    </w:lvl>
    <w:lvl w:ilvl="1" w:tplc="040C0003" w:tentative="1">
      <w:start w:val="1"/>
      <w:numFmt w:val="bullet"/>
      <w:lvlText w:val="o"/>
      <w:lvlJc w:val="left"/>
      <w:pPr>
        <w:ind w:left="1422" w:hanging="360"/>
      </w:pPr>
      <w:rPr>
        <w:rFonts w:ascii="Courier New" w:hAnsi="Courier New" w:hint="default"/>
      </w:rPr>
    </w:lvl>
    <w:lvl w:ilvl="2" w:tplc="040C0005" w:tentative="1">
      <w:start w:val="1"/>
      <w:numFmt w:val="bullet"/>
      <w:lvlText w:val=""/>
      <w:lvlJc w:val="left"/>
      <w:pPr>
        <w:ind w:left="2142" w:hanging="360"/>
      </w:pPr>
      <w:rPr>
        <w:rFonts w:ascii="Wingdings" w:hAnsi="Wingdings" w:hint="default"/>
      </w:rPr>
    </w:lvl>
    <w:lvl w:ilvl="3" w:tplc="040C0001" w:tentative="1">
      <w:start w:val="1"/>
      <w:numFmt w:val="bullet"/>
      <w:lvlText w:val=""/>
      <w:lvlJc w:val="left"/>
      <w:pPr>
        <w:ind w:left="2862" w:hanging="360"/>
      </w:pPr>
      <w:rPr>
        <w:rFonts w:ascii="Symbol" w:hAnsi="Symbol" w:hint="default"/>
      </w:rPr>
    </w:lvl>
    <w:lvl w:ilvl="4" w:tplc="040C0003" w:tentative="1">
      <w:start w:val="1"/>
      <w:numFmt w:val="bullet"/>
      <w:lvlText w:val="o"/>
      <w:lvlJc w:val="left"/>
      <w:pPr>
        <w:ind w:left="3582" w:hanging="360"/>
      </w:pPr>
      <w:rPr>
        <w:rFonts w:ascii="Courier New" w:hAnsi="Courier New" w:hint="default"/>
      </w:rPr>
    </w:lvl>
    <w:lvl w:ilvl="5" w:tplc="040C0005" w:tentative="1">
      <w:start w:val="1"/>
      <w:numFmt w:val="bullet"/>
      <w:lvlText w:val=""/>
      <w:lvlJc w:val="left"/>
      <w:pPr>
        <w:ind w:left="4302" w:hanging="360"/>
      </w:pPr>
      <w:rPr>
        <w:rFonts w:ascii="Wingdings" w:hAnsi="Wingdings" w:hint="default"/>
      </w:rPr>
    </w:lvl>
    <w:lvl w:ilvl="6" w:tplc="040C0001" w:tentative="1">
      <w:start w:val="1"/>
      <w:numFmt w:val="bullet"/>
      <w:lvlText w:val=""/>
      <w:lvlJc w:val="left"/>
      <w:pPr>
        <w:ind w:left="5022" w:hanging="360"/>
      </w:pPr>
      <w:rPr>
        <w:rFonts w:ascii="Symbol" w:hAnsi="Symbol" w:hint="default"/>
      </w:rPr>
    </w:lvl>
    <w:lvl w:ilvl="7" w:tplc="040C0003" w:tentative="1">
      <w:start w:val="1"/>
      <w:numFmt w:val="bullet"/>
      <w:lvlText w:val="o"/>
      <w:lvlJc w:val="left"/>
      <w:pPr>
        <w:ind w:left="5742" w:hanging="360"/>
      </w:pPr>
      <w:rPr>
        <w:rFonts w:ascii="Courier New" w:hAnsi="Courier New" w:hint="default"/>
      </w:rPr>
    </w:lvl>
    <w:lvl w:ilvl="8" w:tplc="040C0005" w:tentative="1">
      <w:start w:val="1"/>
      <w:numFmt w:val="bullet"/>
      <w:lvlText w:val=""/>
      <w:lvlJc w:val="left"/>
      <w:pPr>
        <w:ind w:left="6462" w:hanging="360"/>
      </w:pPr>
      <w:rPr>
        <w:rFonts w:ascii="Wingdings" w:hAnsi="Wingdings" w:hint="default"/>
      </w:rPr>
    </w:lvl>
  </w:abstractNum>
  <w:abstractNum w:abstractNumId="24">
    <w:nsid w:val="4F8742C1"/>
    <w:multiLevelType w:val="hybridMultilevel"/>
    <w:tmpl w:val="3DAC7AD0"/>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5">
    <w:nsid w:val="5D181B08"/>
    <w:multiLevelType w:val="hybridMultilevel"/>
    <w:tmpl w:val="9176DD5A"/>
    <w:lvl w:ilvl="0" w:tplc="4AA87C6E">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0FB3CCD"/>
    <w:multiLevelType w:val="hybridMultilevel"/>
    <w:tmpl w:val="824CFE80"/>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7">
    <w:nsid w:val="686548D4"/>
    <w:multiLevelType w:val="hybridMultilevel"/>
    <w:tmpl w:val="5120A124"/>
    <w:lvl w:ilvl="0" w:tplc="040C0001">
      <w:start w:val="1"/>
      <w:numFmt w:val="bullet"/>
      <w:lvlText w:val=""/>
      <w:lvlJc w:val="left"/>
      <w:pPr>
        <w:tabs>
          <w:tab w:val="num" w:pos="502"/>
        </w:tabs>
        <w:ind w:left="502" w:hanging="360"/>
      </w:pPr>
      <w:rPr>
        <w:rFonts w:ascii="Symbol" w:hAnsi="Symbol" w:hint="default"/>
      </w:rPr>
    </w:lvl>
    <w:lvl w:ilvl="1" w:tplc="D0F4D54C">
      <w:start w:val="1"/>
      <w:numFmt w:val="bullet"/>
      <w:lvlText w:val=""/>
      <w:lvlJc w:val="left"/>
      <w:pPr>
        <w:tabs>
          <w:tab w:val="num" w:pos="1222"/>
        </w:tabs>
        <w:ind w:left="1222" w:hanging="360"/>
      </w:pPr>
      <w:rPr>
        <w:rFonts w:ascii="Symbol" w:hAnsi="Symbol"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8">
    <w:nsid w:val="6B1F4047"/>
    <w:multiLevelType w:val="hybridMultilevel"/>
    <w:tmpl w:val="370062EA"/>
    <w:lvl w:ilvl="0" w:tplc="4AA87C6E">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D7F73C6"/>
    <w:multiLevelType w:val="hybridMultilevel"/>
    <w:tmpl w:val="EFF06B62"/>
    <w:lvl w:ilvl="0" w:tplc="4AA87C6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6732AC"/>
    <w:multiLevelType w:val="hybridMultilevel"/>
    <w:tmpl w:val="7D14F05E"/>
    <w:lvl w:ilvl="0" w:tplc="040C0001">
      <w:start w:val="1"/>
      <w:numFmt w:val="bullet"/>
      <w:lvlText w:val=""/>
      <w:lvlJc w:val="left"/>
      <w:pPr>
        <w:tabs>
          <w:tab w:val="num" w:pos="502"/>
        </w:tabs>
        <w:ind w:left="502" w:hanging="360"/>
      </w:pPr>
      <w:rPr>
        <w:rFonts w:ascii="Symbol" w:hAnsi="Symbol" w:hint="default"/>
      </w:rPr>
    </w:lvl>
    <w:lvl w:ilvl="1" w:tplc="425889EA">
      <w:numFmt w:val="bullet"/>
      <w:lvlText w:val="-"/>
      <w:lvlJc w:val="left"/>
      <w:pPr>
        <w:tabs>
          <w:tab w:val="num" w:pos="1211"/>
        </w:tabs>
        <w:ind w:left="1211" w:hanging="360"/>
      </w:pPr>
      <w:rPr>
        <w:rFonts w:ascii="Times New Roman" w:eastAsia="Times New Roman" w:hAnsi="Times New Roman"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1">
    <w:nsid w:val="726E3D82"/>
    <w:multiLevelType w:val="hybridMultilevel"/>
    <w:tmpl w:val="A8B84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4FB09A0"/>
    <w:multiLevelType w:val="hybridMultilevel"/>
    <w:tmpl w:val="D55E115A"/>
    <w:lvl w:ilvl="0" w:tplc="4AA87C6E">
      <w:numFmt w:val="bullet"/>
      <w:lvlText w:val="-"/>
      <w:lvlJc w:val="left"/>
      <w:pPr>
        <w:ind w:left="720" w:hanging="360"/>
      </w:pPr>
      <w:rPr>
        <w:rFonts w:ascii="Arial" w:eastAsia="Times New Roman" w:hAnsi="Arial" w:hint="default"/>
      </w:rPr>
    </w:lvl>
    <w:lvl w:ilvl="1" w:tplc="4AA87C6E">
      <w:numFmt w:val="bullet"/>
      <w:lvlText w:val="-"/>
      <w:lvlJc w:val="left"/>
      <w:pPr>
        <w:ind w:left="786" w:hanging="360"/>
      </w:pPr>
      <w:rPr>
        <w:rFonts w:ascii="Arial" w:eastAsia="Times New Roman"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99817FD"/>
    <w:multiLevelType w:val="hybridMultilevel"/>
    <w:tmpl w:val="73A62244"/>
    <w:lvl w:ilvl="0" w:tplc="6EDC46F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ACF274A"/>
    <w:multiLevelType w:val="hybridMultilevel"/>
    <w:tmpl w:val="FE20D8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D086B77"/>
    <w:multiLevelType w:val="multilevel"/>
    <w:tmpl w:val="11C62F20"/>
    <w:lvl w:ilvl="0">
      <w:start w:val="1"/>
      <w:numFmt w:val="decimal"/>
      <w:lvlText w:val="%1."/>
      <w:lvlJc w:val="left"/>
      <w:pPr>
        <w:ind w:left="480" w:hanging="360"/>
      </w:pPr>
      <w:rPr>
        <w:rFonts w:cs="Times New Roman" w:hint="default"/>
        <w:color w:val="006460"/>
      </w:rPr>
    </w:lvl>
    <w:lvl w:ilvl="1">
      <w:start w:val="2"/>
      <w:numFmt w:val="decimal"/>
      <w:isLgl/>
      <w:lvlText w:val="%1.%2."/>
      <w:lvlJc w:val="left"/>
      <w:pPr>
        <w:ind w:left="1200" w:hanging="72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280" w:hanging="1080"/>
      </w:pPr>
      <w:rPr>
        <w:rFonts w:cs="Times New Roman" w:hint="default"/>
      </w:rPr>
    </w:lvl>
    <w:lvl w:ilvl="4">
      <w:start w:val="1"/>
      <w:numFmt w:val="decimal"/>
      <w:isLgl/>
      <w:lvlText w:val="%1.%2.%3.%4.%5."/>
      <w:lvlJc w:val="left"/>
      <w:pPr>
        <w:ind w:left="3000" w:hanging="1440"/>
      </w:pPr>
      <w:rPr>
        <w:rFonts w:cs="Times New Roman" w:hint="default"/>
      </w:rPr>
    </w:lvl>
    <w:lvl w:ilvl="5">
      <w:start w:val="1"/>
      <w:numFmt w:val="decimal"/>
      <w:isLgl/>
      <w:lvlText w:val="%1.%2.%3.%4.%5.%6."/>
      <w:lvlJc w:val="left"/>
      <w:pPr>
        <w:ind w:left="3360" w:hanging="1440"/>
      </w:pPr>
      <w:rPr>
        <w:rFonts w:cs="Times New Roman" w:hint="default"/>
      </w:rPr>
    </w:lvl>
    <w:lvl w:ilvl="6">
      <w:start w:val="1"/>
      <w:numFmt w:val="decimal"/>
      <w:isLgl/>
      <w:lvlText w:val="%1.%2.%3.%4.%5.%6.%7."/>
      <w:lvlJc w:val="left"/>
      <w:pPr>
        <w:ind w:left="4080" w:hanging="1800"/>
      </w:pPr>
      <w:rPr>
        <w:rFonts w:cs="Times New Roman" w:hint="default"/>
      </w:rPr>
    </w:lvl>
    <w:lvl w:ilvl="7">
      <w:start w:val="1"/>
      <w:numFmt w:val="decimal"/>
      <w:isLgl/>
      <w:lvlText w:val="%1.%2.%3.%4.%5.%6.%7.%8."/>
      <w:lvlJc w:val="left"/>
      <w:pPr>
        <w:ind w:left="4440" w:hanging="1800"/>
      </w:pPr>
      <w:rPr>
        <w:rFonts w:cs="Times New Roman" w:hint="default"/>
      </w:rPr>
    </w:lvl>
    <w:lvl w:ilvl="8">
      <w:start w:val="1"/>
      <w:numFmt w:val="decimal"/>
      <w:isLgl/>
      <w:lvlText w:val="%1.%2.%3.%4.%5.%6.%7.%8.%9."/>
      <w:lvlJc w:val="left"/>
      <w:pPr>
        <w:ind w:left="5160" w:hanging="2160"/>
      </w:pPr>
      <w:rPr>
        <w:rFonts w:cs="Times New Roman" w:hint="default"/>
      </w:rPr>
    </w:lvl>
  </w:abstractNum>
  <w:abstractNum w:abstractNumId="36">
    <w:nsid w:val="7DE927C0"/>
    <w:multiLevelType w:val="hybridMultilevel"/>
    <w:tmpl w:val="72C46C9A"/>
    <w:lvl w:ilvl="0" w:tplc="040C0003">
      <w:start w:val="1"/>
      <w:numFmt w:val="bullet"/>
      <w:lvlText w:val="o"/>
      <w:lvlJc w:val="left"/>
      <w:pPr>
        <w:ind w:left="960" w:hanging="360"/>
      </w:pPr>
      <w:rPr>
        <w:rFonts w:ascii="Courier New" w:hAnsi="Courier New" w:hint="default"/>
      </w:rPr>
    </w:lvl>
    <w:lvl w:ilvl="1" w:tplc="040C0003" w:tentative="1">
      <w:start w:val="1"/>
      <w:numFmt w:val="bullet"/>
      <w:lvlText w:val="o"/>
      <w:lvlJc w:val="left"/>
      <w:pPr>
        <w:ind w:left="1680" w:hanging="360"/>
      </w:pPr>
      <w:rPr>
        <w:rFonts w:ascii="Courier New" w:hAnsi="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hint="default"/>
      </w:rPr>
    </w:lvl>
    <w:lvl w:ilvl="8" w:tplc="040C0005" w:tentative="1">
      <w:start w:val="1"/>
      <w:numFmt w:val="bullet"/>
      <w:lvlText w:val=""/>
      <w:lvlJc w:val="left"/>
      <w:pPr>
        <w:ind w:left="6720" w:hanging="360"/>
      </w:pPr>
      <w:rPr>
        <w:rFonts w:ascii="Wingdings" w:hAnsi="Wingdings" w:hint="default"/>
      </w:rPr>
    </w:lvl>
  </w:abstractNum>
  <w:num w:numId="1">
    <w:abstractNumId w:val="14"/>
  </w:num>
  <w:num w:numId="2">
    <w:abstractNumId w:val="6"/>
  </w:num>
  <w:num w:numId="3">
    <w:abstractNumId w:val="1"/>
  </w:num>
  <w:num w:numId="4">
    <w:abstractNumId w:val="35"/>
  </w:num>
  <w:num w:numId="5">
    <w:abstractNumId w:val="15"/>
  </w:num>
  <w:num w:numId="6">
    <w:abstractNumId w:val="22"/>
  </w:num>
  <w:num w:numId="7">
    <w:abstractNumId w:val="26"/>
  </w:num>
  <w:num w:numId="8">
    <w:abstractNumId w:val="16"/>
  </w:num>
  <w:num w:numId="9">
    <w:abstractNumId w:val="12"/>
  </w:num>
  <w:num w:numId="10">
    <w:abstractNumId w:val="11"/>
  </w:num>
  <w:num w:numId="11">
    <w:abstractNumId w:val="36"/>
  </w:num>
  <w:num w:numId="12">
    <w:abstractNumId w:val="34"/>
  </w:num>
  <w:num w:numId="13">
    <w:abstractNumId w:val="21"/>
  </w:num>
  <w:num w:numId="14">
    <w:abstractNumId w:val="9"/>
  </w:num>
  <w:num w:numId="15">
    <w:abstractNumId w:val="31"/>
  </w:num>
  <w:num w:numId="16">
    <w:abstractNumId w:val="8"/>
  </w:num>
  <w:num w:numId="17">
    <w:abstractNumId w:val="23"/>
  </w:num>
  <w:num w:numId="18">
    <w:abstractNumId w:val="29"/>
  </w:num>
  <w:num w:numId="19">
    <w:abstractNumId w:val="33"/>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0"/>
  </w:num>
  <w:num w:numId="23">
    <w:abstractNumId w:val="3"/>
  </w:num>
  <w:num w:numId="24">
    <w:abstractNumId w:val="4"/>
  </w:num>
  <w:num w:numId="25">
    <w:abstractNumId w:val="17"/>
  </w:num>
  <w:num w:numId="26">
    <w:abstractNumId w:val="2"/>
  </w:num>
  <w:num w:numId="27">
    <w:abstractNumId w:val="27"/>
  </w:num>
  <w:num w:numId="28">
    <w:abstractNumId w:val="30"/>
  </w:num>
  <w:num w:numId="29">
    <w:abstractNumId w:val="18"/>
  </w:num>
  <w:num w:numId="30">
    <w:abstractNumId w:val="19"/>
  </w:num>
  <w:num w:numId="31">
    <w:abstractNumId w:val="28"/>
  </w:num>
  <w:num w:numId="32">
    <w:abstractNumId w:val="20"/>
  </w:num>
  <w:num w:numId="33">
    <w:abstractNumId w:val="32"/>
  </w:num>
  <w:num w:numId="34">
    <w:abstractNumId w:val="13"/>
  </w:num>
  <w:num w:numId="35">
    <w:abstractNumId w:val="0"/>
  </w:num>
  <w:num w:numId="36">
    <w:abstractNumId w:val="25"/>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2EBC"/>
    <w:rsid w:val="00011568"/>
    <w:rsid w:val="00011F96"/>
    <w:rsid w:val="000206B7"/>
    <w:rsid w:val="0002204E"/>
    <w:rsid w:val="000240A2"/>
    <w:rsid w:val="0002441D"/>
    <w:rsid w:val="00024E28"/>
    <w:rsid w:val="00025E8A"/>
    <w:rsid w:val="000270E8"/>
    <w:rsid w:val="000307A8"/>
    <w:rsid w:val="000315D5"/>
    <w:rsid w:val="00031A47"/>
    <w:rsid w:val="00033DCF"/>
    <w:rsid w:val="00036DD8"/>
    <w:rsid w:val="000400F4"/>
    <w:rsid w:val="00042759"/>
    <w:rsid w:val="00042CE4"/>
    <w:rsid w:val="0004364C"/>
    <w:rsid w:val="0005007E"/>
    <w:rsid w:val="00053CDA"/>
    <w:rsid w:val="00056ED9"/>
    <w:rsid w:val="0005722F"/>
    <w:rsid w:val="00060615"/>
    <w:rsid w:val="0006070A"/>
    <w:rsid w:val="00060A0C"/>
    <w:rsid w:val="000632A1"/>
    <w:rsid w:val="000649F1"/>
    <w:rsid w:val="000673CA"/>
    <w:rsid w:val="000726EA"/>
    <w:rsid w:val="000752FF"/>
    <w:rsid w:val="00081322"/>
    <w:rsid w:val="00081F7F"/>
    <w:rsid w:val="00091928"/>
    <w:rsid w:val="000939CA"/>
    <w:rsid w:val="000945E7"/>
    <w:rsid w:val="00095FC3"/>
    <w:rsid w:val="00097EF6"/>
    <w:rsid w:val="000A07A0"/>
    <w:rsid w:val="000A2B36"/>
    <w:rsid w:val="000B072F"/>
    <w:rsid w:val="000B2B81"/>
    <w:rsid w:val="000B2F28"/>
    <w:rsid w:val="000B3E63"/>
    <w:rsid w:val="000B51E7"/>
    <w:rsid w:val="000C3406"/>
    <w:rsid w:val="000C5EA3"/>
    <w:rsid w:val="000D133B"/>
    <w:rsid w:val="000D45C9"/>
    <w:rsid w:val="000D5BD2"/>
    <w:rsid w:val="000D6809"/>
    <w:rsid w:val="000E0649"/>
    <w:rsid w:val="000E49A4"/>
    <w:rsid w:val="000E70E0"/>
    <w:rsid w:val="000F0BF9"/>
    <w:rsid w:val="000F3848"/>
    <w:rsid w:val="000F4B01"/>
    <w:rsid w:val="000F51A1"/>
    <w:rsid w:val="000F66CC"/>
    <w:rsid w:val="0010496C"/>
    <w:rsid w:val="00110B6F"/>
    <w:rsid w:val="00116B2D"/>
    <w:rsid w:val="00116DB3"/>
    <w:rsid w:val="0012077C"/>
    <w:rsid w:val="001214A0"/>
    <w:rsid w:val="0012182C"/>
    <w:rsid w:val="001258CF"/>
    <w:rsid w:val="00127124"/>
    <w:rsid w:val="00130C7F"/>
    <w:rsid w:val="00133166"/>
    <w:rsid w:val="00133E56"/>
    <w:rsid w:val="00135359"/>
    <w:rsid w:val="00135A29"/>
    <w:rsid w:val="00137D51"/>
    <w:rsid w:val="0014175C"/>
    <w:rsid w:val="0014444C"/>
    <w:rsid w:val="00144E97"/>
    <w:rsid w:val="00155D62"/>
    <w:rsid w:val="001603E5"/>
    <w:rsid w:val="001631AB"/>
    <w:rsid w:val="0016325D"/>
    <w:rsid w:val="00164D4B"/>
    <w:rsid w:val="00166E56"/>
    <w:rsid w:val="00171BA0"/>
    <w:rsid w:val="001767DC"/>
    <w:rsid w:val="00176E18"/>
    <w:rsid w:val="0018223B"/>
    <w:rsid w:val="001838DD"/>
    <w:rsid w:val="00185296"/>
    <w:rsid w:val="00185B22"/>
    <w:rsid w:val="001918AF"/>
    <w:rsid w:val="00191CB6"/>
    <w:rsid w:val="001935FF"/>
    <w:rsid w:val="00196245"/>
    <w:rsid w:val="001A04E3"/>
    <w:rsid w:val="001B39E0"/>
    <w:rsid w:val="001B682C"/>
    <w:rsid w:val="001B75B0"/>
    <w:rsid w:val="001C154B"/>
    <w:rsid w:val="001C5284"/>
    <w:rsid w:val="001C763A"/>
    <w:rsid w:val="001C7DB0"/>
    <w:rsid w:val="001D18C0"/>
    <w:rsid w:val="001D2573"/>
    <w:rsid w:val="001D3099"/>
    <w:rsid w:val="001D3331"/>
    <w:rsid w:val="001D59AC"/>
    <w:rsid w:val="001D5E1A"/>
    <w:rsid w:val="001E0AAD"/>
    <w:rsid w:val="001E1062"/>
    <w:rsid w:val="001E3025"/>
    <w:rsid w:val="001E57D3"/>
    <w:rsid w:val="001F2789"/>
    <w:rsid w:val="001F3226"/>
    <w:rsid w:val="001F60DC"/>
    <w:rsid w:val="002025CF"/>
    <w:rsid w:val="00205651"/>
    <w:rsid w:val="002066DC"/>
    <w:rsid w:val="00212CD5"/>
    <w:rsid w:val="002141F2"/>
    <w:rsid w:val="0021492F"/>
    <w:rsid w:val="002233E6"/>
    <w:rsid w:val="00223461"/>
    <w:rsid w:val="00223EA8"/>
    <w:rsid w:val="002260F9"/>
    <w:rsid w:val="00230C46"/>
    <w:rsid w:val="00235857"/>
    <w:rsid w:val="0024035C"/>
    <w:rsid w:val="002430B6"/>
    <w:rsid w:val="00247FB8"/>
    <w:rsid w:val="00252B70"/>
    <w:rsid w:val="00261D0F"/>
    <w:rsid w:val="00271C40"/>
    <w:rsid w:val="0027537A"/>
    <w:rsid w:val="00277BF9"/>
    <w:rsid w:val="00280414"/>
    <w:rsid w:val="00280C13"/>
    <w:rsid w:val="00281590"/>
    <w:rsid w:val="00285D66"/>
    <w:rsid w:val="00294E70"/>
    <w:rsid w:val="00295CE7"/>
    <w:rsid w:val="00296372"/>
    <w:rsid w:val="0029726B"/>
    <w:rsid w:val="002A1EC2"/>
    <w:rsid w:val="002A2B49"/>
    <w:rsid w:val="002B1AF8"/>
    <w:rsid w:val="002B1BE4"/>
    <w:rsid w:val="002B400C"/>
    <w:rsid w:val="002B4D84"/>
    <w:rsid w:val="002B5B93"/>
    <w:rsid w:val="002C00C8"/>
    <w:rsid w:val="002C10FB"/>
    <w:rsid w:val="002C5882"/>
    <w:rsid w:val="002C7901"/>
    <w:rsid w:val="002C7EE3"/>
    <w:rsid w:val="002D032A"/>
    <w:rsid w:val="002D22DF"/>
    <w:rsid w:val="002D4ACD"/>
    <w:rsid w:val="002E00F9"/>
    <w:rsid w:val="002E1962"/>
    <w:rsid w:val="002E2F1E"/>
    <w:rsid w:val="002E35BB"/>
    <w:rsid w:val="002E3BE4"/>
    <w:rsid w:val="002F11EA"/>
    <w:rsid w:val="00300EB5"/>
    <w:rsid w:val="003047D8"/>
    <w:rsid w:val="00304CD8"/>
    <w:rsid w:val="003075B2"/>
    <w:rsid w:val="003122B5"/>
    <w:rsid w:val="00315B82"/>
    <w:rsid w:val="0032285D"/>
    <w:rsid w:val="00323D46"/>
    <w:rsid w:val="00335063"/>
    <w:rsid w:val="003409F8"/>
    <w:rsid w:val="003419C0"/>
    <w:rsid w:val="003447CA"/>
    <w:rsid w:val="003452D6"/>
    <w:rsid w:val="00346317"/>
    <w:rsid w:val="0035260F"/>
    <w:rsid w:val="00352FC5"/>
    <w:rsid w:val="00353BA6"/>
    <w:rsid w:val="00353DE0"/>
    <w:rsid w:val="0035565A"/>
    <w:rsid w:val="003563BD"/>
    <w:rsid w:val="00360B3E"/>
    <w:rsid w:val="00364DFC"/>
    <w:rsid w:val="0037528E"/>
    <w:rsid w:val="003774BA"/>
    <w:rsid w:val="00381F6F"/>
    <w:rsid w:val="00382E69"/>
    <w:rsid w:val="003830B2"/>
    <w:rsid w:val="003867FF"/>
    <w:rsid w:val="003910A3"/>
    <w:rsid w:val="00394038"/>
    <w:rsid w:val="0039790D"/>
    <w:rsid w:val="003A0AEB"/>
    <w:rsid w:val="003A1B41"/>
    <w:rsid w:val="003A4ADD"/>
    <w:rsid w:val="003A5231"/>
    <w:rsid w:val="003A6324"/>
    <w:rsid w:val="003B00AB"/>
    <w:rsid w:val="003B1B44"/>
    <w:rsid w:val="003B3D85"/>
    <w:rsid w:val="003B468A"/>
    <w:rsid w:val="003B5B7E"/>
    <w:rsid w:val="003C11A0"/>
    <w:rsid w:val="003C15F7"/>
    <w:rsid w:val="003C1E15"/>
    <w:rsid w:val="003C28E6"/>
    <w:rsid w:val="003C52D8"/>
    <w:rsid w:val="003C6888"/>
    <w:rsid w:val="003D13A4"/>
    <w:rsid w:val="003D511B"/>
    <w:rsid w:val="003E4678"/>
    <w:rsid w:val="003E4B04"/>
    <w:rsid w:val="003E7E64"/>
    <w:rsid w:val="003F058F"/>
    <w:rsid w:val="003F2C38"/>
    <w:rsid w:val="003F5CE4"/>
    <w:rsid w:val="003F677C"/>
    <w:rsid w:val="00402F93"/>
    <w:rsid w:val="00407416"/>
    <w:rsid w:val="00421A7E"/>
    <w:rsid w:val="00425873"/>
    <w:rsid w:val="0042652E"/>
    <w:rsid w:val="0042724B"/>
    <w:rsid w:val="00430747"/>
    <w:rsid w:val="0043209A"/>
    <w:rsid w:val="00434026"/>
    <w:rsid w:val="00444882"/>
    <w:rsid w:val="00447B71"/>
    <w:rsid w:val="00452C55"/>
    <w:rsid w:val="0045428D"/>
    <w:rsid w:val="0045566B"/>
    <w:rsid w:val="004568F9"/>
    <w:rsid w:val="0046044F"/>
    <w:rsid w:val="004613DD"/>
    <w:rsid w:val="00461435"/>
    <w:rsid w:val="004614E6"/>
    <w:rsid w:val="00474DB0"/>
    <w:rsid w:val="004828BC"/>
    <w:rsid w:val="00484030"/>
    <w:rsid w:val="004869E6"/>
    <w:rsid w:val="00487D61"/>
    <w:rsid w:val="004917CA"/>
    <w:rsid w:val="004A158E"/>
    <w:rsid w:val="004A79A6"/>
    <w:rsid w:val="004B0065"/>
    <w:rsid w:val="004B1215"/>
    <w:rsid w:val="004B1671"/>
    <w:rsid w:val="004B2502"/>
    <w:rsid w:val="004B3A96"/>
    <w:rsid w:val="004B692E"/>
    <w:rsid w:val="004B7200"/>
    <w:rsid w:val="004C35C4"/>
    <w:rsid w:val="004C762D"/>
    <w:rsid w:val="004C7C12"/>
    <w:rsid w:val="004D6818"/>
    <w:rsid w:val="004D6ED5"/>
    <w:rsid w:val="004D7A19"/>
    <w:rsid w:val="004E0A7D"/>
    <w:rsid w:val="004E0DC5"/>
    <w:rsid w:val="004E41EA"/>
    <w:rsid w:val="004E72C6"/>
    <w:rsid w:val="004F1A8A"/>
    <w:rsid w:val="004F3491"/>
    <w:rsid w:val="004F4B59"/>
    <w:rsid w:val="00501209"/>
    <w:rsid w:val="00502C6B"/>
    <w:rsid w:val="00502CC3"/>
    <w:rsid w:val="00503430"/>
    <w:rsid w:val="00505E42"/>
    <w:rsid w:val="0050687C"/>
    <w:rsid w:val="00507B50"/>
    <w:rsid w:val="00510134"/>
    <w:rsid w:val="00510B7F"/>
    <w:rsid w:val="00511D73"/>
    <w:rsid w:val="00512D19"/>
    <w:rsid w:val="00513AEC"/>
    <w:rsid w:val="00515CF8"/>
    <w:rsid w:val="0052423A"/>
    <w:rsid w:val="00524495"/>
    <w:rsid w:val="00524743"/>
    <w:rsid w:val="005278DB"/>
    <w:rsid w:val="005309B5"/>
    <w:rsid w:val="00540049"/>
    <w:rsid w:val="005409D4"/>
    <w:rsid w:val="00540DE9"/>
    <w:rsid w:val="005505A8"/>
    <w:rsid w:val="00551F2E"/>
    <w:rsid w:val="005521D5"/>
    <w:rsid w:val="00554AB9"/>
    <w:rsid w:val="0055522F"/>
    <w:rsid w:val="00563FAA"/>
    <w:rsid w:val="00567943"/>
    <w:rsid w:val="005775CD"/>
    <w:rsid w:val="00580FBD"/>
    <w:rsid w:val="00581353"/>
    <w:rsid w:val="00585F8A"/>
    <w:rsid w:val="00592444"/>
    <w:rsid w:val="00594B82"/>
    <w:rsid w:val="00594E36"/>
    <w:rsid w:val="005954AC"/>
    <w:rsid w:val="005958CC"/>
    <w:rsid w:val="00595BAB"/>
    <w:rsid w:val="00595BEE"/>
    <w:rsid w:val="00597283"/>
    <w:rsid w:val="005A47F3"/>
    <w:rsid w:val="005A52B9"/>
    <w:rsid w:val="005A7904"/>
    <w:rsid w:val="005B2E03"/>
    <w:rsid w:val="005B629B"/>
    <w:rsid w:val="005B6FC1"/>
    <w:rsid w:val="005C1AD0"/>
    <w:rsid w:val="005C3BF6"/>
    <w:rsid w:val="005C4975"/>
    <w:rsid w:val="005C6A8D"/>
    <w:rsid w:val="005C7E79"/>
    <w:rsid w:val="005D0123"/>
    <w:rsid w:val="005D510C"/>
    <w:rsid w:val="005D5FB0"/>
    <w:rsid w:val="005D6A7F"/>
    <w:rsid w:val="005D795C"/>
    <w:rsid w:val="005E05FC"/>
    <w:rsid w:val="005E1D37"/>
    <w:rsid w:val="005E3D62"/>
    <w:rsid w:val="005F0E0B"/>
    <w:rsid w:val="005F54D2"/>
    <w:rsid w:val="006010C6"/>
    <w:rsid w:val="00603FA8"/>
    <w:rsid w:val="00604F2D"/>
    <w:rsid w:val="006050AE"/>
    <w:rsid w:val="006062E9"/>
    <w:rsid w:val="006076C4"/>
    <w:rsid w:val="006105A9"/>
    <w:rsid w:val="00623909"/>
    <w:rsid w:val="006242A2"/>
    <w:rsid w:val="00624399"/>
    <w:rsid w:val="006251B5"/>
    <w:rsid w:val="00626376"/>
    <w:rsid w:val="00644FBE"/>
    <w:rsid w:val="00645181"/>
    <w:rsid w:val="00646E1E"/>
    <w:rsid w:val="006506AE"/>
    <w:rsid w:val="0065200A"/>
    <w:rsid w:val="00653AC6"/>
    <w:rsid w:val="00655DA6"/>
    <w:rsid w:val="006718EE"/>
    <w:rsid w:val="00671A35"/>
    <w:rsid w:val="00671C1D"/>
    <w:rsid w:val="00673A53"/>
    <w:rsid w:val="00677453"/>
    <w:rsid w:val="00677668"/>
    <w:rsid w:val="00683099"/>
    <w:rsid w:val="00684CC0"/>
    <w:rsid w:val="006875B6"/>
    <w:rsid w:val="0069006D"/>
    <w:rsid w:val="0069012B"/>
    <w:rsid w:val="00695087"/>
    <w:rsid w:val="006A1044"/>
    <w:rsid w:val="006A356C"/>
    <w:rsid w:val="006B0A99"/>
    <w:rsid w:val="006B231C"/>
    <w:rsid w:val="006B249D"/>
    <w:rsid w:val="006B5341"/>
    <w:rsid w:val="006B6033"/>
    <w:rsid w:val="006B69B4"/>
    <w:rsid w:val="006B7E6B"/>
    <w:rsid w:val="006C246D"/>
    <w:rsid w:val="006C2ACF"/>
    <w:rsid w:val="006C3F26"/>
    <w:rsid w:val="006C4D27"/>
    <w:rsid w:val="006C61E0"/>
    <w:rsid w:val="006D2856"/>
    <w:rsid w:val="006D3FC2"/>
    <w:rsid w:val="006E1738"/>
    <w:rsid w:val="006E23CD"/>
    <w:rsid w:val="006F3132"/>
    <w:rsid w:val="006F364B"/>
    <w:rsid w:val="006F6378"/>
    <w:rsid w:val="006F7B3C"/>
    <w:rsid w:val="00703F2D"/>
    <w:rsid w:val="00706011"/>
    <w:rsid w:val="00706FCC"/>
    <w:rsid w:val="00710991"/>
    <w:rsid w:val="007109F1"/>
    <w:rsid w:val="00711406"/>
    <w:rsid w:val="00714909"/>
    <w:rsid w:val="007179C2"/>
    <w:rsid w:val="00722530"/>
    <w:rsid w:val="00723C9F"/>
    <w:rsid w:val="00727E65"/>
    <w:rsid w:val="007312F7"/>
    <w:rsid w:val="007319CB"/>
    <w:rsid w:val="00733D3D"/>
    <w:rsid w:val="0073428E"/>
    <w:rsid w:val="00735FC8"/>
    <w:rsid w:val="00736113"/>
    <w:rsid w:val="00736477"/>
    <w:rsid w:val="00736D61"/>
    <w:rsid w:val="00740353"/>
    <w:rsid w:val="00742552"/>
    <w:rsid w:val="007425DE"/>
    <w:rsid w:val="0074331B"/>
    <w:rsid w:val="00751AEF"/>
    <w:rsid w:val="00753184"/>
    <w:rsid w:val="00755A98"/>
    <w:rsid w:val="0075778C"/>
    <w:rsid w:val="00765789"/>
    <w:rsid w:val="00766154"/>
    <w:rsid w:val="00766B34"/>
    <w:rsid w:val="00772F00"/>
    <w:rsid w:val="00775A7D"/>
    <w:rsid w:val="00776445"/>
    <w:rsid w:val="0077740D"/>
    <w:rsid w:val="00777E4E"/>
    <w:rsid w:val="007835EC"/>
    <w:rsid w:val="0078641E"/>
    <w:rsid w:val="00790C55"/>
    <w:rsid w:val="00792C6E"/>
    <w:rsid w:val="007959E2"/>
    <w:rsid w:val="0079676B"/>
    <w:rsid w:val="00796D79"/>
    <w:rsid w:val="00796DFA"/>
    <w:rsid w:val="00797192"/>
    <w:rsid w:val="00797469"/>
    <w:rsid w:val="007A1E29"/>
    <w:rsid w:val="007A67C2"/>
    <w:rsid w:val="007A6CD0"/>
    <w:rsid w:val="007A77F2"/>
    <w:rsid w:val="007B3182"/>
    <w:rsid w:val="007B4932"/>
    <w:rsid w:val="007C03A5"/>
    <w:rsid w:val="007C29DD"/>
    <w:rsid w:val="007C307C"/>
    <w:rsid w:val="007C490F"/>
    <w:rsid w:val="007C7261"/>
    <w:rsid w:val="007D1171"/>
    <w:rsid w:val="007D1C7B"/>
    <w:rsid w:val="007D3AE1"/>
    <w:rsid w:val="007D3E5F"/>
    <w:rsid w:val="007D449A"/>
    <w:rsid w:val="007D6AA4"/>
    <w:rsid w:val="007E01ED"/>
    <w:rsid w:val="007E3F45"/>
    <w:rsid w:val="007F0868"/>
    <w:rsid w:val="007F252E"/>
    <w:rsid w:val="007F4808"/>
    <w:rsid w:val="007F6224"/>
    <w:rsid w:val="007F6EDA"/>
    <w:rsid w:val="008059B5"/>
    <w:rsid w:val="0082215D"/>
    <w:rsid w:val="0082405C"/>
    <w:rsid w:val="008275B7"/>
    <w:rsid w:val="008279A7"/>
    <w:rsid w:val="0083019F"/>
    <w:rsid w:val="008305F2"/>
    <w:rsid w:val="0083159D"/>
    <w:rsid w:val="0083272A"/>
    <w:rsid w:val="00832E06"/>
    <w:rsid w:val="00833CE7"/>
    <w:rsid w:val="00835BAC"/>
    <w:rsid w:val="0083654B"/>
    <w:rsid w:val="00840DEE"/>
    <w:rsid w:val="00842E86"/>
    <w:rsid w:val="00843244"/>
    <w:rsid w:val="008433A4"/>
    <w:rsid w:val="00844994"/>
    <w:rsid w:val="00850667"/>
    <w:rsid w:val="0085439D"/>
    <w:rsid w:val="008622C3"/>
    <w:rsid w:val="0086393F"/>
    <w:rsid w:val="008654E9"/>
    <w:rsid w:val="00865C61"/>
    <w:rsid w:val="00866206"/>
    <w:rsid w:val="008673D8"/>
    <w:rsid w:val="00870F3A"/>
    <w:rsid w:val="00871BF2"/>
    <w:rsid w:val="008724A5"/>
    <w:rsid w:val="008771EA"/>
    <w:rsid w:val="008808DE"/>
    <w:rsid w:val="008819E2"/>
    <w:rsid w:val="00882703"/>
    <w:rsid w:val="00882B8C"/>
    <w:rsid w:val="00883826"/>
    <w:rsid w:val="00884D2F"/>
    <w:rsid w:val="00884F9E"/>
    <w:rsid w:val="00885D3E"/>
    <w:rsid w:val="00891A03"/>
    <w:rsid w:val="0089415C"/>
    <w:rsid w:val="008957A9"/>
    <w:rsid w:val="00897B0F"/>
    <w:rsid w:val="008A1BCB"/>
    <w:rsid w:val="008A5668"/>
    <w:rsid w:val="008A5A69"/>
    <w:rsid w:val="008A6D93"/>
    <w:rsid w:val="008B0338"/>
    <w:rsid w:val="008B4DAD"/>
    <w:rsid w:val="008B69C3"/>
    <w:rsid w:val="008B793A"/>
    <w:rsid w:val="008C3869"/>
    <w:rsid w:val="008C404A"/>
    <w:rsid w:val="008C4873"/>
    <w:rsid w:val="008C6FFB"/>
    <w:rsid w:val="008D0142"/>
    <w:rsid w:val="008D02CC"/>
    <w:rsid w:val="008D1217"/>
    <w:rsid w:val="008D6C15"/>
    <w:rsid w:val="008F0F10"/>
    <w:rsid w:val="008F3297"/>
    <w:rsid w:val="00901E06"/>
    <w:rsid w:val="00905265"/>
    <w:rsid w:val="00910938"/>
    <w:rsid w:val="00911BA1"/>
    <w:rsid w:val="00916603"/>
    <w:rsid w:val="009179FE"/>
    <w:rsid w:val="00921BF0"/>
    <w:rsid w:val="00922AA0"/>
    <w:rsid w:val="0092607F"/>
    <w:rsid w:val="009279CA"/>
    <w:rsid w:val="00930A39"/>
    <w:rsid w:val="00931980"/>
    <w:rsid w:val="00934163"/>
    <w:rsid w:val="009359E4"/>
    <w:rsid w:val="009407D3"/>
    <w:rsid w:val="009412F9"/>
    <w:rsid w:val="009437D7"/>
    <w:rsid w:val="00944359"/>
    <w:rsid w:val="00944658"/>
    <w:rsid w:val="0094513F"/>
    <w:rsid w:val="009471C4"/>
    <w:rsid w:val="00950979"/>
    <w:rsid w:val="00954227"/>
    <w:rsid w:val="00954E7B"/>
    <w:rsid w:val="00961C90"/>
    <w:rsid w:val="009625CA"/>
    <w:rsid w:val="00962641"/>
    <w:rsid w:val="00963705"/>
    <w:rsid w:val="0096431D"/>
    <w:rsid w:val="0096608D"/>
    <w:rsid w:val="00966445"/>
    <w:rsid w:val="00967BF6"/>
    <w:rsid w:val="00972AEA"/>
    <w:rsid w:val="00973419"/>
    <w:rsid w:val="00977CBE"/>
    <w:rsid w:val="00980CFD"/>
    <w:rsid w:val="009841B3"/>
    <w:rsid w:val="009859BE"/>
    <w:rsid w:val="009950F5"/>
    <w:rsid w:val="00997AB5"/>
    <w:rsid w:val="009A3207"/>
    <w:rsid w:val="009B0F33"/>
    <w:rsid w:val="009B17C8"/>
    <w:rsid w:val="009B1B3F"/>
    <w:rsid w:val="009B263F"/>
    <w:rsid w:val="009B4089"/>
    <w:rsid w:val="009B7907"/>
    <w:rsid w:val="009B7D3C"/>
    <w:rsid w:val="009C040B"/>
    <w:rsid w:val="009C104E"/>
    <w:rsid w:val="009C213B"/>
    <w:rsid w:val="009C6309"/>
    <w:rsid w:val="009D03F1"/>
    <w:rsid w:val="009D2D4D"/>
    <w:rsid w:val="009D3109"/>
    <w:rsid w:val="009D5430"/>
    <w:rsid w:val="009D79CE"/>
    <w:rsid w:val="009E1C7F"/>
    <w:rsid w:val="009E3403"/>
    <w:rsid w:val="009E3844"/>
    <w:rsid w:val="009E5981"/>
    <w:rsid w:val="009F021A"/>
    <w:rsid w:val="009F2645"/>
    <w:rsid w:val="009F4E95"/>
    <w:rsid w:val="00A07283"/>
    <w:rsid w:val="00A075CC"/>
    <w:rsid w:val="00A10DF9"/>
    <w:rsid w:val="00A12DFA"/>
    <w:rsid w:val="00A15FC0"/>
    <w:rsid w:val="00A206EC"/>
    <w:rsid w:val="00A215B6"/>
    <w:rsid w:val="00A23727"/>
    <w:rsid w:val="00A2374B"/>
    <w:rsid w:val="00A25BC0"/>
    <w:rsid w:val="00A3285E"/>
    <w:rsid w:val="00A35B61"/>
    <w:rsid w:val="00A35DFB"/>
    <w:rsid w:val="00A3743D"/>
    <w:rsid w:val="00A40377"/>
    <w:rsid w:val="00A455C7"/>
    <w:rsid w:val="00A45849"/>
    <w:rsid w:val="00A4743A"/>
    <w:rsid w:val="00A52EB4"/>
    <w:rsid w:val="00A54A62"/>
    <w:rsid w:val="00A63F72"/>
    <w:rsid w:val="00A66262"/>
    <w:rsid w:val="00A676C6"/>
    <w:rsid w:val="00A724E8"/>
    <w:rsid w:val="00A74AE9"/>
    <w:rsid w:val="00A8198B"/>
    <w:rsid w:val="00A822BE"/>
    <w:rsid w:val="00A86C81"/>
    <w:rsid w:val="00A874AD"/>
    <w:rsid w:val="00A87578"/>
    <w:rsid w:val="00A90322"/>
    <w:rsid w:val="00A91FDC"/>
    <w:rsid w:val="00A93047"/>
    <w:rsid w:val="00A94358"/>
    <w:rsid w:val="00A9565C"/>
    <w:rsid w:val="00AA2DE4"/>
    <w:rsid w:val="00AA2EBC"/>
    <w:rsid w:val="00AA4851"/>
    <w:rsid w:val="00AA656B"/>
    <w:rsid w:val="00AB7668"/>
    <w:rsid w:val="00AC038C"/>
    <w:rsid w:val="00AC0490"/>
    <w:rsid w:val="00AD2745"/>
    <w:rsid w:val="00AD5248"/>
    <w:rsid w:val="00AD57F6"/>
    <w:rsid w:val="00AD763D"/>
    <w:rsid w:val="00AD7F38"/>
    <w:rsid w:val="00AE38C3"/>
    <w:rsid w:val="00AE4BA4"/>
    <w:rsid w:val="00AE5090"/>
    <w:rsid w:val="00AE5525"/>
    <w:rsid w:val="00AE764B"/>
    <w:rsid w:val="00AF18C8"/>
    <w:rsid w:val="00AF2FF8"/>
    <w:rsid w:val="00AF3C7E"/>
    <w:rsid w:val="00AF48F6"/>
    <w:rsid w:val="00AF4E11"/>
    <w:rsid w:val="00AF5221"/>
    <w:rsid w:val="00B02DCA"/>
    <w:rsid w:val="00B04F11"/>
    <w:rsid w:val="00B054F0"/>
    <w:rsid w:val="00B133DB"/>
    <w:rsid w:val="00B1438A"/>
    <w:rsid w:val="00B14D6A"/>
    <w:rsid w:val="00B17B95"/>
    <w:rsid w:val="00B22634"/>
    <w:rsid w:val="00B2311E"/>
    <w:rsid w:val="00B2324E"/>
    <w:rsid w:val="00B23CD5"/>
    <w:rsid w:val="00B23E44"/>
    <w:rsid w:val="00B23F14"/>
    <w:rsid w:val="00B26E66"/>
    <w:rsid w:val="00B41C3E"/>
    <w:rsid w:val="00B46F44"/>
    <w:rsid w:val="00B500F4"/>
    <w:rsid w:val="00B50684"/>
    <w:rsid w:val="00B50DEC"/>
    <w:rsid w:val="00B520BB"/>
    <w:rsid w:val="00B62487"/>
    <w:rsid w:val="00B63638"/>
    <w:rsid w:val="00B640EE"/>
    <w:rsid w:val="00B64607"/>
    <w:rsid w:val="00B6543F"/>
    <w:rsid w:val="00B65578"/>
    <w:rsid w:val="00B667A7"/>
    <w:rsid w:val="00B72022"/>
    <w:rsid w:val="00B72940"/>
    <w:rsid w:val="00B733B5"/>
    <w:rsid w:val="00B7650C"/>
    <w:rsid w:val="00B80E8E"/>
    <w:rsid w:val="00B8139F"/>
    <w:rsid w:val="00B82635"/>
    <w:rsid w:val="00B82A71"/>
    <w:rsid w:val="00B846C8"/>
    <w:rsid w:val="00B85155"/>
    <w:rsid w:val="00B8751B"/>
    <w:rsid w:val="00B87619"/>
    <w:rsid w:val="00B87B43"/>
    <w:rsid w:val="00B93432"/>
    <w:rsid w:val="00B94B15"/>
    <w:rsid w:val="00B9607B"/>
    <w:rsid w:val="00BA1D66"/>
    <w:rsid w:val="00BA2138"/>
    <w:rsid w:val="00BA25D1"/>
    <w:rsid w:val="00BA7E5D"/>
    <w:rsid w:val="00BB25F6"/>
    <w:rsid w:val="00BB3A07"/>
    <w:rsid w:val="00BB6A5B"/>
    <w:rsid w:val="00BB6DC7"/>
    <w:rsid w:val="00BC31CC"/>
    <w:rsid w:val="00BC3388"/>
    <w:rsid w:val="00BC5F0C"/>
    <w:rsid w:val="00BD068A"/>
    <w:rsid w:val="00BE09B6"/>
    <w:rsid w:val="00BE1152"/>
    <w:rsid w:val="00BE15BC"/>
    <w:rsid w:val="00BE59EC"/>
    <w:rsid w:val="00BE6E4F"/>
    <w:rsid w:val="00BF1A0C"/>
    <w:rsid w:val="00C0176C"/>
    <w:rsid w:val="00C03059"/>
    <w:rsid w:val="00C077F9"/>
    <w:rsid w:val="00C1058E"/>
    <w:rsid w:val="00C1083A"/>
    <w:rsid w:val="00C112A2"/>
    <w:rsid w:val="00C13CA8"/>
    <w:rsid w:val="00C13E7F"/>
    <w:rsid w:val="00C16958"/>
    <w:rsid w:val="00C219FE"/>
    <w:rsid w:val="00C2272B"/>
    <w:rsid w:val="00C22B46"/>
    <w:rsid w:val="00C24C0E"/>
    <w:rsid w:val="00C2519A"/>
    <w:rsid w:val="00C25F1E"/>
    <w:rsid w:val="00C2668B"/>
    <w:rsid w:val="00C27DA9"/>
    <w:rsid w:val="00C325E2"/>
    <w:rsid w:val="00C36F30"/>
    <w:rsid w:val="00C37670"/>
    <w:rsid w:val="00C40256"/>
    <w:rsid w:val="00C40EE1"/>
    <w:rsid w:val="00C46040"/>
    <w:rsid w:val="00C47328"/>
    <w:rsid w:val="00C474FA"/>
    <w:rsid w:val="00C51137"/>
    <w:rsid w:val="00C529F7"/>
    <w:rsid w:val="00C535FB"/>
    <w:rsid w:val="00C546B2"/>
    <w:rsid w:val="00C56C58"/>
    <w:rsid w:val="00C57475"/>
    <w:rsid w:val="00C61EA7"/>
    <w:rsid w:val="00C65959"/>
    <w:rsid w:val="00C671ED"/>
    <w:rsid w:val="00C75B2F"/>
    <w:rsid w:val="00C803E1"/>
    <w:rsid w:val="00C80800"/>
    <w:rsid w:val="00C82558"/>
    <w:rsid w:val="00C82EC3"/>
    <w:rsid w:val="00C90626"/>
    <w:rsid w:val="00C93A27"/>
    <w:rsid w:val="00C952F5"/>
    <w:rsid w:val="00C96991"/>
    <w:rsid w:val="00CA24E7"/>
    <w:rsid w:val="00CA29FB"/>
    <w:rsid w:val="00CA4DAB"/>
    <w:rsid w:val="00CA6A99"/>
    <w:rsid w:val="00CB11E1"/>
    <w:rsid w:val="00CB2D0D"/>
    <w:rsid w:val="00CB3874"/>
    <w:rsid w:val="00CB521A"/>
    <w:rsid w:val="00CB6348"/>
    <w:rsid w:val="00CB6BCF"/>
    <w:rsid w:val="00CC2AEA"/>
    <w:rsid w:val="00CC3621"/>
    <w:rsid w:val="00CC5FE5"/>
    <w:rsid w:val="00CD092B"/>
    <w:rsid w:val="00CD1858"/>
    <w:rsid w:val="00CD501D"/>
    <w:rsid w:val="00CD54AF"/>
    <w:rsid w:val="00CD6874"/>
    <w:rsid w:val="00CE06B7"/>
    <w:rsid w:val="00CE0E71"/>
    <w:rsid w:val="00CE23E0"/>
    <w:rsid w:val="00CE243A"/>
    <w:rsid w:val="00CE27AD"/>
    <w:rsid w:val="00CE5AFE"/>
    <w:rsid w:val="00CE71C2"/>
    <w:rsid w:val="00CF3AAC"/>
    <w:rsid w:val="00CF41CE"/>
    <w:rsid w:val="00D01D92"/>
    <w:rsid w:val="00D0380F"/>
    <w:rsid w:val="00D043A6"/>
    <w:rsid w:val="00D04C85"/>
    <w:rsid w:val="00D0521D"/>
    <w:rsid w:val="00D05484"/>
    <w:rsid w:val="00D13B98"/>
    <w:rsid w:val="00D13C9F"/>
    <w:rsid w:val="00D17604"/>
    <w:rsid w:val="00D20769"/>
    <w:rsid w:val="00D207BE"/>
    <w:rsid w:val="00D266ED"/>
    <w:rsid w:val="00D300BC"/>
    <w:rsid w:val="00D3322E"/>
    <w:rsid w:val="00D3475A"/>
    <w:rsid w:val="00D35EC0"/>
    <w:rsid w:val="00D37DF0"/>
    <w:rsid w:val="00D45F39"/>
    <w:rsid w:val="00D55863"/>
    <w:rsid w:val="00D5728D"/>
    <w:rsid w:val="00D60849"/>
    <w:rsid w:val="00D60BA8"/>
    <w:rsid w:val="00D61353"/>
    <w:rsid w:val="00D7387A"/>
    <w:rsid w:val="00D7471C"/>
    <w:rsid w:val="00D80790"/>
    <w:rsid w:val="00D82198"/>
    <w:rsid w:val="00D82253"/>
    <w:rsid w:val="00D83177"/>
    <w:rsid w:val="00D86402"/>
    <w:rsid w:val="00D90915"/>
    <w:rsid w:val="00D916D0"/>
    <w:rsid w:val="00D9429C"/>
    <w:rsid w:val="00D95BB2"/>
    <w:rsid w:val="00D976CF"/>
    <w:rsid w:val="00DA4973"/>
    <w:rsid w:val="00DA4EE3"/>
    <w:rsid w:val="00DA51D8"/>
    <w:rsid w:val="00DA68FF"/>
    <w:rsid w:val="00DB0419"/>
    <w:rsid w:val="00DB0A24"/>
    <w:rsid w:val="00DB59A9"/>
    <w:rsid w:val="00DB5E28"/>
    <w:rsid w:val="00DB6976"/>
    <w:rsid w:val="00DB7C69"/>
    <w:rsid w:val="00DC1724"/>
    <w:rsid w:val="00DD19F4"/>
    <w:rsid w:val="00DD2324"/>
    <w:rsid w:val="00DD5F45"/>
    <w:rsid w:val="00DE2A71"/>
    <w:rsid w:val="00DE3D98"/>
    <w:rsid w:val="00DE698F"/>
    <w:rsid w:val="00DF4D24"/>
    <w:rsid w:val="00DF66BB"/>
    <w:rsid w:val="00E00CF3"/>
    <w:rsid w:val="00E00EC3"/>
    <w:rsid w:val="00E00EC6"/>
    <w:rsid w:val="00E021B8"/>
    <w:rsid w:val="00E05229"/>
    <w:rsid w:val="00E0651B"/>
    <w:rsid w:val="00E107E0"/>
    <w:rsid w:val="00E10F06"/>
    <w:rsid w:val="00E11316"/>
    <w:rsid w:val="00E12365"/>
    <w:rsid w:val="00E14EB1"/>
    <w:rsid w:val="00E16430"/>
    <w:rsid w:val="00E214EC"/>
    <w:rsid w:val="00E25A53"/>
    <w:rsid w:val="00E25DBA"/>
    <w:rsid w:val="00E26B33"/>
    <w:rsid w:val="00E31AB6"/>
    <w:rsid w:val="00E335DE"/>
    <w:rsid w:val="00E34646"/>
    <w:rsid w:val="00E35472"/>
    <w:rsid w:val="00E359DF"/>
    <w:rsid w:val="00E426BB"/>
    <w:rsid w:val="00E44142"/>
    <w:rsid w:val="00E45668"/>
    <w:rsid w:val="00E5295E"/>
    <w:rsid w:val="00E544E0"/>
    <w:rsid w:val="00E60434"/>
    <w:rsid w:val="00E62500"/>
    <w:rsid w:val="00E62C9F"/>
    <w:rsid w:val="00E65366"/>
    <w:rsid w:val="00E6775D"/>
    <w:rsid w:val="00E702DB"/>
    <w:rsid w:val="00E73460"/>
    <w:rsid w:val="00E8030B"/>
    <w:rsid w:val="00E806FC"/>
    <w:rsid w:val="00E81FC7"/>
    <w:rsid w:val="00E82412"/>
    <w:rsid w:val="00E87400"/>
    <w:rsid w:val="00E9146E"/>
    <w:rsid w:val="00EA15FC"/>
    <w:rsid w:val="00EA1AD2"/>
    <w:rsid w:val="00EA3490"/>
    <w:rsid w:val="00EA776D"/>
    <w:rsid w:val="00EB26AE"/>
    <w:rsid w:val="00EC0917"/>
    <w:rsid w:val="00EC24E7"/>
    <w:rsid w:val="00EC7AF8"/>
    <w:rsid w:val="00ED45FF"/>
    <w:rsid w:val="00EE32F0"/>
    <w:rsid w:val="00EE4372"/>
    <w:rsid w:val="00EE4443"/>
    <w:rsid w:val="00EE542B"/>
    <w:rsid w:val="00EE6C30"/>
    <w:rsid w:val="00EF03C7"/>
    <w:rsid w:val="00EF250C"/>
    <w:rsid w:val="00EF40EF"/>
    <w:rsid w:val="00EF7627"/>
    <w:rsid w:val="00F04C24"/>
    <w:rsid w:val="00F04C9C"/>
    <w:rsid w:val="00F06DC0"/>
    <w:rsid w:val="00F0712A"/>
    <w:rsid w:val="00F07E58"/>
    <w:rsid w:val="00F10536"/>
    <w:rsid w:val="00F121C9"/>
    <w:rsid w:val="00F132F0"/>
    <w:rsid w:val="00F1528E"/>
    <w:rsid w:val="00F16605"/>
    <w:rsid w:val="00F235CC"/>
    <w:rsid w:val="00F23EFC"/>
    <w:rsid w:val="00F26A6B"/>
    <w:rsid w:val="00F26D6F"/>
    <w:rsid w:val="00F2757B"/>
    <w:rsid w:val="00F320C1"/>
    <w:rsid w:val="00F3680B"/>
    <w:rsid w:val="00F373BD"/>
    <w:rsid w:val="00F45D73"/>
    <w:rsid w:val="00F5123D"/>
    <w:rsid w:val="00F651AB"/>
    <w:rsid w:val="00F726D5"/>
    <w:rsid w:val="00F8279F"/>
    <w:rsid w:val="00F82BA5"/>
    <w:rsid w:val="00F82FB2"/>
    <w:rsid w:val="00F85A3A"/>
    <w:rsid w:val="00F90801"/>
    <w:rsid w:val="00F90B3D"/>
    <w:rsid w:val="00F92F46"/>
    <w:rsid w:val="00F9417C"/>
    <w:rsid w:val="00F9487E"/>
    <w:rsid w:val="00F966C7"/>
    <w:rsid w:val="00FA0B00"/>
    <w:rsid w:val="00FA10D7"/>
    <w:rsid w:val="00FA4186"/>
    <w:rsid w:val="00FA49FC"/>
    <w:rsid w:val="00FB2402"/>
    <w:rsid w:val="00FB3F34"/>
    <w:rsid w:val="00FB5EEE"/>
    <w:rsid w:val="00FC2963"/>
    <w:rsid w:val="00FC33FE"/>
    <w:rsid w:val="00FC560C"/>
    <w:rsid w:val="00FC6E30"/>
    <w:rsid w:val="00FD0D4A"/>
    <w:rsid w:val="00FE07EB"/>
    <w:rsid w:val="00FE2C0F"/>
    <w:rsid w:val="00FE4E53"/>
    <w:rsid w:val="00FE5553"/>
    <w:rsid w:val="00FF5A46"/>
    <w:rsid w:val="00FF73E3"/>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EBC"/>
    <w:rPr>
      <w:rFonts w:ascii="Times New Roman" w:eastAsia="Times New Roman" w:hAnsi="Times New Roman"/>
      <w:sz w:val="24"/>
      <w:szCs w:val="24"/>
      <w:lang w:val="en-US" w:eastAsia="en-US"/>
    </w:rPr>
  </w:style>
  <w:style w:type="paragraph" w:styleId="Heading1">
    <w:name w:val="heading 1"/>
    <w:basedOn w:val="Normal"/>
    <w:link w:val="Heading1Char"/>
    <w:uiPriority w:val="99"/>
    <w:qFormat/>
    <w:rsid w:val="00AA2EBC"/>
    <w:pPr>
      <w:spacing w:before="100" w:beforeAutospacing="1" w:after="100" w:afterAutospacing="1"/>
      <w:outlineLvl w:val="0"/>
    </w:pPr>
    <w:rPr>
      <w:b/>
      <w:kern w:val="36"/>
      <w:sz w:val="48"/>
      <w:szCs w:val="20"/>
    </w:rPr>
  </w:style>
  <w:style w:type="paragraph" w:styleId="Heading2">
    <w:name w:val="heading 2"/>
    <w:basedOn w:val="Normal"/>
    <w:link w:val="Heading2Char"/>
    <w:uiPriority w:val="99"/>
    <w:qFormat/>
    <w:rsid w:val="00AA2EBC"/>
    <w:pPr>
      <w:spacing w:before="100" w:beforeAutospacing="1" w:after="100" w:afterAutospacing="1"/>
      <w:outlineLvl w:val="1"/>
    </w:pPr>
    <w:rPr>
      <w:b/>
      <w:sz w:val="36"/>
      <w:szCs w:val="20"/>
    </w:rPr>
  </w:style>
  <w:style w:type="paragraph" w:styleId="Heading3">
    <w:name w:val="heading 3"/>
    <w:basedOn w:val="Normal"/>
    <w:link w:val="Heading3Char"/>
    <w:uiPriority w:val="99"/>
    <w:qFormat/>
    <w:rsid w:val="00AA2EBC"/>
    <w:pPr>
      <w:spacing w:before="100" w:beforeAutospacing="1" w:after="100" w:afterAutospacing="1"/>
      <w:outlineLvl w:val="2"/>
    </w:pPr>
    <w:rPr>
      <w:rFonts w:ascii="Calibri" w:hAnsi="Calibri"/>
      <w:sz w:val="21"/>
      <w:szCs w:val="20"/>
    </w:rPr>
  </w:style>
  <w:style w:type="paragraph" w:styleId="Heading4">
    <w:name w:val="heading 4"/>
    <w:basedOn w:val="Normal"/>
    <w:next w:val="Normal"/>
    <w:link w:val="Heading4Char"/>
    <w:uiPriority w:val="99"/>
    <w:qFormat/>
    <w:rsid w:val="00AA2EBC"/>
    <w:pPr>
      <w:keepNext/>
      <w:keepLines/>
      <w:spacing w:before="200"/>
      <w:outlineLvl w:val="3"/>
    </w:pPr>
    <w:rPr>
      <w:rFonts w:ascii="Cambria" w:hAnsi="Cambria"/>
      <w:color w:val="404040"/>
      <w:sz w:val="20"/>
      <w:szCs w:val="20"/>
    </w:rPr>
  </w:style>
  <w:style w:type="paragraph" w:styleId="Heading8">
    <w:name w:val="heading 8"/>
    <w:basedOn w:val="Normal"/>
    <w:next w:val="Normal"/>
    <w:link w:val="Heading8Char"/>
    <w:uiPriority w:val="99"/>
    <w:qFormat/>
    <w:rsid w:val="00AA2EBC"/>
    <w:pPr>
      <w:keepNext/>
      <w:keepLines/>
      <w:spacing w:before="200"/>
      <w:outlineLvl w:val="7"/>
    </w:pPr>
    <w:rPr>
      <w:b/>
      <w:sz w:val="27"/>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2EBC"/>
    <w:rPr>
      <w:rFonts w:ascii="Times New Roman" w:hAnsi="Times New Roman" w:cs="Times New Roman"/>
      <w:b/>
      <w:kern w:val="36"/>
      <w:sz w:val="20"/>
      <w:szCs w:val="20"/>
      <w:lang w:val="en-US" w:eastAsia="en-US"/>
    </w:rPr>
  </w:style>
  <w:style w:type="character" w:customStyle="1" w:styleId="Heading2Char">
    <w:name w:val="Heading 2 Char"/>
    <w:basedOn w:val="DefaultParagraphFont"/>
    <w:link w:val="Heading2"/>
    <w:uiPriority w:val="99"/>
    <w:locked/>
    <w:rsid w:val="00AA2EBC"/>
    <w:rPr>
      <w:rFonts w:ascii="Times New Roman" w:hAnsi="Times New Roman" w:cs="Times New Roman"/>
      <w:b/>
      <w:sz w:val="20"/>
      <w:szCs w:val="20"/>
      <w:lang w:val="en-US" w:eastAsia="en-US"/>
    </w:rPr>
  </w:style>
  <w:style w:type="character" w:customStyle="1" w:styleId="Heading3Char">
    <w:name w:val="Heading 3 Char"/>
    <w:basedOn w:val="DefaultParagraphFont"/>
    <w:link w:val="Heading3"/>
    <w:uiPriority w:val="99"/>
    <w:locked/>
    <w:rsid w:val="00AA2EBC"/>
    <w:rPr>
      <w:rFonts w:ascii="Calibri" w:hAnsi="Calibri" w:cs="Times New Roman"/>
      <w:sz w:val="20"/>
      <w:szCs w:val="20"/>
      <w:lang w:val="en-US" w:eastAsia="en-US"/>
    </w:rPr>
  </w:style>
  <w:style w:type="character" w:customStyle="1" w:styleId="Heading4Char">
    <w:name w:val="Heading 4 Char"/>
    <w:basedOn w:val="DefaultParagraphFont"/>
    <w:link w:val="Heading4"/>
    <w:uiPriority w:val="99"/>
    <w:locked/>
    <w:rsid w:val="00AA2EBC"/>
    <w:rPr>
      <w:rFonts w:ascii="Cambria" w:hAnsi="Cambria" w:cs="Times New Roman"/>
      <w:color w:val="404040"/>
      <w:sz w:val="20"/>
      <w:szCs w:val="20"/>
      <w:lang w:val="en-US" w:eastAsia="en-US"/>
    </w:rPr>
  </w:style>
  <w:style w:type="character" w:customStyle="1" w:styleId="Heading8Char">
    <w:name w:val="Heading 8 Char"/>
    <w:basedOn w:val="DefaultParagraphFont"/>
    <w:link w:val="Heading8"/>
    <w:uiPriority w:val="99"/>
    <w:locked/>
    <w:rsid w:val="00AA2EBC"/>
    <w:rPr>
      <w:rFonts w:ascii="Times New Roman" w:hAnsi="Times New Roman" w:cs="Times New Roman"/>
      <w:b/>
      <w:sz w:val="20"/>
      <w:szCs w:val="20"/>
      <w:lang w:val="en-US" w:eastAsia="en-US"/>
    </w:rPr>
  </w:style>
  <w:style w:type="character" w:styleId="Hyperlink">
    <w:name w:val="Hyperlink"/>
    <w:basedOn w:val="DefaultParagraphFont"/>
    <w:uiPriority w:val="99"/>
    <w:rsid w:val="00AA2EBC"/>
    <w:rPr>
      <w:rFonts w:cs="Times New Roman"/>
      <w:color w:val="0000FF"/>
      <w:u w:val="single"/>
    </w:rPr>
  </w:style>
  <w:style w:type="character" w:styleId="FollowedHyperlink">
    <w:name w:val="FollowedHyperlink"/>
    <w:basedOn w:val="DefaultParagraphFont"/>
    <w:uiPriority w:val="99"/>
    <w:rsid w:val="00AA2EBC"/>
    <w:rPr>
      <w:rFonts w:cs="Times New Roman"/>
      <w:color w:val="0000FF"/>
      <w:u w:val="single"/>
    </w:rPr>
  </w:style>
  <w:style w:type="paragraph" w:styleId="NormalWeb">
    <w:name w:val="Normal (Web)"/>
    <w:basedOn w:val="Normal"/>
    <w:uiPriority w:val="99"/>
    <w:rsid w:val="00AA2EBC"/>
    <w:pPr>
      <w:spacing w:before="100" w:beforeAutospacing="1" w:after="100" w:afterAutospacing="1"/>
    </w:pPr>
  </w:style>
  <w:style w:type="paragraph" w:styleId="Header">
    <w:name w:val="header"/>
    <w:basedOn w:val="Normal"/>
    <w:link w:val="HeaderChar"/>
    <w:uiPriority w:val="99"/>
    <w:rsid w:val="00AA2EBC"/>
    <w:pPr>
      <w:tabs>
        <w:tab w:val="center" w:pos="4320"/>
        <w:tab w:val="right" w:pos="8640"/>
      </w:tabs>
    </w:pPr>
  </w:style>
  <w:style w:type="character" w:customStyle="1" w:styleId="HeaderChar">
    <w:name w:val="Header Char"/>
    <w:basedOn w:val="DefaultParagraphFont"/>
    <w:link w:val="Header"/>
    <w:uiPriority w:val="99"/>
    <w:locked/>
    <w:rsid w:val="00AA2EBC"/>
    <w:rPr>
      <w:rFonts w:ascii="Times New Roman" w:hAnsi="Times New Roman" w:cs="Times New Roman"/>
      <w:sz w:val="24"/>
      <w:szCs w:val="24"/>
      <w:lang w:val="en-US" w:eastAsia="en-US"/>
    </w:rPr>
  </w:style>
  <w:style w:type="paragraph" w:styleId="Footer">
    <w:name w:val="footer"/>
    <w:basedOn w:val="Normal"/>
    <w:link w:val="FooterChar"/>
    <w:uiPriority w:val="99"/>
    <w:rsid w:val="00AA2EBC"/>
    <w:pPr>
      <w:tabs>
        <w:tab w:val="center" w:pos="4320"/>
        <w:tab w:val="right" w:pos="8640"/>
      </w:tabs>
    </w:pPr>
    <w:rPr>
      <w:color w:val="808080"/>
      <w:sz w:val="20"/>
      <w:szCs w:val="20"/>
    </w:rPr>
  </w:style>
  <w:style w:type="character" w:customStyle="1" w:styleId="FooterChar">
    <w:name w:val="Footer Char"/>
    <w:basedOn w:val="DefaultParagraphFont"/>
    <w:link w:val="Footer"/>
    <w:uiPriority w:val="99"/>
    <w:locked/>
    <w:rsid w:val="00AA2EBC"/>
    <w:rPr>
      <w:rFonts w:ascii="Times New Roman" w:hAnsi="Times New Roman" w:cs="Times New Roman"/>
      <w:color w:val="808080"/>
      <w:sz w:val="20"/>
      <w:szCs w:val="20"/>
      <w:lang w:val="en-US" w:eastAsia="en-US"/>
    </w:rPr>
  </w:style>
  <w:style w:type="paragraph" w:styleId="EndnoteText">
    <w:name w:val="endnote text"/>
    <w:basedOn w:val="Normal"/>
    <w:link w:val="EndnoteTextChar"/>
    <w:uiPriority w:val="99"/>
    <w:semiHidden/>
    <w:rsid w:val="00AA2EBC"/>
    <w:rPr>
      <w:sz w:val="20"/>
      <w:szCs w:val="20"/>
    </w:rPr>
  </w:style>
  <w:style w:type="character" w:customStyle="1" w:styleId="EndnoteTextChar">
    <w:name w:val="Endnote Text Char"/>
    <w:basedOn w:val="DefaultParagraphFont"/>
    <w:link w:val="EndnoteText"/>
    <w:uiPriority w:val="99"/>
    <w:semiHidden/>
    <w:locked/>
    <w:rsid w:val="00AA2EBC"/>
    <w:rPr>
      <w:rFonts w:ascii="Times New Roman" w:hAnsi="Times New Roman" w:cs="Times New Roman"/>
      <w:sz w:val="20"/>
      <w:szCs w:val="20"/>
      <w:lang w:val="en-US" w:eastAsia="en-US"/>
    </w:rPr>
  </w:style>
  <w:style w:type="character" w:customStyle="1" w:styleId="BodyTextIndentChar">
    <w:name w:val="Body Text Indent Char"/>
    <w:link w:val="BodyTextIndent"/>
    <w:uiPriority w:val="99"/>
    <w:locked/>
    <w:rsid w:val="00AA2EBC"/>
    <w:rPr>
      <w:lang w:val="en-US"/>
    </w:rPr>
  </w:style>
  <w:style w:type="paragraph" w:styleId="BodyTextIndent">
    <w:name w:val="Body Text Indent"/>
    <w:basedOn w:val="Normal"/>
    <w:link w:val="BodyTextIndentChar"/>
    <w:uiPriority w:val="99"/>
    <w:rsid w:val="00AA2EBC"/>
    <w:rPr>
      <w:rFonts w:ascii="Calibri" w:eastAsia="Calibri" w:hAnsi="Calibri"/>
      <w:sz w:val="20"/>
      <w:szCs w:val="20"/>
      <w:lang w:eastAsia="fr-FR"/>
    </w:rPr>
  </w:style>
  <w:style w:type="character" w:customStyle="1" w:styleId="BodyTextIndentChar1">
    <w:name w:val="Body Text Indent Char1"/>
    <w:basedOn w:val="DefaultParagraphFont"/>
    <w:link w:val="BodyTextIndent"/>
    <w:uiPriority w:val="99"/>
    <w:semiHidden/>
    <w:rsid w:val="00AA2EBC"/>
    <w:rPr>
      <w:rFonts w:ascii="Times New Roman" w:hAnsi="Times New Roman" w:cs="Times New Roman"/>
      <w:sz w:val="24"/>
      <w:szCs w:val="24"/>
      <w:lang w:val="en-US" w:eastAsia="en-US"/>
    </w:rPr>
  </w:style>
  <w:style w:type="paragraph" w:customStyle="1" w:styleId="ColorfulList-Accent11">
    <w:name w:val="Colorful List - Accent 11"/>
    <w:basedOn w:val="Normal"/>
    <w:uiPriority w:val="99"/>
    <w:rsid w:val="00AA2EBC"/>
    <w:pPr>
      <w:spacing w:after="200" w:line="276" w:lineRule="auto"/>
      <w:ind w:left="720"/>
      <w:contextualSpacing/>
    </w:pPr>
    <w:rPr>
      <w:rFonts w:ascii="Calibri" w:hAnsi="Calibri" w:cs="Calibri"/>
      <w:sz w:val="22"/>
      <w:szCs w:val="22"/>
    </w:rPr>
  </w:style>
  <w:style w:type="paragraph" w:styleId="FootnoteText">
    <w:name w:val="footnote text"/>
    <w:basedOn w:val="Normal"/>
    <w:link w:val="FootnoteTextChar"/>
    <w:uiPriority w:val="99"/>
    <w:semiHidden/>
    <w:rsid w:val="00AA2EBC"/>
    <w:rPr>
      <w:sz w:val="20"/>
      <w:szCs w:val="20"/>
    </w:rPr>
  </w:style>
  <w:style w:type="character" w:customStyle="1" w:styleId="FootnoteTextChar">
    <w:name w:val="Footnote Text Char"/>
    <w:basedOn w:val="DefaultParagraphFont"/>
    <w:link w:val="FootnoteText"/>
    <w:uiPriority w:val="99"/>
    <w:semiHidden/>
    <w:locked/>
    <w:rsid w:val="00AA2EBC"/>
    <w:rPr>
      <w:rFonts w:ascii="Times New Roman" w:hAnsi="Times New Roman" w:cs="Times New Roman"/>
      <w:sz w:val="20"/>
      <w:szCs w:val="20"/>
      <w:lang w:val="en-US" w:eastAsia="en-US"/>
    </w:rPr>
  </w:style>
  <w:style w:type="character" w:customStyle="1" w:styleId="Car5">
    <w:name w:val="Car5"/>
    <w:uiPriority w:val="99"/>
    <w:rsid w:val="00AA2EBC"/>
    <w:rPr>
      <w:rFonts w:ascii="Calibri" w:eastAsia="SimSun" w:hAnsi="Calibri"/>
    </w:rPr>
  </w:style>
  <w:style w:type="paragraph" w:styleId="Caption">
    <w:name w:val="caption"/>
    <w:basedOn w:val="Normal"/>
    <w:next w:val="Normal"/>
    <w:uiPriority w:val="99"/>
    <w:qFormat/>
    <w:rsid w:val="00AA2EBC"/>
    <w:rPr>
      <w:b/>
      <w:bCs/>
      <w:sz w:val="20"/>
      <w:szCs w:val="20"/>
    </w:rPr>
  </w:style>
  <w:style w:type="character" w:customStyle="1" w:styleId="Car8">
    <w:name w:val="Car8"/>
    <w:uiPriority w:val="99"/>
    <w:rsid w:val="00AA2EBC"/>
    <w:rPr>
      <w:sz w:val="24"/>
    </w:rPr>
  </w:style>
  <w:style w:type="character" w:customStyle="1" w:styleId="ParagraphedelisteCar">
    <w:name w:val="Paragraphe de liste Car"/>
    <w:link w:val="Paragraphedeliste"/>
    <w:uiPriority w:val="99"/>
    <w:locked/>
    <w:rsid w:val="00AA2EBC"/>
    <w:rPr>
      <w:sz w:val="24"/>
    </w:rPr>
  </w:style>
  <w:style w:type="paragraph" w:customStyle="1" w:styleId="Paragraphedeliste">
    <w:name w:val="Paragraphe de liste"/>
    <w:basedOn w:val="Normal"/>
    <w:link w:val="ParagraphedelisteCar"/>
    <w:uiPriority w:val="99"/>
    <w:rsid w:val="00AA2EBC"/>
    <w:pPr>
      <w:spacing w:after="200" w:line="276" w:lineRule="auto"/>
      <w:ind w:left="720"/>
      <w:contextualSpacing/>
    </w:pPr>
    <w:rPr>
      <w:rFonts w:ascii="Calibri" w:eastAsia="Calibri" w:hAnsi="Calibri"/>
      <w:szCs w:val="20"/>
      <w:lang w:val="fr-CH" w:eastAsia="fr-FR"/>
    </w:rPr>
  </w:style>
  <w:style w:type="paragraph" w:styleId="BalloonText">
    <w:name w:val="Balloon Text"/>
    <w:basedOn w:val="Normal"/>
    <w:link w:val="BalloonTextChar"/>
    <w:uiPriority w:val="99"/>
    <w:semiHidden/>
    <w:rsid w:val="00AA2EBC"/>
    <w:rPr>
      <w:sz w:val="2"/>
    </w:rPr>
  </w:style>
  <w:style w:type="character" w:customStyle="1" w:styleId="BalloonTextChar">
    <w:name w:val="Balloon Text Char"/>
    <w:basedOn w:val="DefaultParagraphFont"/>
    <w:link w:val="BalloonText"/>
    <w:uiPriority w:val="99"/>
    <w:semiHidden/>
    <w:locked/>
    <w:rsid w:val="00AA2EBC"/>
    <w:rPr>
      <w:rFonts w:ascii="Times New Roman" w:hAnsi="Times New Roman" w:cs="Times New Roman"/>
      <w:sz w:val="2"/>
      <w:lang w:val="en-US" w:eastAsia="en-US"/>
    </w:rPr>
  </w:style>
  <w:style w:type="character" w:customStyle="1" w:styleId="Car4">
    <w:name w:val="Car4"/>
    <w:uiPriority w:val="99"/>
    <w:rsid w:val="00AA2EBC"/>
    <w:rPr>
      <w:rFonts w:ascii="Times New Roman" w:hAnsi="Times New Roman"/>
      <w:sz w:val="16"/>
    </w:rPr>
  </w:style>
  <w:style w:type="paragraph" w:styleId="CommentText">
    <w:name w:val="annotation text"/>
    <w:basedOn w:val="Normal"/>
    <w:link w:val="CommentTextChar"/>
    <w:uiPriority w:val="99"/>
    <w:semiHidden/>
    <w:rsid w:val="00AA2EBC"/>
    <w:rPr>
      <w:rFonts w:ascii="Cambria" w:hAnsi="Cambria"/>
      <w:b/>
      <w:color w:val="4F81BD"/>
      <w:szCs w:val="20"/>
    </w:rPr>
  </w:style>
  <w:style w:type="character" w:customStyle="1" w:styleId="CommentTextChar">
    <w:name w:val="Comment Text Char"/>
    <w:basedOn w:val="DefaultParagraphFont"/>
    <w:link w:val="CommentText"/>
    <w:uiPriority w:val="99"/>
    <w:semiHidden/>
    <w:locked/>
    <w:rsid w:val="00AA2EBC"/>
    <w:rPr>
      <w:rFonts w:ascii="Cambria" w:hAnsi="Cambria" w:cs="Times New Roman"/>
      <w:b/>
      <w:color w:val="4F81BD"/>
      <w:sz w:val="20"/>
      <w:szCs w:val="20"/>
      <w:lang w:val="en-US" w:eastAsia="en-US"/>
    </w:rPr>
  </w:style>
  <w:style w:type="character" w:customStyle="1" w:styleId="Car3">
    <w:name w:val="Car3"/>
    <w:link w:val="Style1"/>
    <w:uiPriority w:val="99"/>
    <w:locked/>
    <w:rsid w:val="00AA2EBC"/>
    <w:rPr>
      <w:lang w:val="en-US" w:eastAsia="en-US"/>
    </w:rPr>
  </w:style>
  <w:style w:type="paragraph" w:customStyle="1" w:styleId="Style1">
    <w:name w:val="Style1"/>
    <w:basedOn w:val="Paragraphedeliste"/>
    <w:link w:val="Car3"/>
    <w:uiPriority w:val="99"/>
    <w:rsid w:val="00AA2EBC"/>
    <w:pPr>
      <w:spacing w:after="120"/>
      <w:ind w:hanging="360"/>
      <w:jc w:val="both"/>
    </w:pPr>
    <w:rPr>
      <w:sz w:val="20"/>
    </w:rPr>
  </w:style>
  <w:style w:type="paragraph" w:styleId="CommentSubject">
    <w:name w:val="annotation subject"/>
    <w:basedOn w:val="CommentText"/>
    <w:next w:val="CommentText"/>
    <w:link w:val="CommentSubjectChar"/>
    <w:uiPriority w:val="99"/>
    <w:semiHidden/>
    <w:rsid w:val="00AA2EBC"/>
    <w:rPr>
      <w:rFonts w:ascii="Times New Roman" w:hAnsi="Times New Roman"/>
      <w:b w:val="0"/>
      <w:color w:val="000000"/>
      <w:sz w:val="18"/>
      <w:u w:val="single"/>
    </w:rPr>
  </w:style>
  <w:style w:type="character" w:customStyle="1" w:styleId="CommentSubjectChar">
    <w:name w:val="Comment Subject Char"/>
    <w:basedOn w:val="CommentTextChar"/>
    <w:link w:val="CommentSubject"/>
    <w:uiPriority w:val="99"/>
    <w:semiHidden/>
    <w:locked/>
    <w:rsid w:val="00AA2EBC"/>
    <w:rPr>
      <w:rFonts w:ascii="Times New Roman" w:hAnsi="Times New Roman"/>
      <w:color w:val="000000"/>
      <w:u w:val="single"/>
    </w:rPr>
  </w:style>
  <w:style w:type="character" w:customStyle="1" w:styleId="Car2">
    <w:name w:val="Car2"/>
    <w:uiPriority w:val="99"/>
    <w:rsid w:val="00AA2EBC"/>
    <w:rPr>
      <w:b/>
    </w:rPr>
  </w:style>
  <w:style w:type="character" w:customStyle="1" w:styleId="PlainTextChar">
    <w:name w:val="Plain Text Char"/>
    <w:link w:val="PlainText"/>
    <w:uiPriority w:val="99"/>
    <w:locked/>
    <w:rsid w:val="00AA2EBC"/>
    <w:rPr>
      <w:sz w:val="24"/>
      <w:lang w:val="en-US"/>
    </w:rPr>
  </w:style>
  <w:style w:type="paragraph" w:styleId="PlainText">
    <w:name w:val="Plain Text"/>
    <w:basedOn w:val="Normal"/>
    <w:link w:val="PlainTextChar"/>
    <w:uiPriority w:val="99"/>
    <w:rsid w:val="00AA2EBC"/>
    <w:pPr>
      <w:numPr>
        <w:numId w:val="1"/>
      </w:numPr>
      <w:ind w:left="0" w:firstLine="0"/>
    </w:pPr>
    <w:rPr>
      <w:rFonts w:ascii="Calibri" w:eastAsia="Calibri" w:hAnsi="Calibri"/>
      <w:szCs w:val="20"/>
      <w:lang w:eastAsia="fr-FR"/>
    </w:rPr>
  </w:style>
  <w:style w:type="character" w:customStyle="1" w:styleId="PlainTextChar1">
    <w:name w:val="Plain Text Char1"/>
    <w:basedOn w:val="DefaultParagraphFont"/>
    <w:link w:val="PlainText"/>
    <w:uiPriority w:val="99"/>
    <w:semiHidden/>
    <w:rsid w:val="00AA2EBC"/>
    <w:rPr>
      <w:rFonts w:ascii="Consolas" w:hAnsi="Consolas" w:cs="Times New Roman"/>
      <w:sz w:val="21"/>
      <w:szCs w:val="21"/>
      <w:lang w:val="en-US" w:eastAsia="en-US"/>
    </w:rPr>
  </w:style>
  <w:style w:type="character" w:customStyle="1" w:styleId="ListParagraphChar">
    <w:name w:val="List Paragraph Char"/>
    <w:uiPriority w:val="99"/>
    <w:rsid w:val="00AA2EBC"/>
    <w:rPr>
      <w:rFonts w:ascii="Calibri" w:hAnsi="Calibri"/>
      <w:sz w:val="22"/>
    </w:rPr>
  </w:style>
  <w:style w:type="character" w:customStyle="1" w:styleId="Style1Char">
    <w:name w:val="Style1 Char"/>
    <w:uiPriority w:val="99"/>
    <w:rsid w:val="00AA2EBC"/>
    <w:rPr>
      <w:rFonts w:ascii="Calibri" w:eastAsia="SimSun" w:hAnsi="Calibri"/>
      <w:b/>
      <w:i/>
      <w:sz w:val="22"/>
    </w:rPr>
  </w:style>
  <w:style w:type="character" w:customStyle="1" w:styleId="Car10">
    <w:name w:val="Car10"/>
    <w:uiPriority w:val="99"/>
    <w:rsid w:val="00AA2EBC"/>
    <w:rPr>
      <w:rFonts w:ascii="Cambria" w:hAnsi="Cambria"/>
      <w:b/>
      <w:i/>
      <w:color w:val="4F81BD"/>
      <w:sz w:val="24"/>
      <w:lang w:val="en-US"/>
    </w:rPr>
  </w:style>
  <w:style w:type="paragraph" w:customStyle="1" w:styleId="Default">
    <w:name w:val="Default"/>
    <w:uiPriority w:val="99"/>
    <w:rsid w:val="00AA2EBC"/>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Pa2">
    <w:name w:val="Pa2"/>
    <w:basedOn w:val="Default"/>
    <w:next w:val="Default"/>
    <w:uiPriority w:val="99"/>
    <w:rsid w:val="00AA2EBC"/>
    <w:pPr>
      <w:spacing w:line="241" w:lineRule="atLeast"/>
    </w:pPr>
    <w:rPr>
      <w:color w:val="auto"/>
    </w:rPr>
  </w:style>
  <w:style w:type="character" w:customStyle="1" w:styleId="A3">
    <w:name w:val="A3"/>
    <w:uiPriority w:val="99"/>
    <w:rsid w:val="00AA2EBC"/>
    <w:rPr>
      <w:color w:val="000000"/>
      <w:sz w:val="15"/>
    </w:rPr>
  </w:style>
  <w:style w:type="paragraph" w:styleId="TOC1">
    <w:name w:val="toc 1"/>
    <w:basedOn w:val="Normal"/>
    <w:next w:val="Normal"/>
    <w:autoRedefine/>
    <w:uiPriority w:val="99"/>
    <w:rsid w:val="00AA2EBC"/>
    <w:pPr>
      <w:tabs>
        <w:tab w:val="left" w:pos="480"/>
        <w:tab w:val="left" w:pos="1134"/>
        <w:tab w:val="right" w:leader="dot" w:pos="9350"/>
      </w:tabs>
      <w:spacing w:after="100"/>
    </w:pPr>
    <w:rPr>
      <w:rFonts w:ascii="Arial" w:hAnsi="Arial" w:cs="Arial"/>
    </w:rPr>
  </w:style>
  <w:style w:type="paragraph" w:styleId="TOC2">
    <w:name w:val="toc 2"/>
    <w:basedOn w:val="Normal"/>
    <w:next w:val="Normal"/>
    <w:autoRedefine/>
    <w:uiPriority w:val="99"/>
    <w:rsid w:val="00AA2EBC"/>
    <w:pPr>
      <w:tabs>
        <w:tab w:val="left" w:pos="960"/>
        <w:tab w:val="right" w:leader="dot" w:pos="9350"/>
      </w:tabs>
      <w:spacing w:after="100"/>
      <w:ind w:left="960" w:hanging="600"/>
    </w:pPr>
    <w:rPr>
      <w:rFonts w:ascii="Arial" w:hAnsi="Arial" w:cs="Arial"/>
    </w:rPr>
  </w:style>
  <w:style w:type="paragraph" w:customStyle="1" w:styleId="Style2">
    <w:name w:val="Style2"/>
    <w:basedOn w:val="Normal"/>
    <w:uiPriority w:val="99"/>
    <w:rsid w:val="00AA2EBC"/>
    <w:pPr>
      <w:keepNext/>
      <w:keepLines/>
      <w:spacing w:before="480"/>
      <w:outlineLvl w:val="0"/>
    </w:pPr>
    <w:rPr>
      <w:rFonts w:ascii="Cambria" w:hAnsi="Cambria" w:cs="Cambria"/>
      <w:b/>
      <w:bCs/>
      <w:color w:val="365F91"/>
      <w:sz w:val="28"/>
      <w:szCs w:val="28"/>
    </w:rPr>
  </w:style>
  <w:style w:type="paragraph" w:customStyle="1" w:styleId="Style3">
    <w:name w:val="Style3"/>
    <w:basedOn w:val="Normal"/>
    <w:link w:val="Style3Char"/>
    <w:uiPriority w:val="99"/>
    <w:rsid w:val="00AA2EBC"/>
    <w:pPr>
      <w:keepNext/>
      <w:keepLines/>
      <w:spacing w:before="200"/>
      <w:outlineLvl w:val="1"/>
    </w:pPr>
    <w:rPr>
      <w:rFonts w:ascii="Cambria" w:hAnsi="Cambria"/>
      <w:b/>
      <w:bCs/>
      <w:color w:val="4F81BD"/>
      <w:sz w:val="26"/>
      <w:szCs w:val="26"/>
    </w:rPr>
  </w:style>
  <w:style w:type="character" w:customStyle="1" w:styleId="Style3Char">
    <w:name w:val="Style3 Char"/>
    <w:link w:val="Style3"/>
    <w:uiPriority w:val="99"/>
    <w:locked/>
    <w:rsid w:val="00AA2EBC"/>
    <w:rPr>
      <w:rFonts w:ascii="Cambria" w:hAnsi="Cambria"/>
      <w:b/>
      <w:color w:val="4F81BD"/>
      <w:sz w:val="26"/>
      <w:lang w:val="en-US" w:eastAsia="en-US"/>
    </w:rPr>
  </w:style>
  <w:style w:type="character" w:customStyle="1" w:styleId="Style2Char">
    <w:name w:val="Style2 Char"/>
    <w:uiPriority w:val="99"/>
    <w:rsid w:val="00AA2EBC"/>
    <w:rPr>
      <w:rFonts w:ascii="Cambria" w:hAnsi="Cambria"/>
      <w:b/>
      <w:color w:val="365F91"/>
      <w:sz w:val="24"/>
    </w:rPr>
  </w:style>
  <w:style w:type="paragraph" w:customStyle="1" w:styleId="Pa14">
    <w:name w:val="Pa14"/>
    <w:basedOn w:val="Default"/>
    <w:next w:val="Default"/>
    <w:uiPriority w:val="99"/>
    <w:rsid w:val="00AA2EBC"/>
    <w:pPr>
      <w:spacing w:line="211" w:lineRule="atLeast"/>
    </w:pPr>
    <w:rPr>
      <w:color w:val="auto"/>
    </w:rPr>
  </w:style>
  <w:style w:type="character" w:customStyle="1" w:styleId="A14">
    <w:name w:val="A14"/>
    <w:uiPriority w:val="99"/>
    <w:rsid w:val="00AA2EBC"/>
    <w:rPr>
      <w:color w:val="000000"/>
      <w:sz w:val="21"/>
      <w:u w:val="single"/>
    </w:rPr>
  </w:style>
  <w:style w:type="paragraph" w:customStyle="1" w:styleId="Pa17">
    <w:name w:val="Pa17"/>
    <w:basedOn w:val="Default"/>
    <w:next w:val="Default"/>
    <w:uiPriority w:val="99"/>
    <w:rsid w:val="00AA2EBC"/>
    <w:pPr>
      <w:spacing w:line="231" w:lineRule="atLeast"/>
    </w:pPr>
    <w:rPr>
      <w:color w:val="auto"/>
    </w:rPr>
  </w:style>
  <w:style w:type="paragraph" w:customStyle="1" w:styleId="Pa7">
    <w:name w:val="Pa7"/>
    <w:basedOn w:val="Default"/>
    <w:next w:val="Default"/>
    <w:uiPriority w:val="99"/>
    <w:rsid w:val="00AA2EBC"/>
    <w:pPr>
      <w:spacing w:line="181" w:lineRule="atLeast"/>
    </w:pPr>
    <w:rPr>
      <w:color w:val="auto"/>
    </w:rPr>
  </w:style>
  <w:style w:type="character" w:customStyle="1" w:styleId="A13">
    <w:name w:val="A13"/>
    <w:uiPriority w:val="99"/>
    <w:rsid w:val="00AA2EBC"/>
    <w:rPr>
      <w:rFonts w:ascii="Times New Roman" w:hAnsi="Times New Roman"/>
      <w:color w:val="000000"/>
      <w:sz w:val="21"/>
      <w:u w:val="single"/>
    </w:rPr>
  </w:style>
  <w:style w:type="paragraph" w:customStyle="1" w:styleId="Pa36">
    <w:name w:val="Pa36"/>
    <w:basedOn w:val="Default"/>
    <w:next w:val="Default"/>
    <w:uiPriority w:val="99"/>
    <w:rsid w:val="00AA2EBC"/>
    <w:pPr>
      <w:spacing w:line="241" w:lineRule="atLeast"/>
    </w:pPr>
    <w:rPr>
      <w:color w:val="auto"/>
    </w:rPr>
  </w:style>
  <w:style w:type="paragraph" w:customStyle="1" w:styleId="Pa38">
    <w:name w:val="Pa38"/>
    <w:basedOn w:val="Default"/>
    <w:next w:val="Default"/>
    <w:uiPriority w:val="99"/>
    <w:rsid w:val="00AA2EBC"/>
    <w:pPr>
      <w:spacing w:line="211" w:lineRule="atLeast"/>
    </w:pPr>
    <w:rPr>
      <w:color w:val="auto"/>
    </w:rPr>
  </w:style>
  <w:style w:type="paragraph" w:customStyle="1" w:styleId="Pa23">
    <w:name w:val="Pa23"/>
    <w:basedOn w:val="Default"/>
    <w:next w:val="Default"/>
    <w:uiPriority w:val="99"/>
    <w:rsid w:val="00AA2EBC"/>
    <w:pPr>
      <w:spacing w:line="211" w:lineRule="atLeast"/>
    </w:pPr>
    <w:rPr>
      <w:color w:val="auto"/>
    </w:rPr>
  </w:style>
  <w:style w:type="paragraph" w:customStyle="1" w:styleId="Pa27">
    <w:name w:val="Pa27"/>
    <w:basedOn w:val="Default"/>
    <w:next w:val="Default"/>
    <w:uiPriority w:val="99"/>
    <w:rsid w:val="00AA2EBC"/>
    <w:pPr>
      <w:spacing w:line="211" w:lineRule="atLeast"/>
    </w:pPr>
    <w:rPr>
      <w:color w:val="auto"/>
    </w:rPr>
  </w:style>
  <w:style w:type="paragraph" w:customStyle="1" w:styleId="Pa18">
    <w:name w:val="Pa18"/>
    <w:basedOn w:val="Default"/>
    <w:next w:val="Default"/>
    <w:uiPriority w:val="99"/>
    <w:rsid w:val="00AA2EBC"/>
    <w:pPr>
      <w:spacing w:line="211" w:lineRule="atLeast"/>
    </w:pPr>
    <w:rPr>
      <w:color w:val="auto"/>
    </w:rPr>
  </w:style>
  <w:style w:type="paragraph" w:styleId="BodyText">
    <w:name w:val="Body Text"/>
    <w:basedOn w:val="Normal"/>
    <w:link w:val="BodyTextChar"/>
    <w:uiPriority w:val="99"/>
    <w:semiHidden/>
    <w:rsid w:val="00AA2EBC"/>
    <w:pPr>
      <w:spacing w:after="120"/>
    </w:pPr>
  </w:style>
  <w:style w:type="character" w:customStyle="1" w:styleId="BodyTextChar">
    <w:name w:val="Body Text Char"/>
    <w:basedOn w:val="DefaultParagraphFont"/>
    <w:link w:val="BodyText"/>
    <w:uiPriority w:val="99"/>
    <w:semiHidden/>
    <w:locked/>
    <w:rsid w:val="00AA2EBC"/>
    <w:rPr>
      <w:rFonts w:ascii="Times New Roman" w:hAnsi="Times New Roman" w:cs="Times New Roman"/>
      <w:sz w:val="24"/>
      <w:szCs w:val="24"/>
      <w:lang w:val="en-US" w:eastAsia="en-US"/>
    </w:rPr>
  </w:style>
  <w:style w:type="paragraph" w:styleId="TableofFigures">
    <w:name w:val="table of figures"/>
    <w:basedOn w:val="Normal"/>
    <w:next w:val="Normal"/>
    <w:uiPriority w:val="99"/>
    <w:rsid w:val="00AA2EBC"/>
    <w:pPr>
      <w:spacing w:line="360" w:lineRule="auto"/>
    </w:pPr>
    <w:rPr>
      <w:rFonts w:ascii="Arial" w:hAnsi="Arial"/>
    </w:rPr>
  </w:style>
  <w:style w:type="paragraph" w:styleId="ListParagraph">
    <w:name w:val="List Paragraph"/>
    <w:basedOn w:val="Normal"/>
    <w:uiPriority w:val="99"/>
    <w:qFormat/>
    <w:rsid w:val="00AA2EBC"/>
    <w:pPr>
      <w:ind w:left="708"/>
      <w:jc w:val="both"/>
    </w:pPr>
    <w:rPr>
      <w:rFonts w:ascii="Arial Unicode MS"/>
      <w:sz w:val="22"/>
    </w:rPr>
  </w:style>
  <w:style w:type="paragraph" w:customStyle="1" w:styleId="Sansinterligne">
    <w:name w:val="Sans interligne"/>
    <w:uiPriority w:val="99"/>
    <w:rsid w:val="00AA2EBC"/>
    <w:rPr>
      <w:lang w:val="en-US" w:eastAsia="en-US"/>
    </w:rPr>
  </w:style>
  <w:style w:type="character" w:customStyle="1" w:styleId="apple-converted-space">
    <w:name w:val="apple-converted-space"/>
    <w:basedOn w:val="DefaultParagraphFont"/>
    <w:uiPriority w:val="99"/>
    <w:rsid w:val="0032285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emf"/><Relationship Id="rId26" Type="http://schemas.openxmlformats.org/officeDocument/2006/relationships/hyperlink" Target="mailto:souleymane.diallo@cicm-mali.org," TargetMode="External"/><Relationship Id="rId39" Type="http://schemas.openxmlformats.org/officeDocument/2006/relationships/hyperlink" Target="mailto:yalcouyei@ml.afro.who.int" TargetMode="External"/><Relationship Id="rId21" Type="http://schemas.openxmlformats.org/officeDocument/2006/relationships/hyperlink" Target="mailto:dkiteoumou24@yahoo.fr" TargetMode="External"/><Relationship Id="rId34" Type="http://schemas.openxmlformats.org/officeDocument/2006/relationships/hyperlink" Target="mailto:hamasylla@yahoo.fr" TargetMode="External"/><Relationship Id="rId42" Type="http://schemas.openxmlformats.org/officeDocument/2006/relationships/hyperlink" Target="mailto:alassanebalobo10@yahoo.fr" TargetMode="External"/><Relationship Id="rId47" Type="http://schemas.openxmlformats.org/officeDocument/2006/relationships/hyperlink" Target="mailto:ouassa.berthe@yahoo.fr" TargetMode="External"/><Relationship Id="rId50" Type="http://schemas.openxmlformats.org/officeDocument/2006/relationships/hyperlink" Target="mailto:ogodana@hotmail.com" TargetMode="External"/><Relationship Id="rId55" Type="http://schemas.openxmlformats.org/officeDocument/2006/relationships/hyperlink" Target="mailto:dramanegss@yahoo.fr" TargetMode="External"/><Relationship Id="rId63" Type="http://schemas.openxmlformats.org/officeDocument/2006/relationships/footer" Target="footer2.xm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hyperlink" Target="mailto:isacbadra1@yaho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kdembele53@yahoo.fr" TargetMode="External"/><Relationship Id="rId32" Type="http://schemas.openxmlformats.org/officeDocument/2006/relationships/hyperlink" Target="mailto:niare63@yahoo.fr" TargetMode="External"/><Relationship Id="rId37" Type="http://schemas.openxmlformats.org/officeDocument/2006/relationships/hyperlink" Target="mailto:sirantou2011@yahoo.fr" TargetMode="External"/><Relationship Id="rId40" Type="http://schemas.openxmlformats.org/officeDocument/2006/relationships/hyperlink" Target="mailto:tounkarab@ml.afro.who.int" TargetMode="External"/><Relationship Id="rId45" Type="http://schemas.openxmlformats.org/officeDocument/2006/relationships/hyperlink" Target="mailto:sykouyate2007@yahoo.fr" TargetMode="External"/><Relationship Id="rId53" Type="http://schemas.openxmlformats.org/officeDocument/2006/relationships/hyperlink" Target="mailto:gadiarra1@yahoo.fr" TargetMode="External"/><Relationship Id="rId58" Type="http://schemas.openxmlformats.org/officeDocument/2006/relationships/hyperlink" Target="mailto:souleymaneseydoutraore@yahoo.fr" TargetMode="External"/><Relationship Id="rId66"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mailto:rokiad205@gmail.com" TargetMode="External"/><Relationship Id="rId28" Type="http://schemas.openxmlformats.org/officeDocument/2006/relationships/hyperlink" Target="mailto:fofsoula@yahoo.fr" TargetMode="External"/><Relationship Id="rId36" Type="http://schemas.openxmlformats.org/officeDocument/2006/relationships/hyperlink" Target="mailto:cheickbtraore@yahoo.fr" TargetMode="External"/><Relationship Id="rId49" Type="http://schemas.openxmlformats.org/officeDocument/2006/relationships/hyperlink" Target="mailto:kdassetou@gmail.com" TargetMode="External"/><Relationship Id="rId57" Type="http://schemas.openxmlformats.org/officeDocument/2006/relationships/hyperlink" Target="mailto:haroun.affoudou@yahoo.fr" TargetMode="External"/><Relationship Id="rId61"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hyperlink" Target="mailto:msissoko@unicef.org" TargetMode="External"/><Relationship Id="rId44" Type="http://schemas.openxmlformats.org/officeDocument/2006/relationships/hyperlink" Target="mailto:famoussa10@ymail.com" TargetMode="External"/><Relationship Id="rId52" Type="http://schemas.openxmlformats.org/officeDocument/2006/relationships/hyperlink" Target="mailto:sektra2002@yahoo.fr" TargetMode="External"/><Relationship Id="rId60" Type="http://schemas.openxmlformats.org/officeDocument/2006/relationships/hyperlink" Target="mailto:boboprotos@yahoo.fr"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ho.int/immunization_standards/vaccine_quality/PQ_vaccine_list_en/en/index.html" TargetMode="External"/><Relationship Id="rId14" Type="http://schemas.openxmlformats.org/officeDocument/2006/relationships/image" Target="media/image5.png"/><Relationship Id="rId22" Type="http://schemas.openxmlformats.org/officeDocument/2006/relationships/hyperlink" Target="mailto:nkone63@yahoo.fr" TargetMode="External"/><Relationship Id="rId27" Type="http://schemas.openxmlformats.org/officeDocument/2006/relationships/hyperlink" Target="mailto:dnazoum@yahoo.fr" TargetMode="External"/><Relationship Id="rId30" Type="http://schemas.openxmlformats.org/officeDocument/2006/relationships/hyperlink" Target="mailto:amagaml@yahoo.fr" TargetMode="External"/><Relationship Id="rId35" Type="http://schemas.openxmlformats.org/officeDocument/2006/relationships/hyperlink" Target="mailto:tourea@ml.afro.who.int" TargetMode="External"/><Relationship Id="rId43" Type="http://schemas.openxmlformats.org/officeDocument/2006/relationships/hyperlink" Target="mailto:kamissoko_mady11@yahoo.fr" TargetMode="External"/><Relationship Id="rId48" Type="http://schemas.openxmlformats.org/officeDocument/2006/relationships/hyperlink" Target="mailto:kamatea@ml.afro.who.int" TargetMode="External"/><Relationship Id="rId56" Type="http://schemas.openxmlformats.org/officeDocument/2006/relationships/hyperlink" Target="mailto:hamamaigaa@yahoo.fr" TargetMode="External"/><Relationship Id="rId64" Type="http://schemas.openxmlformats.org/officeDocument/2006/relationships/footer" Target="footer3.xml"/><Relationship Id="rId8" Type="http://schemas.openxmlformats.org/officeDocument/2006/relationships/hyperlink" Target="mailto:proposals@gavialliance.org?subject=Applications%20for%20New%20Vaccine%20Support" TargetMode="External"/><Relationship Id="rId51" Type="http://schemas.openxmlformats.org/officeDocument/2006/relationships/hyperlink" Target="mailto:flabou@hotmail.com"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emf"/><Relationship Id="rId25" Type="http://schemas.openxmlformats.org/officeDocument/2006/relationships/hyperlink" Target="mailto:diabyseptembre@yahoo.fr" TargetMode="External"/><Relationship Id="rId33" Type="http://schemas.openxmlformats.org/officeDocument/2006/relationships/hyperlink" Target="mailto:m_sidibe86@yahoo.fr" TargetMode="External"/><Relationship Id="rId38" Type="http://schemas.openxmlformats.org/officeDocument/2006/relationships/hyperlink" Target="mailto:sirantouwague@sante.gov.ml" TargetMode="External"/><Relationship Id="rId46" Type="http://schemas.openxmlformats.org/officeDocument/2006/relationships/hyperlink" Target="mailto:bathily.moussa@yahoo.fr" TargetMode="External"/><Relationship Id="rId59" Type="http://schemas.openxmlformats.org/officeDocument/2006/relationships/hyperlink" Target="mailto:yldialloml@gmail.com" TargetMode="External"/><Relationship Id="rId67" Type="http://schemas.openxmlformats.org/officeDocument/2006/relationships/fontTable" Target="fontTable.xml"/><Relationship Id="rId20" Type="http://schemas.openxmlformats.org/officeDocument/2006/relationships/hyperlink" Target="http://www.gavialliance.org/" TargetMode="External"/><Relationship Id="rId41" Type="http://schemas.openxmlformats.org/officeDocument/2006/relationships/hyperlink" Target="mailto:masidibe@unicef.org" TargetMode="External"/><Relationship Id="rId54" Type="http://schemas.openxmlformats.org/officeDocument/2006/relationships/hyperlink" Target="mailto:ousma66@yahoo.fr" TargetMode="External"/><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20004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dc:creator>
  <cp:keywords/>
  <dc:description/>
  <cp:lastModifiedBy>Tradulex</cp:lastModifiedBy>
  <cp:revision>2</cp:revision>
  <dcterms:created xsi:type="dcterms:W3CDTF">2013-10-04T13:22:00Z</dcterms:created>
  <dcterms:modified xsi:type="dcterms:W3CDTF">2013-10-04T13:22:00Z</dcterms:modified>
</cp:coreProperties>
</file>