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Default="00221BE6"/>
    <w:p w:rsidR="00D92E4B" w:rsidRPr="00D36D83" w:rsidRDefault="00D36D8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Clarifications</w:t>
      </w:r>
    </w:p>
    <w:p w:rsidR="00D92E4B" w:rsidRPr="00D36D83" w:rsidRDefault="00D92E4B" w:rsidP="00EE300A">
      <w:pPr>
        <w:pStyle w:val="Paragraphedeliste"/>
        <w:numPr>
          <w:ilvl w:val="0"/>
          <w:numId w:val="2"/>
        </w:numPr>
        <w:rPr>
          <w:sz w:val="24"/>
        </w:rPr>
      </w:pPr>
      <w:r w:rsidRPr="00D36D83">
        <w:rPr>
          <w:sz w:val="24"/>
        </w:rPr>
        <w:t xml:space="preserve">La contribution de GAVI pour les deux années de démonstration s’élève à </w:t>
      </w:r>
      <w:r w:rsidRPr="00D36D83">
        <w:rPr>
          <w:b/>
          <w:sz w:val="24"/>
        </w:rPr>
        <w:t>228 000 $ USD</w:t>
      </w:r>
      <w:r w:rsidRPr="00D36D83">
        <w:rPr>
          <w:sz w:val="24"/>
        </w:rPr>
        <w:t xml:space="preserve">, soient </w:t>
      </w:r>
      <w:r w:rsidRPr="00D36D83">
        <w:rPr>
          <w:b/>
          <w:sz w:val="24"/>
        </w:rPr>
        <w:t>167 000 $ USD</w:t>
      </w:r>
      <w:r w:rsidRPr="00D36D83">
        <w:rPr>
          <w:sz w:val="24"/>
        </w:rPr>
        <w:t xml:space="preserve"> à la première année et </w:t>
      </w:r>
      <w:r w:rsidRPr="00D36D83">
        <w:rPr>
          <w:b/>
          <w:sz w:val="24"/>
        </w:rPr>
        <w:t>61 000 $ USD</w:t>
      </w:r>
      <w:r w:rsidR="00EE300A" w:rsidRPr="00D36D83">
        <w:rPr>
          <w:sz w:val="24"/>
        </w:rPr>
        <w:t xml:space="preserve"> à la deuxième année ;</w:t>
      </w:r>
    </w:p>
    <w:p w:rsidR="00867C19" w:rsidRPr="00D36D83" w:rsidRDefault="00867C19" w:rsidP="00867C19">
      <w:pPr>
        <w:pStyle w:val="Paragraphedeliste"/>
        <w:rPr>
          <w:sz w:val="24"/>
        </w:rPr>
      </w:pPr>
    </w:p>
    <w:p w:rsidR="00EE300A" w:rsidRPr="00D36D83" w:rsidRDefault="00EE300A" w:rsidP="00EE300A">
      <w:pPr>
        <w:pStyle w:val="Paragraphedeliste"/>
        <w:numPr>
          <w:ilvl w:val="0"/>
          <w:numId w:val="2"/>
        </w:numPr>
        <w:rPr>
          <w:sz w:val="24"/>
        </w:rPr>
      </w:pPr>
      <w:r w:rsidRPr="00D36D83">
        <w:rPr>
          <w:b/>
          <w:sz w:val="24"/>
        </w:rPr>
        <w:t xml:space="preserve">25 000 </w:t>
      </w:r>
      <w:r w:rsidR="00D061DB" w:rsidRPr="00D36D83">
        <w:rPr>
          <w:b/>
          <w:sz w:val="24"/>
        </w:rPr>
        <w:t xml:space="preserve"> $ </w:t>
      </w:r>
      <w:r w:rsidRPr="00D36D83">
        <w:rPr>
          <w:b/>
          <w:sz w:val="24"/>
        </w:rPr>
        <w:t>USD</w:t>
      </w:r>
      <w:r w:rsidRPr="00D36D83">
        <w:rPr>
          <w:sz w:val="24"/>
        </w:rPr>
        <w:t xml:space="preserve"> initialement prévus  pour l’évaluation des activités du déparasitage pendant la deuxième seront utilisé pour l’évaluation des interventions et prestations de services intégrées ;</w:t>
      </w:r>
    </w:p>
    <w:p w:rsidR="00867C19" w:rsidRPr="00D36D83" w:rsidRDefault="00867C19" w:rsidP="00867C19">
      <w:pPr>
        <w:pStyle w:val="Paragraphedeliste"/>
        <w:rPr>
          <w:sz w:val="24"/>
        </w:rPr>
      </w:pPr>
    </w:p>
    <w:p w:rsidR="00867C19" w:rsidRPr="00D36D83" w:rsidRDefault="00867C19" w:rsidP="00867C19">
      <w:pPr>
        <w:pStyle w:val="Paragraphedeliste"/>
        <w:rPr>
          <w:sz w:val="24"/>
        </w:rPr>
      </w:pPr>
    </w:p>
    <w:p w:rsidR="00EE300A" w:rsidRPr="00D36D83" w:rsidRDefault="00EE300A" w:rsidP="00EE300A">
      <w:pPr>
        <w:pStyle w:val="Paragraphedeliste"/>
        <w:numPr>
          <w:ilvl w:val="0"/>
          <w:numId w:val="2"/>
        </w:numPr>
        <w:rPr>
          <w:sz w:val="24"/>
        </w:rPr>
      </w:pPr>
      <w:r w:rsidRPr="00D36D83">
        <w:rPr>
          <w:sz w:val="24"/>
        </w:rPr>
        <w:t xml:space="preserve">L’évaluation des activités </w:t>
      </w:r>
      <w:r w:rsidRPr="00E037EE">
        <w:rPr>
          <w:b/>
          <w:sz w:val="24"/>
        </w:rPr>
        <w:t>de déparasitage</w:t>
      </w:r>
      <w:r w:rsidRPr="00D36D83">
        <w:rPr>
          <w:sz w:val="24"/>
        </w:rPr>
        <w:t xml:space="preserve"> programmée à la première année sera remplacée par </w:t>
      </w:r>
      <w:r w:rsidRPr="00E037EE">
        <w:rPr>
          <w:b/>
          <w:sz w:val="24"/>
        </w:rPr>
        <w:t>une évaluation de la faisabilité de l’intégration des interventions</w:t>
      </w:r>
      <w:r w:rsidRPr="00D36D83">
        <w:rPr>
          <w:sz w:val="24"/>
        </w:rPr>
        <w:t xml:space="preserve"> de santé à l’intention des adolescents au niveau national afin de cibler le groupe d’âge et comprendre l’éventualité de son intégration avec les vaccins VPH.</w:t>
      </w:r>
    </w:p>
    <w:p w:rsidR="00D92E4B" w:rsidRPr="0040572E" w:rsidRDefault="00D92E4B" w:rsidP="00D92E4B">
      <w:pPr>
        <w:spacing w:before="1" w:line="100" w:lineRule="exact"/>
        <w:rPr>
          <w:rFonts w:ascii="Footlight MT Light" w:hAnsi="Footlight MT Light"/>
          <w:sz w:val="10"/>
          <w:szCs w:val="10"/>
        </w:rPr>
      </w:pPr>
    </w:p>
    <w:p w:rsidR="00D92E4B" w:rsidRDefault="00D92E4B" w:rsidP="00D92E4B">
      <w:pPr>
        <w:pStyle w:val="Titre1"/>
        <w:numPr>
          <w:ilvl w:val="0"/>
          <w:numId w:val="1"/>
        </w:numPr>
        <w:rPr>
          <w:rFonts w:ascii="Footlight MT Light" w:hAnsi="Footlight MT Light"/>
          <w:i/>
          <w:sz w:val="24"/>
          <w:szCs w:val="24"/>
          <w:lang w:val="fr-FR"/>
        </w:rPr>
      </w:pPr>
      <w:bookmarkStart w:id="0" w:name="_Toc294513385"/>
      <w:r w:rsidRPr="00B73A60">
        <w:rPr>
          <w:rFonts w:ascii="Footlight MT Light" w:hAnsi="Footlight MT Light"/>
          <w:i/>
          <w:sz w:val="24"/>
          <w:szCs w:val="24"/>
          <w:lang w:val="fr-FR"/>
        </w:rPr>
        <w:t xml:space="preserve">BUDGET </w:t>
      </w:r>
      <w:bookmarkEnd w:id="0"/>
      <w:r w:rsidRPr="00B73A60">
        <w:rPr>
          <w:rFonts w:ascii="Footlight MT Light" w:hAnsi="Footlight MT Light"/>
          <w:i/>
          <w:sz w:val="24"/>
          <w:szCs w:val="24"/>
          <w:lang w:val="fr-FR"/>
        </w:rPr>
        <w:t>DU PROGRAMME DE DEMONSTRATION</w:t>
      </w:r>
    </w:p>
    <w:p w:rsidR="00D92E4B" w:rsidRDefault="00D92E4B" w:rsidP="00D92E4B"/>
    <w:tbl>
      <w:tblPr>
        <w:tblW w:w="10145" w:type="dxa"/>
        <w:jc w:val="center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2486"/>
        <w:gridCol w:w="1800"/>
        <w:gridCol w:w="2232"/>
      </w:tblGrid>
      <w:tr w:rsidR="00D92E4B" w:rsidRPr="009445CB" w:rsidTr="00AA4525">
        <w:trPr>
          <w:trHeight w:val="316"/>
          <w:jc w:val="center"/>
        </w:trPr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B" w:rsidRPr="009445CB" w:rsidRDefault="00D92E4B" w:rsidP="00AA452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45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Catégorie de coût</w:t>
            </w:r>
          </w:p>
          <w:p w:rsidR="00D92E4B" w:rsidRPr="009445CB" w:rsidRDefault="00D92E4B" w:rsidP="00AA452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45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Source de financement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45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Estimation des coûts annuels en $ US</w:t>
            </w:r>
          </w:p>
        </w:tc>
      </w:tr>
      <w:tr w:rsidR="00D92E4B" w:rsidRPr="009445CB" w:rsidTr="00AA4525">
        <w:trPr>
          <w:trHeight w:val="53"/>
          <w:jc w:val="center"/>
        </w:trPr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4B" w:rsidRPr="009445CB" w:rsidRDefault="00D92E4B" w:rsidP="00AA452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4B" w:rsidRPr="009445CB" w:rsidRDefault="00D92E4B" w:rsidP="00AA452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45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Année 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45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Année 2</w:t>
            </w:r>
          </w:p>
        </w:tc>
      </w:tr>
      <w:tr w:rsidR="00D92E4B" w:rsidRPr="009445CB" w:rsidTr="00AA4525">
        <w:trPr>
          <w:trHeight w:val="218"/>
          <w:jc w:val="center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45CB">
              <w:rPr>
                <w:rFonts w:ascii="Arial" w:hAnsi="Arial" w:cs="Arial"/>
                <w:sz w:val="18"/>
                <w:szCs w:val="18"/>
              </w:rPr>
              <w:t>Reunions</w:t>
            </w:r>
            <w:proofErr w:type="spellEnd"/>
            <w:r w:rsidRPr="009445CB">
              <w:rPr>
                <w:rFonts w:ascii="Arial" w:hAnsi="Arial" w:cs="Arial"/>
                <w:sz w:val="18"/>
                <w:szCs w:val="18"/>
              </w:rPr>
              <w:t xml:space="preserve"> du GCT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>GAVI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92E4B" w:rsidRPr="009445CB" w:rsidTr="00AA4525">
        <w:trPr>
          <w:trHeight w:val="53"/>
          <w:jc w:val="center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>Gestion et coordination du programme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>GAVI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>3 000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>2 500</w:t>
            </w:r>
          </w:p>
        </w:tc>
      </w:tr>
      <w:tr w:rsidR="00D92E4B" w:rsidRPr="009445CB" w:rsidTr="00AA4525">
        <w:trPr>
          <w:trHeight w:val="53"/>
          <w:jc w:val="center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 xml:space="preserve">Personnel, y compris suppléments au salaire et/ou </w:t>
            </w:r>
            <w:proofErr w:type="spellStart"/>
            <w:r w:rsidRPr="009445CB">
              <w:rPr>
                <w:rFonts w:ascii="Arial" w:hAnsi="Arial" w:cs="Arial"/>
                <w:sz w:val="18"/>
                <w:szCs w:val="18"/>
              </w:rPr>
              <w:t>perdiems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>GAVI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>25 000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>16 000</w:t>
            </w:r>
          </w:p>
        </w:tc>
      </w:tr>
      <w:tr w:rsidR="00D92E4B" w:rsidRPr="009445CB" w:rsidTr="00AA4525">
        <w:trPr>
          <w:trHeight w:val="218"/>
          <w:jc w:val="center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>Formation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>GAVI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>2 500</w:t>
            </w:r>
          </w:p>
        </w:tc>
      </w:tr>
      <w:tr w:rsidR="00D92E4B" w:rsidRPr="009445CB" w:rsidTr="00AA4525">
        <w:trPr>
          <w:trHeight w:val="53"/>
          <w:jc w:val="center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>Sensibilisation et mobilisation de la communauté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>GAVI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>15 000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</w:tr>
      <w:tr w:rsidR="00D92E4B" w:rsidRPr="009445CB" w:rsidTr="00AA4525">
        <w:trPr>
          <w:trHeight w:val="218"/>
          <w:jc w:val="center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>Elimination des déchets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>GAVI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</w:tr>
      <w:tr w:rsidR="00D92E4B" w:rsidRPr="009445CB" w:rsidTr="00AA4525">
        <w:trPr>
          <w:trHeight w:val="218"/>
          <w:jc w:val="center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>Surveillance des MAPI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>GAVI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>8 000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</w:tr>
      <w:tr w:rsidR="00D92E4B" w:rsidRPr="009445CB" w:rsidTr="00AA4525">
        <w:trPr>
          <w:trHeight w:val="218"/>
          <w:jc w:val="center"/>
        </w:trPr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45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Sous total </w:t>
            </w:r>
            <w:proofErr w:type="spellStart"/>
            <w:r w:rsidRPr="009445CB">
              <w:rPr>
                <w:rFonts w:ascii="Arial" w:hAnsi="Arial" w:cs="Arial"/>
                <w:b/>
                <w:bCs/>
                <w:sz w:val="18"/>
                <w:szCs w:val="18"/>
              </w:rPr>
              <w:t>Gavi</w:t>
            </w:r>
            <w:proofErr w:type="spellEnd"/>
            <w:r w:rsidRPr="009445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45CB">
              <w:rPr>
                <w:rFonts w:ascii="Arial" w:hAnsi="Arial" w:cs="Arial"/>
                <w:b/>
                <w:bCs/>
                <w:sz w:val="18"/>
                <w:szCs w:val="18"/>
              </w:rPr>
              <w:t>72 000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45CB">
              <w:rPr>
                <w:rFonts w:ascii="Arial" w:hAnsi="Arial" w:cs="Arial"/>
                <w:b/>
                <w:bCs/>
                <w:sz w:val="18"/>
                <w:szCs w:val="18"/>
              </w:rPr>
              <w:t>36 000</w:t>
            </w:r>
          </w:p>
        </w:tc>
      </w:tr>
      <w:tr w:rsidR="00D92E4B" w:rsidRPr="009445CB" w:rsidTr="00AA4525">
        <w:trPr>
          <w:trHeight w:val="53"/>
          <w:jc w:val="center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>Évaluation de la livraison des vaccins (Evaluation post-campagne)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>GAVI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>25000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92E4B" w:rsidRPr="009445CB" w:rsidTr="00AA4525">
        <w:trPr>
          <w:trHeight w:val="53"/>
          <w:jc w:val="center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482646" w:rsidRDefault="00D92E4B" w:rsidP="00AA4525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82646">
              <w:rPr>
                <w:rFonts w:ascii="Arial" w:hAnsi="Arial" w:cs="Arial"/>
                <w:color w:val="0000FF"/>
                <w:sz w:val="18"/>
                <w:szCs w:val="18"/>
              </w:rPr>
              <w:t xml:space="preserve">Évaluation de la faisabilité de l’intégration des interventions de santé à l’intention des adolescents au niveau national afin de cibler le groupe d’âge et comprendre l’éventualité de son intégration avec les </w:t>
            </w:r>
            <w:r w:rsidRPr="00482646">
              <w:rPr>
                <w:rFonts w:ascii="Arial" w:hAnsi="Arial" w:cs="Arial"/>
                <w:color w:val="0000FF"/>
                <w:sz w:val="18"/>
                <w:szCs w:val="18"/>
              </w:rPr>
              <w:lastRenderedPageBreak/>
              <w:t>vaccins VPH</w:t>
            </w:r>
            <w:r w:rsidRPr="00482646">
              <w:rPr>
                <w:color w:val="0000FF"/>
                <w:lang w:val="fr-CH"/>
              </w:rPr>
              <w:t>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482646" w:rsidRDefault="00D92E4B" w:rsidP="00AA452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82646">
              <w:rPr>
                <w:rFonts w:ascii="Arial" w:hAnsi="Arial" w:cs="Arial"/>
                <w:color w:val="0000FF"/>
                <w:sz w:val="18"/>
                <w:szCs w:val="18"/>
              </w:rPr>
              <w:lastRenderedPageBreak/>
              <w:t>GAVI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482646" w:rsidRDefault="00D92E4B" w:rsidP="00AA452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82646">
              <w:rPr>
                <w:rFonts w:ascii="Arial" w:hAnsi="Arial" w:cs="Arial"/>
                <w:color w:val="0000FF"/>
                <w:sz w:val="18"/>
                <w:szCs w:val="18"/>
              </w:rPr>
              <w:t>35000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482646" w:rsidRDefault="00D92E4B" w:rsidP="00AA452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82646">
              <w:rPr>
                <w:rFonts w:ascii="Arial" w:hAnsi="Arial" w:cs="Arial"/>
                <w:color w:val="0000FF"/>
                <w:sz w:val="18"/>
                <w:szCs w:val="18"/>
              </w:rPr>
              <w:t>0</w:t>
            </w:r>
          </w:p>
        </w:tc>
        <w:bookmarkStart w:id="1" w:name="_GoBack"/>
        <w:bookmarkEnd w:id="1"/>
      </w:tr>
      <w:tr w:rsidR="00D92E4B" w:rsidRPr="009445CB" w:rsidTr="00AA4525">
        <w:trPr>
          <w:trHeight w:val="53"/>
          <w:jc w:val="center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E4B" w:rsidRPr="00482646" w:rsidRDefault="00D92E4B" w:rsidP="00AA4525">
            <w:pPr>
              <w:pStyle w:val="yiv0557046933msonormal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82646">
              <w:rPr>
                <w:rFonts w:ascii="Arial" w:hAnsi="Arial" w:cs="Arial"/>
                <w:color w:val="0000FF"/>
                <w:sz w:val="18"/>
                <w:szCs w:val="18"/>
              </w:rPr>
              <w:lastRenderedPageBreak/>
              <w:t>Evaluation des interventions et prestations de services intégrées</w:t>
            </w:r>
            <w:r w:rsidRPr="00482646">
              <w:rPr>
                <w:color w:val="0000FF"/>
                <w:lang w:val="fr-CH"/>
              </w:rPr>
              <w:t xml:space="preserve">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E4B" w:rsidRPr="00482646" w:rsidRDefault="00D92E4B" w:rsidP="00AA452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82646">
              <w:rPr>
                <w:rFonts w:ascii="Arial" w:hAnsi="Arial" w:cs="Arial"/>
                <w:color w:val="0000FF"/>
                <w:sz w:val="18"/>
                <w:szCs w:val="18"/>
              </w:rPr>
              <w:t>GAVI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E4B" w:rsidRPr="00482646" w:rsidRDefault="00D92E4B" w:rsidP="00AA452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82646">
              <w:rPr>
                <w:rFonts w:ascii="Arial" w:hAnsi="Arial" w:cs="Arial"/>
                <w:color w:val="0000FF"/>
                <w:sz w:val="18"/>
                <w:szCs w:val="18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E4B" w:rsidRPr="00482646" w:rsidRDefault="00D92E4B" w:rsidP="00AA4525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482646">
              <w:rPr>
                <w:rFonts w:ascii="Arial" w:hAnsi="Arial" w:cs="Arial"/>
                <w:b/>
                <w:color w:val="0000FF"/>
                <w:sz w:val="18"/>
                <w:szCs w:val="18"/>
              </w:rPr>
              <w:t>25</w:t>
            </w:r>
            <w:r w:rsidR="00EE300A" w:rsidRPr="00482646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482646">
              <w:rPr>
                <w:rFonts w:ascii="Arial" w:hAnsi="Arial" w:cs="Arial"/>
                <w:b/>
                <w:color w:val="0000FF"/>
                <w:sz w:val="18"/>
                <w:szCs w:val="18"/>
              </w:rPr>
              <w:t>000</w:t>
            </w:r>
          </w:p>
        </w:tc>
      </w:tr>
      <w:tr w:rsidR="00D92E4B" w:rsidRPr="009445CB" w:rsidTr="00AA4525">
        <w:trPr>
          <w:trHeight w:val="53"/>
          <w:jc w:val="center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B" w:rsidRPr="009445CB" w:rsidRDefault="00D92E4B" w:rsidP="00AA45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5CB">
              <w:rPr>
                <w:rFonts w:ascii="Arial" w:hAnsi="Arial" w:cs="Arial"/>
                <w:color w:val="000000"/>
                <w:sz w:val="18"/>
                <w:szCs w:val="18"/>
              </w:rPr>
              <w:t xml:space="preserve">Développement de la stratégie nationale de contrôle et de prévention du cancer du col utérin (révision du plan)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5CB">
              <w:rPr>
                <w:rFonts w:ascii="Arial" w:hAnsi="Arial" w:cs="Arial"/>
                <w:color w:val="000000"/>
                <w:sz w:val="18"/>
                <w:szCs w:val="18"/>
              </w:rPr>
              <w:t>GAVI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5CB">
              <w:rPr>
                <w:rFonts w:ascii="Arial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5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2E4B" w:rsidRPr="009445CB" w:rsidTr="00AA4525">
        <w:trPr>
          <w:trHeight w:val="53"/>
          <w:jc w:val="center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B" w:rsidRPr="009445CB" w:rsidRDefault="00D92E4B" w:rsidP="00AA45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5CB">
              <w:rPr>
                <w:rFonts w:ascii="Arial" w:hAnsi="Arial" w:cs="Arial"/>
                <w:color w:val="000000"/>
                <w:sz w:val="18"/>
                <w:szCs w:val="18"/>
              </w:rPr>
              <w:t>Assistance technique d'experts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445CB">
              <w:rPr>
                <w:rFonts w:ascii="Arial" w:hAnsi="Arial" w:cs="Arial"/>
                <w:color w:val="000000"/>
                <w:sz w:val="18"/>
                <w:szCs w:val="18"/>
              </w:rPr>
              <w:t>locaux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5CB">
              <w:rPr>
                <w:rFonts w:ascii="Arial" w:hAnsi="Arial" w:cs="Arial"/>
                <w:color w:val="000000"/>
                <w:sz w:val="18"/>
                <w:szCs w:val="18"/>
              </w:rPr>
              <w:t>GAVI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5CB">
              <w:rPr>
                <w:rFonts w:ascii="Arial" w:hAnsi="Arial" w:cs="Arial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5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2E4B" w:rsidRPr="009445CB" w:rsidTr="00AA4525">
        <w:trPr>
          <w:trHeight w:val="218"/>
          <w:jc w:val="center"/>
        </w:trPr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45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Sous total GAVI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45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45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25000</w:t>
            </w:r>
          </w:p>
        </w:tc>
      </w:tr>
      <w:tr w:rsidR="00D92E4B" w:rsidRPr="009445CB" w:rsidTr="00AA4525">
        <w:trPr>
          <w:trHeight w:val="656"/>
          <w:jc w:val="center"/>
        </w:trPr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B" w:rsidRPr="00D36D83" w:rsidRDefault="00D92E4B" w:rsidP="00AA452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18"/>
              </w:rPr>
            </w:pPr>
            <w:r w:rsidRPr="00D36D83">
              <w:rPr>
                <w:rFonts w:ascii="Arial" w:hAnsi="Arial" w:cs="Arial"/>
                <w:b/>
                <w:bCs/>
                <w:i/>
                <w:iCs/>
                <w:color w:val="000000"/>
                <w:szCs w:val="18"/>
              </w:rPr>
              <w:t>Total financement GAVI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B" w:rsidRPr="00D36D83" w:rsidRDefault="00D92E4B" w:rsidP="00AA4525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D36D83">
              <w:rPr>
                <w:rFonts w:ascii="Arial" w:hAnsi="Arial" w:cs="Arial"/>
                <w:b/>
                <w:bCs/>
                <w:color w:val="000000"/>
                <w:szCs w:val="18"/>
              </w:rPr>
              <w:t>167 000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B" w:rsidRPr="00D36D83" w:rsidRDefault="00D92E4B" w:rsidP="00AA4525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D36D83">
              <w:rPr>
                <w:rFonts w:ascii="Arial" w:hAnsi="Arial" w:cs="Arial"/>
                <w:b/>
                <w:bCs/>
                <w:color w:val="000000"/>
                <w:szCs w:val="18"/>
              </w:rPr>
              <w:t>61 000</w:t>
            </w:r>
          </w:p>
        </w:tc>
      </w:tr>
      <w:tr w:rsidR="00D92E4B" w:rsidRPr="009445CB" w:rsidTr="00AA4525">
        <w:trPr>
          <w:trHeight w:val="656"/>
          <w:jc w:val="center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5CB">
              <w:rPr>
                <w:rFonts w:ascii="Arial" w:hAnsi="Arial" w:cs="Arial"/>
                <w:color w:val="000000"/>
                <w:sz w:val="18"/>
                <w:szCs w:val="18"/>
              </w:rPr>
              <w:t>Équipement et entretien de la chaîne du froid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5CB">
              <w:rPr>
                <w:rFonts w:ascii="Arial" w:hAnsi="Arial" w:cs="Arial"/>
                <w:color w:val="000000"/>
                <w:sz w:val="18"/>
                <w:szCs w:val="18"/>
              </w:rPr>
              <w:t>ETAT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5CB">
              <w:rPr>
                <w:rFonts w:ascii="Arial" w:hAnsi="Arial" w:cs="Arial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2E4B" w:rsidRPr="009445CB" w:rsidTr="00AA4525">
        <w:trPr>
          <w:trHeight w:val="656"/>
          <w:jc w:val="center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>Transport (Y compris l'enlèvement des vaccins et distribution)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CB">
              <w:rPr>
                <w:rFonts w:ascii="Arial" w:hAnsi="Arial" w:cs="Arial"/>
                <w:sz w:val="18"/>
                <w:szCs w:val="18"/>
              </w:rPr>
              <w:t>GAVI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5CB">
              <w:rPr>
                <w:rFonts w:ascii="Arial" w:hAnsi="Arial" w:cs="Arial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5CB">
              <w:rPr>
                <w:rFonts w:ascii="Arial" w:hAnsi="Arial" w:cs="Arial"/>
                <w:color w:val="000000"/>
                <w:sz w:val="18"/>
                <w:szCs w:val="18"/>
              </w:rPr>
              <w:t>5 000</w:t>
            </w:r>
          </w:p>
        </w:tc>
      </w:tr>
      <w:tr w:rsidR="00D92E4B" w:rsidRPr="009445CB" w:rsidTr="00AA4525">
        <w:trPr>
          <w:trHeight w:val="656"/>
          <w:jc w:val="center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5CB">
              <w:rPr>
                <w:rFonts w:ascii="Arial" w:hAnsi="Arial" w:cs="Arial"/>
                <w:color w:val="000000"/>
                <w:sz w:val="18"/>
                <w:szCs w:val="18"/>
              </w:rPr>
              <w:t>Suivi et supervision formative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5CB">
              <w:rPr>
                <w:rFonts w:ascii="Arial" w:hAnsi="Arial" w:cs="Arial"/>
                <w:color w:val="000000"/>
                <w:sz w:val="18"/>
                <w:szCs w:val="18"/>
              </w:rPr>
              <w:t>ETAT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5CB">
              <w:rPr>
                <w:rFonts w:ascii="Arial" w:hAnsi="Arial" w:cs="Arial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5CB">
              <w:rPr>
                <w:rFonts w:ascii="Arial" w:hAnsi="Arial" w:cs="Arial"/>
                <w:color w:val="000000"/>
                <w:sz w:val="18"/>
                <w:szCs w:val="18"/>
              </w:rPr>
              <w:t>5 000</w:t>
            </w:r>
          </w:p>
        </w:tc>
      </w:tr>
      <w:tr w:rsidR="00D92E4B" w:rsidRPr="009445CB" w:rsidTr="00AA4525">
        <w:trPr>
          <w:trHeight w:val="656"/>
          <w:jc w:val="center"/>
        </w:trPr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Pr="009445CB" w:rsidRDefault="00D92E4B" w:rsidP="00AA452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45C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 financement de l'Etat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45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B" w:rsidRPr="009445CB" w:rsidRDefault="00D92E4B" w:rsidP="00AA45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45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10 000</w:t>
            </w:r>
          </w:p>
        </w:tc>
      </w:tr>
      <w:tr w:rsidR="00D92E4B" w:rsidRPr="009445CB" w:rsidTr="00AA4525">
        <w:trPr>
          <w:trHeight w:val="218"/>
          <w:jc w:val="center"/>
        </w:trPr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Pr="00D36D83" w:rsidRDefault="00D92E4B" w:rsidP="00AA4525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D36D83"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 TOTAL GENERAL (GAVI + ETAT)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B" w:rsidRPr="00D36D83" w:rsidRDefault="00D92E4B" w:rsidP="00AA4525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D36D83">
              <w:rPr>
                <w:rFonts w:ascii="Arial" w:hAnsi="Arial" w:cs="Arial"/>
                <w:b/>
                <w:bCs/>
                <w:color w:val="000000"/>
                <w:szCs w:val="18"/>
              </w:rPr>
              <w:t>207 000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B" w:rsidRPr="00D36D83" w:rsidRDefault="00D92E4B" w:rsidP="00AA4525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D36D83">
              <w:rPr>
                <w:rFonts w:ascii="Arial" w:hAnsi="Arial" w:cs="Arial"/>
                <w:b/>
                <w:bCs/>
                <w:color w:val="000000"/>
                <w:szCs w:val="18"/>
              </w:rPr>
              <w:t>71 000</w:t>
            </w:r>
          </w:p>
        </w:tc>
      </w:tr>
    </w:tbl>
    <w:p w:rsidR="00D92E4B" w:rsidRDefault="00D92E4B" w:rsidP="00D92E4B"/>
    <w:p w:rsidR="00D92E4B" w:rsidRDefault="00D92E4B" w:rsidP="00D92E4B"/>
    <w:p w:rsidR="00D92E4B" w:rsidRDefault="00D92E4B" w:rsidP="00D92E4B"/>
    <w:p w:rsidR="00611FA7" w:rsidRDefault="00611FA7"/>
    <w:sectPr w:rsidR="0061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31D4"/>
    <w:multiLevelType w:val="multilevel"/>
    <w:tmpl w:val="C1406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DFB0B95"/>
    <w:multiLevelType w:val="hybridMultilevel"/>
    <w:tmpl w:val="010C8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A7"/>
    <w:rsid w:val="00221BE6"/>
    <w:rsid w:val="00482646"/>
    <w:rsid w:val="00611FA7"/>
    <w:rsid w:val="00867C19"/>
    <w:rsid w:val="00CB05C6"/>
    <w:rsid w:val="00D061DB"/>
    <w:rsid w:val="00D36D83"/>
    <w:rsid w:val="00D92E4B"/>
    <w:rsid w:val="00E037EE"/>
    <w:rsid w:val="00EE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D92E4B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0557046933msonormal">
    <w:name w:val="yiv0557046933msonormal"/>
    <w:basedOn w:val="Normal"/>
    <w:rsid w:val="0061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9"/>
    <w:rsid w:val="00D92E4B"/>
    <w:rPr>
      <w:rFonts w:ascii="Arial" w:eastAsia="Calibri" w:hAnsi="Arial" w:cs="Times New Roman"/>
      <w:b/>
      <w:bCs/>
      <w:kern w:val="32"/>
      <w:sz w:val="32"/>
      <w:szCs w:val="32"/>
      <w:lang w:val="x-none" w:eastAsia="fr-FR"/>
    </w:rPr>
  </w:style>
  <w:style w:type="paragraph" w:styleId="Paragraphedeliste">
    <w:name w:val="List Paragraph"/>
    <w:basedOn w:val="Normal"/>
    <w:uiPriority w:val="34"/>
    <w:qFormat/>
    <w:rsid w:val="00EE3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D92E4B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0557046933msonormal">
    <w:name w:val="yiv0557046933msonormal"/>
    <w:basedOn w:val="Normal"/>
    <w:rsid w:val="0061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9"/>
    <w:rsid w:val="00D92E4B"/>
    <w:rPr>
      <w:rFonts w:ascii="Arial" w:eastAsia="Calibri" w:hAnsi="Arial" w:cs="Times New Roman"/>
      <w:b/>
      <w:bCs/>
      <w:kern w:val="32"/>
      <w:sz w:val="32"/>
      <w:szCs w:val="32"/>
      <w:lang w:val="x-none" w:eastAsia="fr-FR"/>
    </w:rPr>
  </w:style>
  <w:style w:type="paragraph" w:styleId="Paragraphedeliste">
    <w:name w:val="List Paragraph"/>
    <w:basedOn w:val="Normal"/>
    <w:uiPriority w:val="34"/>
    <w:qFormat/>
    <w:rsid w:val="00EE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Ets PRO-INFORMATIQUE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FEUKOUO</dc:creator>
  <cp:keywords/>
  <dc:description/>
  <cp:lastModifiedBy>Dr KOBELA</cp:lastModifiedBy>
  <cp:revision>6</cp:revision>
  <dcterms:created xsi:type="dcterms:W3CDTF">2014-01-15T10:35:00Z</dcterms:created>
  <dcterms:modified xsi:type="dcterms:W3CDTF">2014-01-15T11:54:00Z</dcterms:modified>
</cp:coreProperties>
</file>