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63" w:rsidRPr="00EF2712" w:rsidRDefault="001A2D63" w:rsidP="0075579B">
      <w:pPr>
        <w:pStyle w:val="Heading2"/>
        <w:spacing w:after="120" w:afterAutospacing="0"/>
        <w:rPr>
          <w:rFonts w:ascii="Arial" w:hAnsi="Arial" w:cs="Arial"/>
          <w:sz w:val="18"/>
          <w:szCs w:val="18"/>
          <w:lang w:val="en-US"/>
        </w:rPr>
      </w:pPr>
      <w:r>
        <w:rPr>
          <w:noProof/>
          <w:lang w:val="fr-CH"/>
        </w:rPr>
        <w:pict>
          <v:shape id="Picture 2" o:spid="_x0000_s1026" type="#_x0000_t75" alt="Description: Description: GAVIAlliance" style="position:absolute;margin-left:-16.25pt;margin-top:-25.4pt;width:154.15pt;height:65.85pt;z-index:-251658240;visibility:visible" o:allowoverlap="f">
            <v:imagedata r:id="rId7" o:title=""/>
          </v:shape>
        </w:pict>
      </w:r>
    </w:p>
    <w:p w:rsidR="001A2D63" w:rsidRPr="00EF2712" w:rsidRDefault="001A2D63" w:rsidP="0075579B">
      <w:pPr>
        <w:pStyle w:val="Heading2"/>
        <w:spacing w:after="120" w:afterAutospacing="0"/>
        <w:rPr>
          <w:rFonts w:ascii="Arial" w:hAnsi="Arial" w:cs="Arial"/>
          <w:sz w:val="18"/>
          <w:szCs w:val="18"/>
          <w:lang w:val="en-US"/>
        </w:rPr>
      </w:pPr>
    </w:p>
    <w:p w:rsidR="001A2D63" w:rsidRPr="00EF2712" w:rsidRDefault="001A2D63" w:rsidP="0075579B">
      <w:pPr>
        <w:jc w:val="both"/>
        <w:rPr>
          <w:b/>
          <w:bCs/>
          <w:sz w:val="18"/>
          <w:szCs w:val="18"/>
        </w:rPr>
      </w:pPr>
    </w:p>
    <w:p w:rsidR="001A2D63" w:rsidRPr="00EF2712" w:rsidRDefault="001A2D63" w:rsidP="0075579B">
      <w:pPr>
        <w:jc w:val="both"/>
        <w:rPr>
          <w:b/>
          <w:bCs/>
          <w:sz w:val="18"/>
          <w:szCs w:val="18"/>
        </w:rPr>
      </w:pPr>
    </w:p>
    <w:p w:rsidR="001A2D63" w:rsidRPr="00EF2712" w:rsidRDefault="001A2D63" w:rsidP="0075579B">
      <w:pPr>
        <w:rPr>
          <w:sz w:val="18"/>
          <w:szCs w:val="18"/>
        </w:rPr>
      </w:pPr>
    </w:p>
    <w:p w:rsidR="001A2D63" w:rsidRPr="00EF2712" w:rsidRDefault="001A2D63" w:rsidP="0075579B">
      <w:pPr>
        <w:pStyle w:val="Heading8"/>
        <w:spacing w:before="0"/>
        <w:jc w:val="center"/>
        <w:rPr>
          <w:rFonts w:ascii="Arial" w:hAnsi="Arial" w:cs="Arial"/>
          <w:b w:val="0"/>
          <w:bCs/>
          <w:sz w:val="28"/>
          <w:szCs w:val="28"/>
          <w:lang w:val="en-US"/>
        </w:rPr>
      </w:pPr>
    </w:p>
    <w:p w:rsidR="001A2D63" w:rsidRPr="00EF2712" w:rsidRDefault="001A2D63" w:rsidP="0075579B">
      <w:pPr>
        <w:kinsoku w:val="0"/>
        <w:overflowPunct w:val="0"/>
        <w:spacing w:before="3" w:line="484" w:lineRule="exact"/>
        <w:ind w:right="216"/>
        <w:jc w:val="right"/>
        <w:textAlignment w:val="baseline"/>
        <w:rPr>
          <w:rFonts w:ascii="Arial" w:hAnsi="Arial" w:cs="Arial"/>
          <w:b/>
          <w:bCs/>
          <w:color w:val="00635F"/>
          <w:sz w:val="42"/>
          <w:szCs w:val="42"/>
        </w:rPr>
      </w:pPr>
      <w:r w:rsidRPr="00EF2712">
        <w:rPr>
          <w:rFonts w:ascii="Arial" w:hAnsi="Arial" w:cs="Arial"/>
          <w:b/>
          <w:bCs/>
          <w:color w:val="00635F"/>
          <w:sz w:val="42"/>
          <w:szCs w:val="42"/>
        </w:rPr>
        <w:t>Application Form for Country Proposals</w:t>
      </w:r>
    </w:p>
    <w:p w:rsidR="001A2D63" w:rsidRPr="00EF2712" w:rsidRDefault="001A2D63" w:rsidP="0075579B">
      <w:pPr>
        <w:kinsoku w:val="0"/>
        <w:overflowPunct w:val="0"/>
        <w:spacing w:before="267" w:line="370" w:lineRule="exact"/>
        <w:ind w:left="2664" w:right="648" w:hanging="1368"/>
        <w:textAlignment w:val="baseline"/>
        <w:rPr>
          <w:rFonts w:ascii="Arial" w:hAnsi="Arial" w:cs="Arial"/>
          <w:i/>
          <w:iCs/>
          <w:color w:val="00635F"/>
          <w:sz w:val="32"/>
          <w:szCs w:val="32"/>
        </w:rPr>
      </w:pPr>
      <w:r w:rsidRPr="00EF2712">
        <w:rPr>
          <w:rFonts w:ascii="Arial" w:hAnsi="Arial" w:cs="Arial"/>
          <w:i/>
          <w:iCs/>
          <w:color w:val="00635F"/>
          <w:sz w:val="32"/>
          <w:szCs w:val="32"/>
        </w:rPr>
        <w:t>Providing approximately two years of support for an HPV Demonstration Programme</w:t>
      </w:r>
    </w:p>
    <w:p w:rsidR="001A2D63" w:rsidRPr="00EF2712" w:rsidRDefault="001A2D63" w:rsidP="0075579B">
      <w:pPr>
        <w:kinsoku w:val="0"/>
        <w:overflowPunct w:val="0"/>
        <w:spacing w:before="548" w:line="274" w:lineRule="exact"/>
        <w:ind w:left="2376"/>
        <w:textAlignment w:val="baseline"/>
        <w:rPr>
          <w:rFonts w:ascii="Arial" w:hAnsi="Arial" w:cs="Arial"/>
          <w:b/>
          <w:bCs/>
          <w:color w:val="00958F"/>
          <w:sz w:val="24"/>
          <w:szCs w:val="24"/>
        </w:rPr>
      </w:pPr>
      <w:r w:rsidRPr="00EF2712">
        <w:rPr>
          <w:rFonts w:ascii="Arial" w:hAnsi="Arial" w:cs="Arial"/>
          <w:b/>
          <w:bCs/>
          <w:color w:val="00958F"/>
          <w:sz w:val="24"/>
          <w:szCs w:val="24"/>
        </w:rPr>
        <w:t>Deadline for submission: 15 September 2013</w:t>
      </w: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24"/>
          <w:szCs w:val="24"/>
        </w:rPr>
      </w:pPr>
      <w:r w:rsidRPr="00EF2712">
        <w:rPr>
          <w:rFonts w:ascii="Arial" w:hAnsi="Arial" w:cs="Arial"/>
          <w:sz w:val="24"/>
          <w:szCs w:val="24"/>
        </w:rPr>
        <w:t>Submitted by:</w:t>
      </w:r>
    </w:p>
    <w:p w:rsidR="001A2D63" w:rsidRPr="00EF2712" w:rsidRDefault="001A2D63" w:rsidP="0075579B">
      <w:pPr>
        <w:tabs>
          <w:tab w:val="left" w:pos="5020"/>
        </w:tabs>
        <w:rPr>
          <w:rFonts w:ascii="Arial" w:hAnsi="Arial" w:cs="Arial"/>
          <w:sz w:val="24"/>
          <w:szCs w:val="24"/>
        </w:rPr>
      </w:pPr>
      <w:r w:rsidRPr="00EF2712">
        <w:rPr>
          <w:rFonts w:ascii="Arial" w:hAnsi="Arial" w:cs="Arial"/>
          <w:sz w:val="24"/>
          <w:szCs w:val="24"/>
        </w:rPr>
        <w:tab/>
      </w:r>
    </w:p>
    <w:p w:rsidR="001A2D63" w:rsidRPr="00EF2712" w:rsidRDefault="001A2D63" w:rsidP="0075579B">
      <w:pPr>
        <w:jc w:val="center"/>
        <w:rPr>
          <w:rFonts w:ascii="Arial" w:hAnsi="Arial" w:cs="Arial"/>
          <w:sz w:val="24"/>
          <w:szCs w:val="24"/>
        </w:rPr>
      </w:pPr>
      <w:r w:rsidRPr="00EF2712">
        <w:rPr>
          <w:rFonts w:ascii="Arial" w:hAnsi="Arial" w:cs="Arial"/>
          <w:sz w:val="24"/>
          <w:szCs w:val="24"/>
        </w:rPr>
        <w:t xml:space="preserve">The Government of </w:t>
      </w:r>
      <w:r w:rsidRPr="00EF2712">
        <w:rPr>
          <w:rFonts w:ascii="Arial" w:hAnsi="Arial" w:cs="Arial"/>
          <w:b/>
          <w:sz w:val="24"/>
          <w:szCs w:val="24"/>
        </w:rPr>
        <w:t>BURUNDI</w:t>
      </w:r>
    </w:p>
    <w:p w:rsidR="001A2D63" w:rsidRPr="00EF2712" w:rsidRDefault="001A2D63" w:rsidP="0075579B">
      <w:pPr>
        <w:rPr>
          <w:rFonts w:ascii="Arial" w:hAnsi="Arial" w:cs="Arial"/>
          <w:sz w:val="24"/>
          <w:szCs w:val="24"/>
        </w:rPr>
      </w:pPr>
    </w:p>
    <w:p w:rsidR="001A2D63" w:rsidRPr="00EF2712" w:rsidRDefault="001A2D63" w:rsidP="0075579B">
      <w:pPr>
        <w:jc w:val="center"/>
        <w:rPr>
          <w:rFonts w:ascii="Arial" w:hAnsi="Arial" w:cs="Arial"/>
          <w:b/>
          <w:sz w:val="24"/>
          <w:szCs w:val="24"/>
        </w:rPr>
      </w:pPr>
      <w:r w:rsidRPr="00EF2712">
        <w:rPr>
          <w:rFonts w:ascii="Arial" w:hAnsi="Arial" w:cs="Arial"/>
          <w:sz w:val="24"/>
          <w:szCs w:val="24"/>
        </w:rPr>
        <w:t xml:space="preserve">Date of submission: </w:t>
      </w:r>
      <w:r w:rsidRPr="00EF2712">
        <w:rPr>
          <w:rFonts w:ascii="Arial" w:hAnsi="Arial" w:cs="Arial"/>
          <w:b/>
          <w:sz w:val="24"/>
          <w:szCs w:val="24"/>
        </w:rPr>
        <w:t>September 14, 2013</w:t>
      </w: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jc w:val="center"/>
        <w:rPr>
          <w:rFonts w:ascii="Arial" w:hAnsi="Arial" w:cs="Arial"/>
          <w:sz w:val="18"/>
          <w:szCs w:val="18"/>
        </w:rPr>
      </w:pPr>
    </w:p>
    <w:p w:rsidR="001A2D63" w:rsidRPr="00EF2712" w:rsidRDefault="001A2D63" w:rsidP="0075579B">
      <w:pPr>
        <w:rPr>
          <w:rFonts w:ascii="Arial" w:hAnsi="Arial" w:cs="Arial"/>
          <w:sz w:val="20"/>
          <w:szCs w:val="20"/>
        </w:rPr>
      </w:pPr>
      <w:r w:rsidRPr="00EF2712">
        <w:rPr>
          <w:rFonts w:ascii="Arial" w:hAnsi="Arial" w:cs="Arial"/>
          <w:sz w:val="20"/>
          <w:szCs w:val="20"/>
        </w:rPr>
        <w:t>Please submit the Proposal using the form provided.</w:t>
      </w:r>
    </w:p>
    <w:p w:rsidR="001A2D63" w:rsidRPr="00EF2712" w:rsidRDefault="001A2D63" w:rsidP="0075579B">
      <w:pPr>
        <w:rPr>
          <w:rFonts w:ascii="Arial" w:hAnsi="Arial" w:cs="Arial"/>
          <w:sz w:val="15"/>
          <w:szCs w:val="15"/>
        </w:rPr>
      </w:pPr>
    </w:p>
    <w:p w:rsidR="001A2D63" w:rsidRPr="00EF2712" w:rsidRDefault="001A2D63" w:rsidP="0075579B">
      <w:pPr>
        <w:rPr>
          <w:rFonts w:ascii="Arial" w:hAnsi="Arial" w:cs="Arial"/>
          <w:sz w:val="20"/>
          <w:szCs w:val="20"/>
        </w:rPr>
      </w:pPr>
      <w:r w:rsidRPr="00EF2712">
        <w:rPr>
          <w:rFonts w:ascii="Arial" w:hAnsi="Arial" w:cs="Arial"/>
          <w:sz w:val="20"/>
          <w:szCs w:val="20"/>
        </w:rPr>
        <w:t xml:space="preserve">Enquiries to: </w:t>
      </w:r>
      <w:hyperlink r:id="rId8" w:history="1">
        <w:r w:rsidRPr="00EF2712">
          <w:rPr>
            <w:rFonts w:ascii="Arial" w:hAnsi="Arial" w:cs="Arial"/>
            <w:color w:val="0000FF"/>
            <w:sz w:val="20"/>
            <w:szCs w:val="20"/>
            <w:u w:val="single"/>
          </w:rPr>
          <w:t>proposals@gavialliance.org</w:t>
        </w:r>
      </w:hyperlink>
      <w:r w:rsidRPr="00EF2712">
        <w:rPr>
          <w:sz w:val="20"/>
          <w:szCs w:val="20"/>
        </w:rPr>
        <w:t xml:space="preserve"> </w:t>
      </w:r>
      <w:r w:rsidRPr="00EF2712">
        <w:rPr>
          <w:rFonts w:ascii="Arial" w:hAnsi="Arial" w:cs="Arial"/>
          <w:sz w:val="20"/>
          <w:szCs w:val="20"/>
        </w:rPr>
        <w:t>or representatives of a GAVI partner agency</w:t>
      </w:r>
      <w:r w:rsidRPr="00EF2712">
        <w:rPr>
          <w:sz w:val="20"/>
          <w:szCs w:val="20"/>
        </w:rPr>
        <w:t>.</w:t>
      </w:r>
      <w:r w:rsidRPr="00EF2712">
        <w:rPr>
          <w:rFonts w:ascii="Arial" w:hAnsi="Arial" w:cs="Arial"/>
          <w:sz w:val="20"/>
          <w:szCs w:val="20"/>
        </w:rPr>
        <w:t xml:space="preserve"> The documents can be shared with GAVI partners, collaborators and general public. The Proposal and attachments must be submitted in English, French, Spanish, or Russian.  </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Note: Please ensure that the application has been received by the GAVI Secretariat on or before the day of the deadline.</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The GAVI Secretariat is unable to return submitted documents and attachments to countries. Unless otherwise specified, documents will be shared with the GAVI Alliance partners and the general public.</w:t>
      </w:r>
    </w:p>
    <w:p w:rsidR="001A2D63" w:rsidRPr="00EF2712" w:rsidRDefault="001A2D63" w:rsidP="0075579B">
      <w:pPr>
        <w:rPr>
          <w:sz w:val="20"/>
          <w:szCs w:val="20"/>
        </w:rPr>
      </w:pPr>
      <w:r w:rsidRPr="00EF2712">
        <w:rPr>
          <w:sz w:val="20"/>
          <w:szCs w:val="20"/>
        </w:rPr>
        <w:br w:type="page"/>
      </w:r>
    </w:p>
    <w:p w:rsidR="001A2D63" w:rsidRPr="00EF2712" w:rsidRDefault="001A2D63" w:rsidP="0075579B">
      <w:pPr>
        <w:jc w:val="center"/>
        <w:rPr>
          <w:rFonts w:ascii="Arial" w:hAnsi="Arial" w:cs="Arial"/>
          <w:b/>
          <w:bCs/>
          <w:sz w:val="20"/>
          <w:szCs w:val="20"/>
        </w:rPr>
      </w:pPr>
      <w:r w:rsidRPr="00EF2712">
        <w:rPr>
          <w:rFonts w:ascii="Arial" w:hAnsi="Arial" w:cs="Arial"/>
          <w:b/>
          <w:bCs/>
          <w:sz w:val="20"/>
          <w:szCs w:val="20"/>
        </w:rPr>
        <w:t>GAVI ALLIANCE</w:t>
      </w:r>
    </w:p>
    <w:p w:rsidR="001A2D63" w:rsidRPr="00EF2712" w:rsidRDefault="001A2D63" w:rsidP="0075579B">
      <w:pPr>
        <w:jc w:val="center"/>
        <w:rPr>
          <w:rFonts w:ascii="Arial" w:hAnsi="Arial" w:cs="Arial"/>
          <w:b/>
          <w:bCs/>
          <w:sz w:val="20"/>
          <w:szCs w:val="20"/>
        </w:rPr>
      </w:pPr>
      <w:r w:rsidRPr="00EF2712">
        <w:rPr>
          <w:rFonts w:ascii="Arial" w:hAnsi="Arial" w:cs="Arial"/>
          <w:b/>
          <w:bCs/>
          <w:sz w:val="20"/>
          <w:szCs w:val="20"/>
        </w:rPr>
        <w:t>GRANT TERMS AND CONDITIONS</w:t>
      </w:r>
    </w:p>
    <w:p w:rsidR="001A2D63" w:rsidRPr="00EF2712" w:rsidRDefault="001A2D63" w:rsidP="0075579B">
      <w:pPr>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Countries will be expected to sign and agree to the following GAVI Alliance terms and conditions in the application forms, which may also be included in a grant agreement to be agreed upon between GAVI and the country.</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i/>
          <w:iCs/>
          <w:sz w:val="20"/>
          <w:szCs w:val="20"/>
        </w:rPr>
      </w:pPr>
      <w:r w:rsidRPr="00EF2712">
        <w:rPr>
          <w:rFonts w:ascii="Arial" w:hAnsi="Arial" w:cs="Arial"/>
          <w:b/>
          <w:bCs/>
          <w:i/>
          <w:iCs/>
          <w:sz w:val="20"/>
          <w:szCs w:val="20"/>
        </w:rPr>
        <w:t>FUNDING USED SOLELY FOR APPROVED PROGRAMMES</w:t>
      </w: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The applicant country (“Country”) confirms that all funding provided by the GAVI Alliance for this application will be used and applied for the sole purpose of fulfilling the programme(s) described in this application. Any significant change from the approved programme(s) must be reviewed and approved in advance by the GAVI Alliance. All funding decisions for this application are made at the discretion of the GAVI Alliance Board and are subject to IRC processes and the availability of funds.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i/>
          <w:iCs/>
          <w:sz w:val="20"/>
          <w:szCs w:val="20"/>
        </w:rPr>
      </w:pPr>
      <w:r w:rsidRPr="00EF2712">
        <w:rPr>
          <w:rFonts w:ascii="Arial" w:hAnsi="Arial" w:cs="Arial"/>
          <w:b/>
          <w:bCs/>
          <w:i/>
          <w:iCs/>
          <w:sz w:val="20"/>
          <w:szCs w:val="20"/>
        </w:rPr>
        <w:t>AMENDMENT TO THIS PROPOSAL</w:t>
      </w:r>
    </w:p>
    <w:p w:rsidR="001A2D63" w:rsidRPr="00EF2712" w:rsidRDefault="001A2D63" w:rsidP="0075579B">
      <w:pPr>
        <w:jc w:val="both"/>
        <w:rPr>
          <w:rFonts w:ascii="Arial" w:hAnsi="Arial" w:cs="Arial"/>
          <w:sz w:val="20"/>
          <w:szCs w:val="20"/>
        </w:rPr>
      </w:pPr>
      <w:r w:rsidRPr="00EF2712">
        <w:rPr>
          <w:rFonts w:ascii="Arial" w:hAnsi="Arial" w:cs="Arial"/>
          <w:sz w:val="20"/>
          <w:szCs w:val="20"/>
        </w:rPr>
        <w:t>The Country will notify the GAVI Alliance in its Annual Progress Report if it wishes to propose any change to the programme(s) description in this application. The GAVI Alliance will document any change approved by the GAVI Alliance, and this application will be amended.</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i/>
          <w:iCs/>
          <w:sz w:val="20"/>
          <w:szCs w:val="20"/>
        </w:rPr>
      </w:pPr>
      <w:r w:rsidRPr="00EF2712">
        <w:rPr>
          <w:rFonts w:ascii="Arial" w:hAnsi="Arial" w:cs="Arial"/>
          <w:b/>
          <w:bCs/>
          <w:i/>
          <w:iCs/>
          <w:sz w:val="20"/>
          <w:szCs w:val="20"/>
        </w:rPr>
        <w:t>RETURN OF FUNDS</w:t>
      </w:r>
    </w:p>
    <w:p w:rsidR="001A2D63" w:rsidRPr="00EF2712" w:rsidRDefault="001A2D63" w:rsidP="0075579B">
      <w:pPr>
        <w:jc w:val="both"/>
        <w:rPr>
          <w:rFonts w:ascii="Arial" w:hAnsi="Arial" w:cs="Arial"/>
          <w:sz w:val="20"/>
          <w:szCs w:val="20"/>
        </w:rPr>
      </w:pPr>
      <w:r w:rsidRPr="00EF2712">
        <w:rPr>
          <w:rFonts w:ascii="Arial" w:hAnsi="Arial" w:cs="Arial"/>
          <w:sz w:val="20"/>
          <w:szCs w:val="20"/>
        </w:rPr>
        <w:t>The Country agrees to reimburse to the GAVI Alliance, all funding amounts that are not used for the programme(s)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i/>
          <w:iCs/>
          <w:sz w:val="20"/>
          <w:szCs w:val="20"/>
        </w:rPr>
      </w:pPr>
      <w:r w:rsidRPr="00EF2712">
        <w:rPr>
          <w:rFonts w:ascii="Arial" w:hAnsi="Arial" w:cs="Arial"/>
          <w:b/>
          <w:bCs/>
          <w:i/>
          <w:iCs/>
          <w:sz w:val="20"/>
          <w:szCs w:val="20"/>
        </w:rPr>
        <w:t>SUSPENSION/ TERMINATION</w:t>
      </w:r>
    </w:p>
    <w:p w:rsidR="001A2D63" w:rsidRPr="00EF2712" w:rsidRDefault="001A2D63" w:rsidP="0075579B">
      <w:pPr>
        <w:jc w:val="both"/>
        <w:rPr>
          <w:rFonts w:ascii="Arial" w:hAnsi="Arial" w:cs="Arial"/>
          <w:sz w:val="20"/>
          <w:szCs w:val="20"/>
        </w:rPr>
      </w:pPr>
      <w:r w:rsidRPr="00EF2712">
        <w:rPr>
          <w:rFonts w:ascii="Arial" w:hAnsi="Arial" w:cs="Arial"/>
          <w:sz w:val="20"/>
          <w:szCs w:val="20"/>
        </w:rPr>
        <w:t>The GAVI Alliance may suspend all or part of its funding to the Country if it has reason to suspect that funds have been used for purpose other than for the programmes described in this application, or any GAVI Alliance-approved amendment to this application. The GAVI Alliance retains the right to terminate its support to the Country for the programmes described in this application if a misuse of GAVI Alliance funds is confirmed.</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i/>
          <w:iCs/>
          <w:sz w:val="20"/>
          <w:szCs w:val="20"/>
        </w:rPr>
      </w:pPr>
      <w:r w:rsidRPr="00EF2712">
        <w:rPr>
          <w:rFonts w:ascii="Arial" w:hAnsi="Arial" w:cs="Arial"/>
          <w:b/>
          <w:bCs/>
          <w:i/>
          <w:iCs/>
          <w:sz w:val="20"/>
          <w:szCs w:val="20"/>
        </w:rPr>
        <w:t>ANTICORRUPTION</w:t>
      </w:r>
    </w:p>
    <w:p w:rsidR="001A2D63" w:rsidRPr="00EF2712" w:rsidRDefault="001A2D63" w:rsidP="0075579B">
      <w:pPr>
        <w:jc w:val="both"/>
        <w:rPr>
          <w:rFonts w:ascii="Arial" w:hAnsi="Arial" w:cs="Arial"/>
          <w:sz w:val="20"/>
          <w:szCs w:val="20"/>
        </w:rPr>
      </w:pPr>
      <w:r w:rsidRPr="00EF2712">
        <w:rPr>
          <w:rFonts w:ascii="Arial" w:hAnsi="Arial" w:cs="Arial"/>
          <w:sz w:val="20"/>
          <w:szCs w:val="20"/>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i/>
          <w:iCs/>
          <w:sz w:val="20"/>
          <w:szCs w:val="20"/>
        </w:rPr>
      </w:pPr>
      <w:r w:rsidRPr="00EF2712">
        <w:rPr>
          <w:rFonts w:ascii="Arial" w:hAnsi="Arial" w:cs="Arial"/>
          <w:b/>
          <w:bCs/>
          <w:i/>
          <w:iCs/>
          <w:sz w:val="20"/>
          <w:szCs w:val="20"/>
        </w:rPr>
        <w:t>AUDITS AND RECORDS</w:t>
      </w: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i/>
          <w:iCs/>
          <w:sz w:val="20"/>
          <w:szCs w:val="20"/>
        </w:rPr>
        <w:t xml:space="preserve">CONFIRMATION OF LEGAL VALIDITY </w:t>
      </w:r>
    </w:p>
    <w:p w:rsidR="001A2D63" w:rsidRPr="00EF2712" w:rsidRDefault="001A2D63" w:rsidP="0075579B">
      <w:pPr>
        <w:jc w:val="both"/>
        <w:rPr>
          <w:rFonts w:ascii="Arial" w:hAnsi="Arial" w:cs="Arial"/>
          <w:sz w:val="20"/>
          <w:szCs w:val="20"/>
        </w:rPr>
      </w:pPr>
      <w:r w:rsidRPr="00EF2712">
        <w:rPr>
          <w:rFonts w:ascii="Arial" w:hAnsi="Arial" w:cs="Arial"/>
          <w:sz w:val="20"/>
          <w:szCs w:val="20"/>
        </w:rPr>
        <w:t>The Country and the signatories for the government confirm that this application is accurate and correct and forms a legally binding obligation on the Country, under the Country’s law, to perform the programmes described in this application.</w:t>
      </w:r>
    </w:p>
    <w:p w:rsidR="001A2D63" w:rsidRPr="00EF2712" w:rsidRDefault="001A2D63" w:rsidP="0075579B">
      <w:pPr>
        <w:rPr>
          <w:rFonts w:ascii="Arial" w:hAnsi="Arial" w:cs="Arial"/>
          <w:sz w:val="20"/>
          <w:szCs w:val="20"/>
        </w:rPr>
      </w:pPr>
      <w:r w:rsidRPr="00EF2712">
        <w:rPr>
          <w:rFonts w:ascii="Arial" w:hAnsi="Arial" w:cs="Arial"/>
          <w:sz w:val="20"/>
          <w:szCs w:val="20"/>
        </w:rPr>
        <w:br w:type="page"/>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i/>
          <w:iCs/>
          <w:sz w:val="20"/>
          <w:szCs w:val="20"/>
        </w:rPr>
      </w:pPr>
      <w:r w:rsidRPr="00EF2712">
        <w:rPr>
          <w:rFonts w:ascii="Arial" w:hAnsi="Arial" w:cs="Arial"/>
          <w:b/>
          <w:bCs/>
          <w:i/>
          <w:iCs/>
          <w:sz w:val="20"/>
          <w:szCs w:val="20"/>
        </w:rPr>
        <w:t>CONFIRMATION OF COMPLIANCE WITH THE GAVI ALLIANCE TRANSPARENCY AND ACCOUNTABILITY POLICY</w:t>
      </w: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The Country confirms that it is familiar with the GAVI Alliance Transparency and Accountability Policy (TAP) and will comply with its requirements.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i/>
          <w:iCs/>
          <w:sz w:val="20"/>
          <w:szCs w:val="20"/>
        </w:rPr>
      </w:pPr>
      <w:r w:rsidRPr="00EF2712">
        <w:rPr>
          <w:rFonts w:ascii="Arial" w:hAnsi="Arial" w:cs="Arial"/>
          <w:b/>
          <w:bCs/>
          <w:i/>
          <w:iCs/>
          <w:sz w:val="20"/>
          <w:szCs w:val="20"/>
        </w:rPr>
        <w:t>ARBITRATION</w:t>
      </w: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Any dispute between the Country and the GAVI Alliance arising out of or relating to this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 </w:t>
      </w:r>
    </w:p>
    <w:p w:rsidR="001A2D63" w:rsidRPr="00EF2712" w:rsidRDefault="001A2D63" w:rsidP="0075579B">
      <w:pPr>
        <w:jc w:val="both"/>
        <w:rPr>
          <w:rFonts w:ascii="Arial" w:hAnsi="Arial" w:cs="Arial"/>
          <w:sz w:val="20"/>
          <w:szCs w:val="20"/>
        </w:rPr>
      </w:pPr>
      <w:r w:rsidRPr="00EF2712">
        <w:rPr>
          <w:rFonts w:ascii="Arial" w:hAnsi="Arial" w:cs="Arial"/>
          <w:sz w:val="20"/>
          <w:szCs w:val="20"/>
        </w:rPr>
        <w:t>The GAVI Alliance will not be liable to the country for any claim or loss relating to the programmes described in this application, including without limitation, any financial loss, reliance claims, any harm to property, or personal injury or death. Country is solely responsible for all aspects of managing and implementing the programmes described in this application.</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i/>
          <w:iCs/>
          <w:caps/>
          <w:sz w:val="20"/>
          <w:szCs w:val="20"/>
        </w:rPr>
      </w:pPr>
      <w:r w:rsidRPr="00EF2712">
        <w:rPr>
          <w:rFonts w:ascii="Arial" w:hAnsi="Arial" w:cs="Arial"/>
          <w:b/>
          <w:bCs/>
          <w:i/>
          <w:iCs/>
          <w:caps/>
          <w:sz w:val="20"/>
          <w:szCs w:val="20"/>
        </w:rPr>
        <w:t>USE OF COMMERCIAL BANK ACCOUNTS</w:t>
      </w:r>
    </w:p>
    <w:p w:rsidR="001A2D63" w:rsidRPr="00EF2712" w:rsidRDefault="001A2D63" w:rsidP="0075579B">
      <w:pPr>
        <w:jc w:val="both"/>
        <w:rPr>
          <w:rFonts w:ascii="Arial" w:hAnsi="Arial" w:cs="Arial"/>
          <w:sz w:val="20"/>
          <w:szCs w:val="20"/>
        </w:rPr>
      </w:pPr>
      <w:r w:rsidRPr="00EF2712">
        <w:rPr>
          <w:rFonts w:ascii="Arial" w:hAnsi="Arial" w:cs="Arial"/>
          <w:sz w:val="20"/>
          <w:szCs w:val="20"/>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15"/>
          <w:szCs w:val="15"/>
        </w:rPr>
      </w:pPr>
      <w:r w:rsidRPr="00EF2712">
        <w:rPr>
          <w:rFonts w:ascii="Arial" w:hAnsi="Arial" w:cs="Arial"/>
          <w:sz w:val="15"/>
          <w:szCs w:val="15"/>
        </w:rPr>
        <w:br w:type="page"/>
      </w:r>
    </w:p>
    <w:p w:rsidR="001A2D63" w:rsidRPr="00EF2712" w:rsidRDefault="001A2D63" w:rsidP="0075579B">
      <w:pPr>
        <w:pStyle w:val="Style2"/>
        <w:numPr>
          <w:ilvl w:val="0"/>
          <w:numId w:val="17"/>
        </w:numPr>
        <w:ind w:right="120"/>
        <w:rPr>
          <w:rFonts w:cs="Times New Roman"/>
          <w:bCs w:val="0"/>
          <w:color w:val="006460"/>
          <w:lang w:val="en-US"/>
        </w:rPr>
      </w:pPr>
      <w:r w:rsidRPr="00EF2712">
        <w:rPr>
          <w:rFonts w:cs="Times New Roman"/>
          <w:bCs w:val="0"/>
          <w:color w:val="006460"/>
          <w:lang w:val="en-US"/>
        </w:rPr>
        <w:t>Application Specification</w:t>
      </w:r>
    </w:p>
    <w:p w:rsidR="001A2D63" w:rsidRPr="00EF2712" w:rsidRDefault="001A2D63" w:rsidP="0075579B">
      <w:pPr>
        <w:rPr>
          <w:rFonts w:ascii="Arial" w:hAnsi="Arial" w:cs="Arial"/>
          <w:sz w:val="15"/>
          <w:szCs w:val="15"/>
        </w:rPr>
      </w:pPr>
    </w:p>
    <w:p w:rsidR="001A2D63" w:rsidRPr="00EF2712" w:rsidRDefault="001A2D63" w:rsidP="0075579B">
      <w:pPr>
        <w:rPr>
          <w:rFonts w:ascii="Arial" w:hAnsi="Arial" w:cs="Arial"/>
          <w:sz w:val="20"/>
          <w:szCs w:val="20"/>
        </w:rPr>
      </w:pPr>
      <w:r w:rsidRPr="00EF2712">
        <w:rPr>
          <w:rFonts w:ascii="Arial" w:hAnsi="Arial" w:cs="Arial"/>
          <w:b/>
          <w:bCs/>
          <w:sz w:val="20"/>
          <w:szCs w:val="20"/>
        </w:rPr>
        <w:t>Q1.</w:t>
      </w:r>
      <w:r w:rsidRPr="00EF2712">
        <w:rPr>
          <w:rFonts w:ascii="Arial" w:hAnsi="Arial" w:cs="Arial"/>
          <w:sz w:val="20"/>
          <w:szCs w:val="20"/>
        </w:rPr>
        <w:tab/>
        <w:t>Please specify for which type of GAVI support you would like to apply to.</w:t>
      </w:r>
    </w:p>
    <w:p w:rsidR="001A2D63" w:rsidRPr="00EF2712" w:rsidRDefault="001A2D63" w:rsidP="007557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9"/>
        <w:gridCol w:w="2573"/>
        <w:gridCol w:w="2450"/>
      </w:tblGrid>
      <w:tr w:rsidR="001A2D63" w:rsidRPr="0075579B" w:rsidTr="00886D84">
        <w:tc>
          <w:tcPr>
            <w:tcW w:w="4099" w:type="dxa"/>
          </w:tcPr>
          <w:p w:rsidR="001A2D63" w:rsidRPr="0075579B" w:rsidRDefault="001A2D63" w:rsidP="00886D84">
            <w:pPr>
              <w:spacing w:after="120"/>
              <w:ind w:right="120"/>
              <w:jc w:val="center"/>
              <w:rPr>
                <w:rFonts w:ascii="Arial" w:hAnsi="Arial" w:cs="Arial"/>
                <w:b/>
                <w:bCs/>
                <w:sz w:val="20"/>
                <w:szCs w:val="20"/>
              </w:rPr>
            </w:pPr>
            <w:r w:rsidRPr="0075579B">
              <w:rPr>
                <w:rFonts w:ascii="Arial" w:hAnsi="Arial" w:cs="Arial"/>
                <w:b/>
                <w:bCs/>
                <w:sz w:val="20"/>
                <w:szCs w:val="20"/>
              </w:rPr>
              <w:t>Preferred vaccine</w:t>
            </w:r>
          </w:p>
          <w:p w:rsidR="001A2D63" w:rsidRPr="0075579B" w:rsidRDefault="001A2D63" w:rsidP="00886D84">
            <w:pPr>
              <w:spacing w:after="120"/>
              <w:ind w:right="120"/>
              <w:jc w:val="center"/>
              <w:rPr>
                <w:rFonts w:ascii="Arial" w:hAnsi="Arial" w:cs="Arial"/>
                <w:b/>
                <w:bCs/>
                <w:sz w:val="20"/>
                <w:szCs w:val="20"/>
              </w:rPr>
            </w:pPr>
            <w:r w:rsidRPr="0075579B">
              <w:rPr>
                <w:rFonts w:ascii="Arial" w:hAnsi="Arial" w:cs="Arial"/>
                <w:b/>
                <w:bCs/>
                <w:sz w:val="20"/>
                <w:szCs w:val="20"/>
              </w:rPr>
              <w:t>(bivalent (GSK) or quadrivalent (Merck))</w:t>
            </w:r>
          </w:p>
          <w:p w:rsidR="001A2D63" w:rsidRPr="0075579B" w:rsidRDefault="001A2D63" w:rsidP="00886D84">
            <w:pPr>
              <w:spacing w:after="120"/>
              <w:ind w:right="120"/>
              <w:jc w:val="center"/>
              <w:rPr>
                <w:rFonts w:ascii="Arial" w:hAnsi="Arial" w:cs="Arial"/>
                <w:sz w:val="20"/>
                <w:szCs w:val="20"/>
              </w:rPr>
            </w:pPr>
            <w:r w:rsidRPr="0075579B">
              <w:rPr>
                <w:rFonts w:ascii="Arial" w:hAnsi="Arial" w:cs="Arial"/>
                <w:b/>
                <w:bCs/>
                <w:sz w:val="20"/>
                <w:szCs w:val="20"/>
              </w:rPr>
              <w:t>See below for more information</w:t>
            </w:r>
          </w:p>
        </w:tc>
        <w:tc>
          <w:tcPr>
            <w:tcW w:w="2573" w:type="dxa"/>
          </w:tcPr>
          <w:p w:rsidR="001A2D63" w:rsidRPr="0075579B" w:rsidRDefault="001A2D63" w:rsidP="00886D84">
            <w:pPr>
              <w:spacing w:after="120"/>
              <w:ind w:right="120"/>
              <w:jc w:val="center"/>
              <w:rPr>
                <w:rFonts w:ascii="Arial" w:hAnsi="Arial" w:cs="Arial"/>
                <w:sz w:val="20"/>
                <w:szCs w:val="20"/>
              </w:rPr>
            </w:pPr>
            <w:r w:rsidRPr="0075579B">
              <w:rPr>
                <w:rFonts w:ascii="Arial" w:hAnsi="Arial" w:cs="Arial"/>
                <w:b/>
                <w:bCs/>
                <w:sz w:val="20"/>
                <w:szCs w:val="20"/>
              </w:rPr>
              <w:t>Month and year of first vaccination</w:t>
            </w:r>
          </w:p>
        </w:tc>
        <w:tc>
          <w:tcPr>
            <w:tcW w:w="2450" w:type="dxa"/>
          </w:tcPr>
          <w:p w:rsidR="001A2D63" w:rsidRPr="0075579B" w:rsidRDefault="001A2D63" w:rsidP="00886D84">
            <w:pPr>
              <w:spacing w:after="120"/>
              <w:ind w:right="120"/>
              <w:jc w:val="center"/>
              <w:rPr>
                <w:rFonts w:ascii="Arial" w:hAnsi="Arial" w:cs="Arial"/>
                <w:sz w:val="20"/>
                <w:szCs w:val="20"/>
              </w:rPr>
            </w:pPr>
            <w:r w:rsidRPr="0075579B">
              <w:rPr>
                <w:rFonts w:ascii="Arial" w:hAnsi="Arial" w:cs="Arial"/>
                <w:b/>
                <w:bCs/>
                <w:sz w:val="20"/>
                <w:szCs w:val="20"/>
              </w:rPr>
              <w:t>Preferred second presentation</w:t>
            </w:r>
            <w:r w:rsidRPr="0075579B">
              <w:rPr>
                <w:rFonts w:ascii="Arial" w:hAnsi="Arial" w:cs="Arial"/>
                <w:b/>
                <w:bCs/>
                <w:sz w:val="20"/>
                <w:szCs w:val="20"/>
                <w:vertAlign w:val="superscript"/>
              </w:rPr>
              <w:t>1</w:t>
            </w:r>
          </w:p>
        </w:tc>
      </w:tr>
      <w:tr w:rsidR="001A2D63" w:rsidRPr="0075579B" w:rsidTr="00886D84">
        <w:tc>
          <w:tcPr>
            <w:tcW w:w="4099" w:type="dxa"/>
          </w:tcPr>
          <w:p w:rsidR="001A2D63" w:rsidRPr="0075579B" w:rsidRDefault="001A2D63" w:rsidP="00886D84">
            <w:pPr>
              <w:spacing w:after="120"/>
              <w:ind w:right="120"/>
              <w:rPr>
                <w:rFonts w:ascii="Arial" w:hAnsi="Arial" w:cs="Arial"/>
                <w:sz w:val="20"/>
                <w:szCs w:val="20"/>
              </w:rPr>
            </w:pPr>
            <w:r w:rsidRPr="0075579B">
              <w:rPr>
                <w:rFonts w:ascii="Arial" w:hAnsi="Arial" w:cs="Arial"/>
                <w:b/>
                <w:sz w:val="20"/>
                <w:szCs w:val="20"/>
              </w:rPr>
              <w:t>Cervarix</w:t>
            </w:r>
            <w:r w:rsidRPr="0075579B">
              <w:rPr>
                <w:rFonts w:ascii="Arial" w:hAnsi="Arial" w:cs="Arial"/>
                <w:sz w:val="20"/>
                <w:szCs w:val="20"/>
              </w:rPr>
              <w:t xml:space="preserve"> : </w:t>
            </w:r>
            <w:r w:rsidRPr="0075579B">
              <w:rPr>
                <w:rFonts w:ascii="Arial" w:hAnsi="Arial" w:cs="Arial"/>
                <w:b/>
                <w:sz w:val="20"/>
                <w:szCs w:val="20"/>
              </w:rPr>
              <w:t>bivalent</w:t>
            </w:r>
          </w:p>
        </w:tc>
        <w:tc>
          <w:tcPr>
            <w:tcW w:w="2573" w:type="dxa"/>
          </w:tcPr>
          <w:p w:rsidR="001A2D63" w:rsidRPr="0075579B" w:rsidRDefault="001A2D63" w:rsidP="00886D84">
            <w:pPr>
              <w:rPr>
                <w:rFonts w:ascii="Arial" w:hAnsi="Arial" w:cs="Arial"/>
                <w:b/>
                <w:sz w:val="20"/>
                <w:szCs w:val="20"/>
              </w:rPr>
            </w:pPr>
            <w:r w:rsidRPr="0075579B">
              <w:rPr>
                <w:rFonts w:ascii="Arial" w:hAnsi="Arial" w:cs="Arial"/>
                <w:b/>
                <w:sz w:val="20"/>
                <w:szCs w:val="20"/>
                <w:highlight w:val="lightGray"/>
              </w:rPr>
              <w:t>December 2015</w:t>
            </w:r>
          </w:p>
          <w:p w:rsidR="001A2D63" w:rsidRPr="0075579B" w:rsidRDefault="001A2D63" w:rsidP="00886D84">
            <w:pPr>
              <w:rPr>
                <w:rFonts w:ascii="Arial" w:hAnsi="Arial" w:cs="Arial"/>
                <w:sz w:val="20"/>
                <w:szCs w:val="20"/>
              </w:rPr>
            </w:pPr>
            <w:r w:rsidRPr="0075579B">
              <w:rPr>
                <w:rFonts w:ascii="Arial" w:hAnsi="Arial" w:cs="Arial"/>
                <w:sz w:val="20"/>
                <w:szCs w:val="20"/>
              </w:rPr>
              <w:t xml:space="preserve">Elections are scheduled in Burundi for June-August 2015. The mobilization effort to introduce the vaccine in 2014 could coincide with the pre-election campaign. </w:t>
            </w:r>
          </w:p>
        </w:tc>
        <w:tc>
          <w:tcPr>
            <w:tcW w:w="2450" w:type="dxa"/>
          </w:tcPr>
          <w:p w:rsidR="001A2D63" w:rsidRPr="0075579B" w:rsidRDefault="001A2D63" w:rsidP="00886D84">
            <w:pPr>
              <w:rPr>
                <w:rFonts w:ascii="Arial" w:hAnsi="Arial" w:cs="Arial"/>
                <w:sz w:val="20"/>
                <w:szCs w:val="20"/>
              </w:rPr>
            </w:pPr>
            <w:r w:rsidRPr="0075579B">
              <w:rPr>
                <w:rFonts w:ascii="Arial" w:hAnsi="Arial" w:cs="Arial"/>
                <w:b/>
                <w:sz w:val="20"/>
                <w:szCs w:val="20"/>
                <w:highlight w:val="lightGray"/>
              </w:rPr>
              <w:t xml:space="preserve">quadrivalent: </w:t>
            </w:r>
            <w:r w:rsidRPr="0075579B">
              <w:rPr>
                <w:rFonts w:ascii="Arial" w:hAnsi="Arial" w:cs="Arial"/>
                <w:b/>
                <w:sz w:val="20"/>
                <w:szCs w:val="20"/>
              </w:rPr>
              <w:t>Gardasil</w:t>
            </w:r>
          </w:p>
        </w:tc>
      </w:tr>
    </w:tbl>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Please summarize the rationale for choice of preferred vaccine. Also, please clarify whether the vaccine is licensed for use in the country.</w:t>
      </w:r>
    </w:p>
    <w:p w:rsidR="001A2D63" w:rsidRPr="00EF2712" w:rsidRDefault="001A2D63" w:rsidP="0075579B">
      <w:pPr>
        <w:spacing w:after="120" w:line="280" w:lineRule="auto"/>
        <w:rPr>
          <w:rFonts w:ascii="Arial" w:hAnsi="Arial" w:cs="Arial"/>
          <w:sz w:val="20"/>
          <w:szCs w:val="20"/>
        </w:rPr>
      </w:pPr>
    </w:p>
    <w:p w:rsidR="001A2D63" w:rsidRPr="00EF2712" w:rsidRDefault="001A2D63" w:rsidP="0075579B">
      <w:pPr>
        <w:spacing w:line="281" w:lineRule="auto"/>
        <w:rPr>
          <w:rFonts w:ascii="Arial" w:hAnsi="Arial" w:cs="Arial"/>
          <w:sz w:val="20"/>
          <w:szCs w:val="20"/>
        </w:rPr>
      </w:pPr>
      <w:r w:rsidRPr="00EF2712">
        <w:rPr>
          <w:rFonts w:ascii="Arial" w:hAnsi="Arial" w:cs="Arial"/>
          <w:sz w:val="20"/>
          <w:szCs w:val="20"/>
        </w:rPr>
        <w:t>Selection was based on the following criteria:</w:t>
      </w:r>
    </w:p>
    <w:p w:rsidR="001A2D63" w:rsidRPr="00EF2712" w:rsidRDefault="001A2D63" w:rsidP="0075579B">
      <w:pPr>
        <w:numPr>
          <w:ilvl w:val="0"/>
          <w:numId w:val="25"/>
        </w:numPr>
        <w:spacing w:after="120" w:line="280" w:lineRule="auto"/>
        <w:rPr>
          <w:rFonts w:ascii="Arial" w:hAnsi="Arial" w:cs="Arial"/>
          <w:sz w:val="20"/>
          <w:szCs w:val="20"/>
        </w:rPr>
      </w:pPr>
      <w:r w:rsidRPr="00EF2712">
        <w:rPr>
          <w:rFonts w:ascii="Arial" w:hAnsi="Arial" w:cs="Arial"/>
          <w:sz w:val="20"/>
          <w:szCs w:val="20"/>
        </w:rPr>
        <w:t>Vaccine quality (vaccine pre-qualified by WHO and UNICEF)</w:t>
      </w:r>
    </w:p>
    <w:p w:rsidR="001A2D63" w:rsidRPr="00EF2712" w:rsidRDefault="001A2D63" w:rsidP="0075579B">
      <w:pPr>
        <w:numPr>
          <w:ilvl w:val="0"/>
          <w:numId w:val="25"/>
        </w:numPr>
        <w:spacing w:after="120" w:line="280" w:lineRule="auto"/>
        <w:rPr>
          <w:rFonts w:ascii="Arial" w:hAnsi="Arial" w:cs="Arial"/>
          <w:sz w:val="20"/>
          <w:szCs w:val="20"/>
        </w:rPr>
      </w:pPr>
      <w:r w:rsidRPr="00EF2712">
        <w:rPr>
          <w:rFonts w:ascii="Arial" w:hAnsi="Arial" w:cs="Arial"/>
          <w:sz w:val="20"/>
          <w:szCs w:val="20"/>
        </w:rPr>
        <w:t xml:space="preserve">Vaccine effectiveness (ability to prevent the virus serotypes predominantly found in uterine cervix cancer in Burundi) </w:t>
      </w:r>
    </w:p>
    <w:p w:rsidR="001A2D63" w:rsidRPr="00EF2712" w:rsidRDefault="001A2D63" w:rsidP="0075579B">
      <w:pPr>
        <w:numPr>
          <w:ilvl w:val="0"/>
          <w:numId w:val="25"/>
        </w:numPr>
        <w:spacing w:after="120" w:line="280" w:lineRule="auto"/>
        <w:rPr>
          <w:rFonts w:ascii="Arial" w:hAnsi="Arial" w:cs="Arial"/>
          <w:sz w:val="20"/>
          <w:szCs w:val="20"/>
        </w:rPr>
      </w:pPr>
      <w:r w:rsidRPr="00EF2712">
        <w:rPr>
          <w:rFonts w:ascii="Arial" w:hAnsi="Arial" w:cs="Arial"/>
          <w:sz w:val="20"/>
          <w:szCs w:val="20"/>
        </w:rPr>
        <w:t>Cold chain (storage volume per dose)</w:t>
      </w:r>
    </w:p>
    <w:p w:rsidR="001A2D63" w:rsidRPr="00EF2712" w:rsidRDefault="001A2D63" w:rsidP="0075579B">
      <w:pPr>
        <w:numPr>
          <w:ilvl w:val="0"/>
          <w:numId w:val="25"/>
        </w:numPr>
        <w:spacing w:after="120" w:line="280" w:lineRule="auto"/>
        <w:rPr>
          <w:rFonts w:ascii="Arial" w:hAnsi="Arial" w:cs="Arial"/>
          <w:sz w:val="20"/>
          <w:szCs w:val="20"/>
        </w:rPr>
      </w:pPr>
      <w:r w:rsidRPr="00EF2712">
        <w:rPr>
          <w:rFonts w:ascii="Arial" w:hAnsi="Arial" w:cs="Arial"/>
          <w:sz w:val="20"/>
          <w:szCs w:val="20"/>
        </w:rPr>
        <w:t xml:space="preserve">Cost: </w:t>
      </w:r>
    </w:p>
    <w:p w:rsidR="001A2D63" w:rsidRPr="00EF2712" w:rsidRDefault="001A2D63" w:rsidP="0075579B">
      <w:pPr>
        <w:numPr>
          <w:ilvl w:val="0"/>
          <w:numId w:val="24"/>
        </w:numPr>
        <w:spacing w:after="120" w:line="280" w:lineRule="auto"/>
        <w:rPr>
          <w:rFonts w:ascii="Arial" w:hAnsi="Arial" w:cs="Arial"/>
          <w:sz w:val="20"/>
          <w:szCs w:val="20"/>
        </w:rPr>
      </w:pPr>
      <w:r w:rsidRPr="00EF2712">
        <w:rPr>
          <w:rFonts w:ascii="Arial" w:hAnsi="Arial" w:cs="Arial"/>
          <w:sz w:val="20"/>
          <w:szCs w:val="20"/>
        </w:rPr>
        <w:t xml:space="preserve">Considering the strains present in Burundi, including 16, 18, and 45; </w:t>
      </w:r>
    </w:p>
    <w:p w:rsidR="001A2D63" w:rsidRPr="00EF2712" w:rsidRDefault="001A2D63" w:rsidP="0075579B">
      <w:pPr>
        <w:numPr>
          <w:ilvl w:val="0"/>
          <w:numId w:val="24"/>
        </w:numPr>
        <w:spacing w:after="120" w:line="280" w:lineRule="auto"/>
        <w:rPr>
          <w:rFonts w:ascii="Arial" w:hAnsi="Arial" w:cs="Arial"/>
          <w:sz w:val="20"/>
          <w:szCs w:val="20"/>
        </w:rPr>
      </w:pPr>
      <w:r w:rsidRPr="00EF2712">
        <w:rPr>
          <w:rFonts w:ascii="Arial" w:hAnsi="Arial" w:cs="Arial"/>
          <w:sz w:val="20"/>
          <w:szCs w:val="20"/>
        </w:rPr>
        <w:t>Considering the cold chain and storage volumes in the districts and at health centers;</w:t>
      </w:r>
    </w:p>
    <w:p w:rsidR="001A2D63" w:rsidRPr="00EF2712" w:rsidRDefault="001A2D63" w:rsidP="0075579B">
      <w:pPr>
        <w:numPr>
          <w:ilvl w:val="0"/>
          <w:numId w:val="24"/>
        </w:numPr>
        <w:spacing w:after="120" w:line="280" w:lineRule="auto"/>
        <w:rPr>
          <w:rFonts w:ascii="Arial" w:hAnsi="Arial" w:cs="Arial"/>
          <w:sz w:val="20"/>
          <w:szCs w:val="20"/>
        </w:rPr>
      </w:pPr>
      <w:r w:rsidRPr="00EF2712">
        <w:rPr>
          <w:rFonts w:ascii="Arial" w:hAnsi="Arial" w:cs="Arial"/>
          <w:sz w:val="20"/>
          <w:szCs w:val="20"/>
        </w:rPr>
        <w:t>Considering the prospect of reducing the number of doses per girl under the current immunization schedule (from 3 to 2);</w:t>
      </w:r>
    </w:p>
    <w:p w:rsidR="001A2D63" w:rsidRPr="00EF2712" w:rsidRDefault="001A2D63" w:rsidP="0075579B">
      <w:pPr>
        <w:numPr>
          <w:ilvl w:val="0"/>
          <w:numId w:val="24"/>
        </w:numPr>
        <w:spacing w:after="120" w:line="280" w:lineRule="auto"/>
        <w:rPr>
          <w:rFonts w:ascii="Arial" w:hAnsi="Arial" w:cs="Arial"/>
          <w:sz w:val="20"/>
          <w:szCs w:val="20"/>
        </w:rPr>
      </w:pPr>
      <w:r w:rsidRPr="00EF2712">
        <w:rPr>
          <w:rFonts w:ascii="Arial" w:hAnsi="Arial" w:cs="Arial"/>
          <w:sz w:val="20"/>
          <w:szCs w:val="20"/>
        </w:rPr>
        <w:t>Given that WHO and UNICEF pre-qualified products are used in Burundi’s health care system without problem;</w:t>
      </w:r>
    </w:p>
    <w:p w:rsidR="001A2D63" w:rsidRPr="00EF2712" w:rsidRDefault="001A2D63" w:rsidP="0075579B">
      <w:pPr>
        <w:numPr>
          <w:ilvl w:val="0"/>
          <w:numId w:val="24"/>
        </w:numPr>
        <w:spacing w:after="120" w:line="280" w:lineRule="auto"/>
        <w:rPr>
          <w:rFonts w:ascii="Arial" w:hAnsi="Arial" w:cs="Arial"/>
          <w:sz w:val="20"/>
          <w:szCs w:val="20"/>
        </w:rPr>
      </w:pPr>
      <w:r w:rsidRPr="00EF2712">
        <w:rPr>
          <w:rFonts w:ascii="Arial" w:hAnsi="Arial" w:cs="Arial"/>
          <w:sz w:val="20"/>
          <w:szCs w:val="20"/>
        </w:rPr>
        <w:t xml:space="preserve">Based on the vaccine's effectiveness and the country’s economic context, </w:t>
      </w:r>
      <w:r w:rsidRPr="00EF2712">
        <w:rPr>
          <w:rFonts w:ascii="Arial" w:hAnsi="Arial" w:cs="Arial"/>
          <w:b/>
          <w:sz w:val="20"/>
          <w:szCs w:val="20"/>
        </w:rPr>
        <w:t>Cervarix was selected</w:t>
      </w:r>
      <w:r w:rsidRPr="00EF2712">
        <w:rPr>
          <w:rFonts w:ascii="Arial" w:hAnsi="Arial" w:cs="Arial"/>
          <w:sz w:val="20"/>
          <w:szCs w:val="20"/>
        </w:rPr>
        <w:t xml:space="preserve"> as the preferred vaccine in Burundi. </w:t>
      </w:r>
    </w:p>
    <w:p w:rsidR="001A2D63" w:rsidRPr="00EF2712" w:rsidRDefault="001A2D63" w:rsidP="0075579B">
      <w:pPr>
        <w:rPr>
          <w:rFonts w:ascii="Arial" w:hAnsi="Arial" w:cs="Arial"/>
          <w:b/>
          <w:sz w:val="20"/>
          <w:szCs w:val="20"/>
        </w:rPr>
      </w:pPr>
    </w:p>
    <w:p w:rsidR="001A2D63" w:rsidRPr="00EF2712" w:rsidRDefault="001A2D63" w:rsidP="0075579B">
      <w:pPr>
        <w:rPr>
          <w:rFonts w:ascii="Arial" w:hAnsi="Arial" w:cs="Arial"/>
          <w:b/>
          <w:sz w:val="20"/>
          <w:szCs w:val="20"/>
        </w:rPr>
      </w:pPr>
    </w:p>
    <w:p w:rsidR="001A2D63" w:rsidRPr="00EF2712" w:rsidRDefault="001A2D63" w:rsidP="0075579B">
      <w:pPr>
        <w:rPr>
          <w:rFonts w:ascii="Arial" w:hAnsi="Arial" w:cs="Arial"/>
          <w:color w:val="0000FF"/>
          <w:spacing w:val="3"/>
          <w:u w:val="single"/>
        </w:rPr>
      </w:pPr>
      <w:r w:rsidRPr="00EF2712">
        <w:rPr>
          <w:rFonts w:ascii="Arial" w:hAnsi="Arial" w:cs="Arial"/>
          <w:sz w:val="20"/>
          <w:szCs w:val="20"/>
        </w:rPr>
        <w:t xml:space="preserve">For more information on vaccines: </w:t>
      </w:r>
      <w:hyperlink r:id="rId9" w:history="1">
        <w:r w:rsidRPr="00EF2712">
          <w:rPr>
            <w:rFonts w:ascii="Arial" w:hAnsi="Arial" w:cs="Arial"/>
            <w:color w:val="0000FF"/>
            <w:spacing w:val="3"/>
            <w:u w:val="single"/>
          </w:rPr>
          <w:t>http://www.who.int/immunization</w:t>
        </w:r>
      </w:hyperlink>
      <w:r w:rsidRPr="00EF2712">
        <w:rPr>
          <w:rFonts w:ascii="Arial" w:hAnsi="Arial" w:cs="Arial"/>
          <w:color w:val="0000FF"/>
          <w:spacing w:val="3"/>
          <w:u w:val="single"/>
        </w:rPr>
        <w:t xml:space="preserve"> standards/vaccine quality/PQ vaccine list en/en/index.html</w:t>
      </w:r>
    </w:p>
    <w:p w:rsidR="001A2D63" w:rsidRPr="00EF2712" w:rsidRDefault="001A2D63" w:rsidP="0075579B">
      <w:pPr>
        <w:rPr>
          <w:rFonts w:ascii="Arial" w:hAnsi="Arial" w:cs="Arial"/>
          <w:sz w:val="16"/>
          <w:szCs w:val="16"/>
        </w:rPr>
      </w:pPr>
      <w:r w:rsidRPr="00EF2712">
        <w:rPr>
          <w:rFonts w:ascii="Arial" w:hAnsi="Arial" w:cs="Arial"/>
          <w:sz w:val="16"/>
          <w:szCs w:val="16"/>
          <w:vertAlign w:val="superscript"/>
        </w:rPr>
        <w:t>1</w:t>
      </w:r>
      <w:r w:rsidRPr="00EF2712">
        <w:rPr>
          <w:rFonts w:ascii="Arial" w:hAnsi="Arial" w:cs="Arial"/>
          <w:sz w:val="16"/>
          <w:szCs w:val="16"/>
        </w:rPr>
        <w:t xml:space="preserve"> This “</w:t>
      </w:r>
      <w:r w:rsidRPr="00EF2712">
        <w:rPr>
          <w:rFonts w:ascii="Arial" w:hAnsi="Arial" w:cs="Arial"/>
          <w:b/>
          <w:sz w:val="16"/>
          <w:szCs w:val="16"/>
        </w:rPr>
        <w:t>Preferred second presentation</w:t>
      </w:r>
      <w:r w:rsidRPr="00EF2712">
        <w:rPr>
          <w:rFonts w:ascii="Arial" w:hAnsi="Arial" w:cs="Arial"/>
          <w:sz w:val="16"/>
          <w:szCs w:val="16"/>
        </w:rPr>
        <w:t>” will be used in case there is no supply available for the preferred presentation of the selected vaccine (“</w:t>
      </w:r>
      <w:r w:rsidRPr="00EF2712">
        <w:rPr>
          <w:rFonts w:ascii="Arial" w:hAnsi="Arial" w:cs="Arial"/>
          <w:b/>
          <w:sz w:val="16"/>
          <w:szCs w:val="16"/>
        </w:rPr>
        <w:t>Vaccine</w:t>
      </w:r>
      <w:r w:rsidRPr="00EF2712">
        <w:rPr>
          <w:rFonts w:ascii="Arial" w:hAnsi="Arial" w:cs="Arial"/>
          <w:sz w:val="16"/>
          <w:szCs w:val="16"/>
        </w:rPr>
        <w:t>” column). If left blank, it will be assumed that the country will prefer waiting until the selected vaccine becomes available.</w:t>
      </w:r>
    </w:p>
    <w:p w:rsidR="001A2D63" w:rsidRPr="00EF2712" w:rsidRDefault="001A2D63" w:rsidP="0075579B">
      <w:pPr>
        <w:rPr>
          <w:rFonts w:ascii="Arial" w:hAnsi="Arial" w:cs="Arial"/>
          <w:sz w:val="20"/>
          <w:szCs w:val="20"/>
        </w:rPr>
      </w:pPr>
    </w:p>
    <w:p w:rsidR="001A2D63" w:rsidRPr="00EF2712" w:rsidRDefault="001A2D63" w:rsidP="0075579B">
      <w:pPr>
        <w:pStyle w:val="Style2"/>
        <w:numPr>
          <w:ilvl w:val="0"/>
          <w:numId w:val="17"/>
        </w:numPr>
        <w:ind w:left="600" w:right="120"/>
        <w:rPr>
          <w:lang w:val="en-US"/>
        </w:rPr>
      </w:pPr>
      <w:r w:rsidRPr="00EF2712">
        <w:rPr>
          <w:color w:val="006460"/>
          <w:lang w:val="en-US"/>
        </w:rPr>
        <w:t>Executive Summary</w:t>
      </w:r>
    </w:p>
    <w:p w:rsidR="001A2D63" w:rsidRPr="00EF2712" w:rsidRDefault="001A2D63" w:rsidP="0075579B">
      <w:pPr>
        <w:rPr>
          <w:rFonts w:ascii="Arial" w:hAnsi="Arial" w:cs="Arial"/>
          <w:sz w:val="15"/>
          <w:szCs w:val="15"/>
        </w:rPr>
      </w:pPr>
    </w:p>
    <w:p w:rsidR="001A2D63" w:rsidRPr="00EF2712" w:rsidRDefault="001A2D63" w:rsidP="0075579B">
      <w:pPr>
        <w:rPr>
          <w:rFonts w:ascii="Arial" w:hAnsi="Arial" w:cs="Arial"/>
          <w:sz w:val="20"/>
          <w:szCs w:val="20"/>
        </w:rPr>
      </w:pPr>
      <w:r w:rsidRPr="00EF2712">
        <w:rPr>
          <w:rFonts w:ascii="Arial" w:hAnsi="Arial" w:cs="Arial"/>
          <w:b/>
          <w:bCs/>
          <w:sz w:val="20"/>
          <w:szCs w:val="20"/>
        </w:rPr>
        <w:t>Q2.</w:t>
      </w:r>
      <w:r w:rsidRPr="00EF2712">
        <w:rPr>
          <w:rFonts w:ascii="Arial" w:hAnsi="Arial" w:cs="Arial"/>
          <w:sz w:val="20"/>
          <w:szCs w:val="20"/>
        </w:rPr>
        <w:t xml:space="preserve"> Please summarize the rationale and the expected outcome of the HPV Demonstration Programme Plan.</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Cervical cancer is a public health problem in Burundi. It is the most common form of gynecological cancer in Burundi and the leading cause of cancer deaths among women. Cervical cancer has the highest morbidity-mortality rate due to the absence of a screening program and the lack of adequate care for cancer patients (over 70% of women come for consultation at the inoperable stage) (hospital data).</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 xml:space="preserve"> The Ministry of Public Health and AIDS Control (MSPLS) has placed special emphasis on cervical cancer prevention and treatment, with primary prevention (immunization and screening) playing a crucial role. </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 xml:space="preserve"> The HPV Demonstration Programme in Ngozi district in Ngozi province in the north and in Rumonge district in Bururi province in the south will support these efforts.</w:t>
      </w:r>
    </w:p>
    <w:p w:rsidR="001A2D63" w:rsidRPr="00EF2712" w:rsidRDefault="001A2D63" w:rsidP="0075579B">
      <w:pPr>
        <w:pStyle w:val="Footer"/>
        <w:rPr>
          <w:rFonts w:ascii="Arial" w:hAnsi="Arial" w:cs="Arial"/>
          <w:sz w:val="15"/>
          <w:szCs w:val="15"/>
          <w:lang w:val="en-US"/>
        </w:rPr>
      </w:pPr>
    </w:p>
    <w:p w:rsidR="001A2D63" w:rsidRPr="00EF2712" w:rsidRDefault="001A2D63" w:rsidP="0075579B">
      <w:pPr>
        <w:pStyle w:val="Style2"/>
        <w:numPr>
          <w:ilvl w:val="0"/>
          <w:numId w:val="17"/>
        </w:numPr>
        <w:ind w:left="600" w:right="120"/>
        <w:rPr>
          <w:rFonts w:cs="Times New Roman"/>
          <w:bCs w:val="0"/>
          <w:color w:val="006460"/>
          <w:lang w:val="en-US"/>
        </w:rPr>
      </w:pPr>
      <w:r w:rsidRPr="00EF2712">
        <w:rPr>
          <w:rFonts w:cs="Times New Roman"/>
          <w:bCs w:val="0"/>
          <w:color w:val="006460"/>
          <w:lang w:val="en-US"/>
        </w:rPr>
        <w:t>Immunisation Programme Data</w:t>
      </w:r>
    </w:p>
    <w:p w:rsidR="001A2D63" w:rsidRPr="00EF2712" w:rsidRDefault="001A2D63" w:rsidP="0075579B">
      <w:pPr>
        <w:jc w:val="both"/>
        <w:rPr>
          <w:rFonts w:ascii="Arial" w:hAnsi="Arial" w:cs="Arial"/>
          <w:color w:val="000000"/>
          <w:sz w:val="15"/>
          <w:szCs w:val="15"/>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Q3.</w:t>
      </w:r>
      <w:r w:rsidRPr="00EF2712">
        <w:rPr>
          <w:rFonts w:ascii="Arial" w:hAnsi="Arial" w:cs="Arial"/>
          <w:color w:val="000000"/>
          <w:sz w:val="20"/>
          <w:szCs w:val="20"/>
        </w:rPr>
        <w:t xml:space="preserve"> </w:t>
      </w:r>
      <w:r w:rsidRPr="00EF2712">
        <w:rPr>
          <w:rFonts w:ascii="Arial" w:hAnsi="Arial" w:cs="Arial"/>
          <w:sz w:val="20"/>
          <w:szCs w:val="20"/>
        </w:rPr>
        <w:t>Please provide national coverage estimates for DTP3 for the two most recent years from the WHO/UNICEF Joint Reporting Form in the table below.</w:t>
      </w:r>
      <w:r w:rsidRPr="00EF2712">
        <w:rPr>
          <w:rFonts w:ascii="Arial" w:hAnsi="Arial" w:cs="Arial"/>
          <w:color w:val="000000"/>
          <w:sz w:val="20"/>
          <w:szCs w:val="20"/>
        </w:rPr>
        <w:t xml:space="preserve"> </w:t>
      </w:r>
      <w:r w:rsidRPr="00EF2712">
        <w:rPr>
          <w:rFonts w:ascii="Arial" w:hAnsi="Arial" w:cs="Arial"/>
          <w:sz w:val="20"/>
          <w:szCs w:val="20"/>
        </w:rPr>
        <w:t>If other national surveys of DPT3 coverage have been conducted, these can also be provided in the table below.</w:t>
      </w:r>
      <w:r w:rsidRPr="00EF2712">
        <w:rPr>
          <w:rFonts w:ascii="Arial" w:hAnsi="Arial" w:cs="Arial"/>
          <w:color w:val="000000"/>
          <w:sz w:val="20"/>
          <w:szCs w:val="20"/>
        </w:rPr>
        <w:t xml:space="preserve"> </w:t>
      </w:r>
    </w:p>
    <w:p w:rsidR="001A2D63" w:rsidRPr="00EF2712" w:rsidRDefault="001A2D63" w:rsidP="0075579B">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1710"/>
        <w:gridCol w:w="1680"/>
        <w:gridCol w:w="1650"/>
        <w:gridCol w:w="1664"/>
      </w:tblGrid>
      <w:tr w:rsidR="001A2D63" w:rsidRPr="0075579B" w:rsidTr="00886D84">
        <w:trPr>
          <w:trHeight w:val="377"/>
        </w:trPr>
        <w:tc>
          <w:tcPr>
            <w:tcW w:w="9122" w:type="dxa"/>
            <w:gridSpan w:val="5"/>
            <w:vAlign w:val="center"/>
          </w:tcPr>
          <w:p w:rsidR="001A2D63" w:rsidRPr="0075579B" w:rsidRDefault="001A2D63" w:rsidP="00886D84">
            <w:pPr>
              <w:ind w:right="120"/>
              <w:jc w:val="center"/>
              <w:rPr>
                <w:sz w:val="20"/>
                <w:szCs w:val="20"/>
              </w:rPr>
            </w:pPr>
            <w:r w:rsidRPr="0075579B">
              <w:rPr>
                <w:rFonts w:ascii="Arial" w:hAnsi="Arial" w:cs="Arial"/>
                <w:b/>
                <w:bCs/>
                <w:sz w:val="20"/>
                <w:szCs w:val="20"/>
              </w:rPr>
              <w:t>Trends of national DTP3 coverage (percentage)</w:t>
            </w:r>
          </w:p>
        </w:tc>
      </w:tr>
      <w:tr w:rsidR="001A2D63" w:rsidRPr="0075579B" w:rsidTr="00886D84">
        <w:trPr>
          <w:trHeight w:val="404"/>
        </w:trPr>
        <w:tc>
          <w:tcPr>
            <w:tcW w:w="2418" w:type="dxa"/>
            <w:vAlign w:val="center"/>
          </w:tcPr>
          <w:p w:rsidR="001A2D63" w:rsidRPr="0075579B" w:rsidRDefault="001A2D63" w:rsidP="00886D84">
            <w:pPr>
              <w:ind w:right="120"/>
              <w:jc w:val="center"/>
              <w:rPr>
                <w:sz w:val="20"/>
                <w:szCs w:val="20"/>
              </w:rPr>
            </w:pPr>
            <w:r w:rsidRPr="0075579B">
              <w:rPr>
                <w:rFonts w:ascii="Arial" w:hAnsi="Arial" w:cs="Arial"/>
                <w:b/>
                <w:bCs/>
                <w:sz w:val="20"/>
                <w:szCs w:val="20"/>
              </w:rPr>
              <w:t>Vaccine</w:t>
            </w:r>
          </w:p>
        </w:tc>
        <w:tc>
          <w:tcPr>
            <w:tcW w:w="3390" w:type="dxa"/>
            <w:gridSpan w:val="2"/>
            <w:vAlign w:val="center"/>
          </w:tcPr>
          <w:p w:rsidR="001A2D63" w:rsidRPr="0075579B" w:rsidRDefault="001A2D63" w:rsidP="00886D84">
            <w:pPr>
              <w:ind w:right="120"/>
              <w:jc w:val="center"/>
              <w:rPr>
                <w:sz w:val="20"/>
                <w:szCs w:val="20"/>
              </w:rPr>
            </w:pPr>
            <w:r w:rsidRPr="0075579B">
              <w:rPr>
                <w:rFonts w:ascii="Arial" w:hAnsi="Arial" w:cs="Arial"/>
                <w:b/>
                <w:bCs/>
                <w:sz w:val="20"/>
                <w:szCs w:val="20"/>
              </w:rPr>
              <w:t>Reported</w:t>
            </w:r>
          </w:p>
        </w:tc>
        <w:tc>
          <w:tcPr>
            <w:tcW w:w="3314" w:type="dxa"/>
            <w:gridSpan w:val="2"/>
            <w:vAlign w:val="center"/>
          </w:tcPr>
          <w:p w:rsidR="001A2D63" w:rsidRPr="0075579B" w:rsidRDefault="001A2D63" w:rsidP="00886D84">
            <w:pPr>
              <w:ind w:right="120"/>
              <w:jc w:val="center"/>
              <w:rPr>
                <w:sz w:val="20"/>
                <w:szCs w:val="20"/>
              </w:rPr>
            </w:pPr>
            <w:r w:rsidRPr="0075579B">
              <w:rPr>
                <w:rFonts w:ascii="Arial" w:hAnsi="Arial" w:cs="Arial"/>
                <w:b/>
                <w:bCs/>
                <w:sz w:val="20"/>
                <w:szCs w:val="20"/>
              </w:rPr>
              <w:t>Survey</w:t>
            </w:r>
          </w:p>
        </w:tc>
      </w:tr>
      <w:tr w:rsidR="001A2D63" w:rsidRPr="0075579B" w:rsidTr="00886D84">
        <w:tc>
          <w:tcPr>
            <w:tcW w:w="2418" w:type="dxa"/>
          </w:tcPr>
          <w:p w:rsidR="001A2D63" w:rsidRPr="0075579B" w:rsidRDefault="001A2D63" w:rsidP="00886D84">
            <w:pPr>
              <w:ind w:right="120"/>
              <w:rPr>
                <w:rFonts w:ascii="Arial" w:hAnsi="Arial" w:cs="Arial"/>
                <w:color w:val="000000"/>
                <w:sz w:val="20"/>
                <w:szCs w:val="20"/>
              </w:rPr>
            </w:pPr>
          </w:p>
        </w:tc>
        <w:tc>
          <w:tcPr>
            <w:tcW w:w="1710" w:type="dxa"/>
          </w:tcPr>
          <w:p w:rsidR="001A2D63" w:rsidRPr="0075579B" w:rsidRDefault="001A2D63" w:rsidP="00886D84">
            <w:pPr>
              <w:rPr>
                <w:sz w:val="20"/>
                <w:szCs w:val="20"/>
              </w:rPr>
            </w:pPr>
            <w:r w:rsidRPr="0075579B">
              <w:rPr>
                <w:rFonts w:ascii="Arial" w:hAnsi="Arial" w:cs="Arial"/>
                <w:sz w:val="20"/>
                <w:szCs w:val="20"/>
              </w:rPr>
              <w:t xml:space="preserve">2011 </w:t>
            </w:r>
          </w:p>
        </w:tc>
        <w:tc>
          <w:tcPr>
            <w:tcW w:w="1680" w:type="dxa"/>
          </w:tcPr>
          <w:p w:rsidR="001A2D63" w:rsidRPr="0075579B" w:rsidRDefault="001A2D63" w:rsidP="00886D84">
            <w:pPr>
              <w:rPr>
                <w:sz w:val="20"/>
                <w:szCs w:val="20"/>
              </w:rPr>
            </w:pPr>
            <w:r w:rsidRPr="0075579B">
              <w:rPr>
                <w:rFonts w:ascii="Arial" w:hAnsi="Arial" w:cs="Arial"/>
                <w:sz w:val="20"/>
                <w:szCs w:val="20"/>
              </w:rPr>
              <w:t xml:space="preserve">2012 </w:t>
            </w:r>
          </w:p>
        </w:tc>
        <w:tc>
          <w:tcPr>
            <w:tcW w:w="1650" w:type="dxa"/>
          </w:tcPr>
          <w:p w:rsidR="001A2D63" w:rsidRPr="0075579B" w:rsidRDefault="001A2D63" w:rsidP="00886D84">
            <w:pPr>
              <w:rPr>
                <w:sz w:val="20"/>
                <w:szCs w:val="20"/>
              </w:rPr>
            </w:pPr>
            <w:r w:rsidRPr="0075579B">
              <w:rPr>
                <w:rFonts w:ascii="Arial" w:hAnsi="Arial" w:cs="Arial"/>
                <w:sz w:val="20"/>
                <w:szCs w:val="20"/>
              </w:rPr>
              <w:t xml:space="preserve">     2011 </w:t>
            </w:r>
          </w:p>
        </w:tc>
        <w:tc>
          <w:tcPr>
            <w:tcW w:w="1664" w:type="dxa"/>
          </w:tcPr>
          <w:p w:rsidR="001A2D63" w:rsidRPr="0075579B" w:rsidRDefault="001A2D63" w:rsidP="00886D84">
            <w:pPr>
              <w:rPr>
                <w:sz w:val="20"/>
                <w:szCs w:val="20"/>
              </w:rPr>
            </w:pPr>
            <w:r w:rsidRPr="0075579B">
              <w:rPr>
                <w:rFonts w:ascii="Arial" w:hAnsi="Arial" w:cs="Arial"/>
                <w:sz w:val="20"/>
                <w:szCs w:val="20"/>
              </w:rPr>
              <w:t xml:space="preserve">ENCV 2012 </w:t>
            </w:r>
          </w:p>
        </w:tc>
      </w:tr>
      <w:tr w:rsidR="001A2D63" w:rsidRPr="0075579B" w:rsidTr="00886D84">
        <w:tc>
          <w:tcPr>
            <w:tcW w:w="2418" w:type="dxa"/>
          </w:tcPr>
          <w:p w:rsidR="001A2D63" w:rsidRPr="0075579B" w:rsidRDefault="001A2D63" w:rsidP="00886D84">
            <w:pPr>
              <w:ind w:right="120"/>
              <w:rPr>
                <w:sz w:val="20"/>
                <w:szCs w:val="20"/>
              </w:rPr>
            </w:pPr>
            <w:r w:rsidRPr="0075579B">
              <w:rPr>
                <w:rFonts w:ascii="Arial" w:hAnsi="Arial" w:cs="Arial"/>
                <w:sz w:val="20"/>
                <w:szCs w:val="20"/>
              </w:rPr>
              <w:t>DTP3</w:t>
            </w:r>
          </w:p>
        </w:tc>
        <w:tc>
          <w:tcPr>
            <w:tcW w:w="1710" w:type="dxa"/>
          </w:tcPr>
          <w:p w:rsidR="001A2D63" w:rsidRPr="0075579B" w:rsidRDefault="001A2D63" w:rsidP="00886D84">
            <w:pPr>
              <w:rPr>
                <w:sz w:val="20"/>
                <w:szCs w:val="20"/>
              </w:rPr>
            </w:pPr>
            <w:r w:rsidRPr="0075579B">
              <w:rPr>
                <w:rFonts w:ascii="Arial" w:hAnsi="Arial" w:cs="Arial"/>
                <w:sz w:val="20"/>
                <w:szCs w:val="20"/>
              </w:rPr>
              <w:t>107% (JRF)</w:t>
            </w:r>
          </w:p>
        </w:tc>
        <w:tc>
          <w:tcPr>
            <w:tcW w:w="1680" w:type="dxa"/>
          </w:tcPr>
          <w:p w:rsidR="001A2D63" w:rsidRPr="0075579B" w:rsidRDefault="001A2D63" w:rsidP="00886D84">
            <w:pPr>
              <w:rPr>
                <w:sz w:val="20"/>
                <w:szCs w:val="20"/>
              </w:rPr>
            </w:pPr>
            <w:r w:rsidRPr="0075579B">
              <w:rPr>
                <w:rFonts w:ascii="Arial" w:hAnsi="Arial" w:cs="Arial"/>
                <w:sz w:val="20"/>
                <w:szCs w:val="20"/>
              </w:rPr>
              <w:t xml:space="preserve"> 102% (JRF)</w:t>
            </w:r>
          </w:p>
        </w:tc>
        <w:tc>
          <w:tcPr>
            <w:tcW w:w="1650" w:type="dxa"/>
          </w:tcPr>
          <w:p w:rsidR="001A2D63" w:rsidRPr="0075579B" w:rsidRDefault="001A2D63" w:rsidP="00886D84">
            <w:pPr>
              <w:rPr>
                <w:sz w:val="20"/>
                <w:szCs w:val="20"/>
              </w:rPr>
            </w:pPr>
            <w:r w:rsidRPr="0075579B">
              <w:rPr>
                <w:rFonts w:ascii="Arial" w:hAnsi="Arial" w:cs="Arial"/>
                <w:sz w:val="20"/>
                <w:szCs w:val="20"/>
              </w:rPr>
              <w:t xml:space="preserve"> -</w:t>
            </w:r>
          </w:p>
        </w:tc>
        <w:tc>
          <w:tcPr>
            <w:tcW w:w="1664" w:type="dxa"/>
          </w:tcPr>
          <w:p w:rsidR="001A2D63" w:rsidRPr="0075579B" w:rsidRDefault="001A2D63" w:rsidP="00886D84">
            <w:pPr>
              <w:rPr>
                <w:sz w:val="20"/>
                <w:szCs w:val="20"/>
              </w:rPr>
            </w:pPr>
            <w:r w:rsidRPr="0075579B">
              <w:rPr>
                <w:rFonts w:ascii="Arial" w:hAnsi="Arial" w:cs="Arial"/>
                <w:sz w:val="20"/>
                <w:szCs w:val="20"/>
              </w:rPr>
              <w:t>96%</w:t>
            </w:r>
          </w:p>
        </w:tc>
      </w:tr>
    </w:tbl>
    <w:p w:rsidR="001A2D63" w:rsidRPr="00EF2712" w:rsidRDefault="001A2D63" w:rsidP="0075579B">
      <w:pPr>
        <w:jc w:val="both"/>
        <w:rPr>
          <w:rFonts w:ascii="Arial" w:hAnsi="Arial" w:cs="Arial"/>
          <w:color w:val="000000"/>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Q4.</w:t>
      </w:r>
      <w:r w:rsidRPr="00EF2712">
        <w:rPr>
          <w:rFonts w:ascii="Arial" w:hAnsi="Arial" w:cs="Arial"/>
          <w:color w:val="000000"/>
          <w:sz w:val="20"/>
          <w:szCs w:val="20"/>
        </w:rPr>
        <w:t xml:space="preserve"> </w:t>
      </w:r>
      <w:r w:rsidRPr="00EF2712">
        <w:rPr>
          <w:rFonts w:ascii="Arial" w:hAnsi="Arial" w:cs="Arial"/>
          <w:sz w:val="20"/>
          <w:szCs w:val="20"/>
        </w:rPr>
        <w:t>If survey data is included in the table above, please indicate the years the surveys were conducted, the full title, and if available the age groups the data refer to.</w:t>
      </w:r>
    </w:p>
    <w:p w:rsidR="001A2D63" w:rsidRPr="00EF2712" w:rsidRDefault="001A2D63" w:rsidP="0075579B">
      <w:pPr>
        <w:jc w:val="both"/>
        <w:rPr>
          <w:rFonts w:ascii="Arial" w:hAnsi="Arial" w:cs="Arial"/>
          <w:color w:val="000000"/>
          <w:sz w:val="20"/>
          <w:szCs w:val="20"/>
        </w:rPr>
      </w:pPr>
    </w:p>
    <w:p w:rsidR="001A2D63" w:rsidRPr="00EF2712" w:rsidRDefault="001A2D63" w:rsidP="0075579B">
      <w:pPr>
        <w:jc w:val="both"/>
        <w:rPr>
          <w:rFonts w:ascii="Arial" w:hAnsi="Arial" w:cs="Arial"/>
          <w:b/>
          <w:sz w:val="20"/>
          <w:szCs w:val="20"/>
        </w:rPr>
      </w:pPr>
      <w:r w:rsidRPr="00EF2712">
        <w:rPr>
          <w:rFonts w:ascii="Arial" w:hAnsi="Arial" w:cs="Arial"/>
          <w:b/>
          <w:sz w:val="20"/>
          <w:szCs w:val="20"/>
        </w:rPr>
        <w:t>Survey of routine immunization coverage and following a measles vaccination campaign coupled with the delivery of vitamin A, albendazole, and praziquantel: Burundi, September 2012 (ENCV 2012). Age cohort covered under the survey: 12-23 month old children for routine immunization. Data was confirmed by 2012 WHO/UNICEF estimates (99%).</w:t>
      </w:r>
    </w:p>
    <w:p w:rsidR="001A2D63" w:rsidRPr="00EF2712" w:rsidRDefault="001A2D63" w:rsidP="0075579B">
      <w:pPr>
        <w:rPr>
          <w:rFonts w:ascii="Arial" w:hAnsi="Arial" w:cs="Arial"/>
          <w:b/>
          <w:sz w:val="20"/>
          <w:szCs w:val="20"/>
        </w:rPr>
      </w:pP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Note:</w:t>
      </w:r>
      <w:r w:rsidRPr="00EF2712">
        <w:rPr>
          <w:rFonts w:ascii="Arial" w:hAnsi="Arial" w:cs="Arial"/>
          <w:sz w:val="20"/>
          <w:szCs w:val="20"/>
        </w:rPr>
        <w:t xml:space="preserve"> The IRC may review previous applications to GAVI for a general understanding of country's capacities and challenges.</w:t>
      </w:r>
    </w:p>
    <w:p w:rsidR="001A2D63" w:rsidRPr="00EF2712" w:rsidRDefault="001A2D63" w:rsidP="0075579B">
      <w:pPr>
        <w:pStyle w:val="Style2"/>
        <w:numPr>
          <w:ilvl w:val="0"/>
          <w:numId w:val="17"/>
        </w:numPr>
        <w:ind w:left="720" w:right="120"/>
        <w:rPr>
          <w:rFonts w:cs="Times New Roman"/>
          <w:bCs w:val="0"/>
          <w:color w:val="006460"/>
          <w:lang w:val="en-US"/>
        </w:rPr>
      </w:pPr>
      <w:r w:rsidRPr="00EF2712">
        <w:rPr>
          <w:rFonts w:cs="Times New Roman"/>
          <w:bCs w:val="0"/>
          <w:color w:val="006460"/>
          <w:lang w:val="en-US"/>
        </w:rPr>
        <w:t>HPV Demonstration Programme Plan</w:t>
      </w:r>
    </w:p>
    <w:p w:rsidR="001A2D63" w:rsidRPr="00EF2712" w:rsidRDefault="001A2D63" w:rsidP="0075579B">
      <w:pPr>
        <w:pStyle w:val="Style3"/>
        <w:ind w:left="1200" w:right="120" w:hanging="720"/>
        <w:rPr>
          <w:bCs w:val="0"/>
          <w:color w:val="00968F"/>
          <w:lang w:val="en-US"/>
        </w:rPr>
      </w:pPr>
      <w:r w:rsidRPr="00EF2712">
        <w:rPr>
          <w:bCs w:val="0"/>
          <w:color w:val="00968F"/>
          <w:lang w:val="en-US"/>
        </w:rPr>
        <w:t>4.1</w:t>
      </w:r>
      <w:r w:rsidRPr="00EF2712">
        <w:rPr>
          <w:bCs w:val="0"/>
          <w:color w:val="00968F"/>
          <w:sz w:val="20"/>
          <w:szCs w:val="20"/>
          <w:lang w:val="en-US"/>
        </w:rPr>
        <w:t xml:space="preserve"> </w:t>
      </w:r>
      <w:r w:rsidRPr="00EF2712">
        <w:rPr>
          <w:bCs w:val="0"/>
          <w:color w:val="00968F"/>
          <w:lang w:val="en-US"/>
        </w:rPr>
        <w:t>District(s) profile</w:t>
      </w:r>
    </w:p>
    <w:p w:rsidR="001A2D63" w:rsidRPr="00EF2712" w:rsidRDefault="001A2D63" w:rsidP="0075579B">
      <w:pPr>
        <w:rPr>
          <w:rFonts w:ascii="Arial" w:hAnsi="Arial" w:cs="Arial"/>
          <w:sz w:val="15"/>
          <w:szCs w:val="15"/>
        </w:rPr>
      </w:pPr>
    </w:p>
    <w:p w:rsidR="001A2D63" w:rsidRPr="00EF2712" w:rsidRDefault="001A2D63" w:rsidP="0075579B">
      <w:pPr>
        <w:rPr>
          <w:rFonts w:ascii="Arial" w:hAnsi="Arial" w:cs="Arial"/>
          <w:sz w:val="20"/>
          <w:szCs w:val="20"/>
        </w:rPr>
      </w:pPr>
      <w:r w:rsidRPr="00EF2712">
        <w:rPr>
          <w:rFonts w:ascii="Arial" w:hAnsi="Arial" w:cs="Arial"/>
          <w:b/>
          <w:bCs/>
          <w:sz w:val="20"/>
          <w:szCs w:val="20"/>
        </w:rPr>
        <w:t>Q5.</w:t>
      </w:r>
      <w:r w:rsidRPr="00EF2712">
        <w:rPr>
          <w:rFonts w:ascii="Arial" w:hAnsi="Arial" w:cs="Arial"/>
          <w:sz w:val="20"/>
          <w:szCs w:val="20"/>
        </w:rPr>
        <w:t xml:space="preserve"> Please describe which district or districts have been selected for the HPV Demonstration Programme, completing all components listed in the table below. Also, kindly provide a district level map of the country.</w:t>
      </w:r>
    </w:p>
    <w:p w:rsidR="001A2D63" w:rsidRPr="00EF2712" w:rsidRDefault="001A2D63" w:rsidP="007557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3035"/>
        <w:gridCol w:w="3043"/>
      </w:tblGrid>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b/>
                <w:bCs/>
                <w:sz w:val="20"/>
                <w:szCs w:val="20"/>
              </w:rPr>
              <w:t>Component</w:t>
            </w:r>
          </w:p>
        </w:tc>
        <w:tc>
          <w:tcPr>
            <w:tcW w:w="3035" w:type="dxa"/>
          </w:tcPr>
          <w:p w:rsidR="001A2D63" w:rsidRPr="0075579B" w:rsidRDefault="001A2D63" w:rsidP="00886D84">
            <w:pPr>
              <w:ind w:right="120"/>
              <w:rPr>
                <w:sz w:val="20"/>
                <w:szCs w:val="20"/>
              </w:rPr>
            </w:pPr>
            <w:r w:rsidRPr="0075579B">
              <w:rPr>
                <w:rFonts w:ascii="Arial" w:hAnsi="Arial" w:cs="Arial"/>
                <w:b/>
                <w:bCs/>
                <w:sz w:val="20"/>
                <w:szCs w:val="20"/>
              </w:rPr>
              <w:t xml:space="preserve">District 1 </w:t>
            </w:r>
            <w:r w:rsidRPr="0075579B">
              <w:rPr>
                <w:rFonts w:ascii="Arial" w:hAnsi="Arial" w:cs="Arial"/>
                <w:bCs/>
                <w:sz w:val="20"/>
                <w:szCs w:val="20"/>
              </w:rPr>
              <w:t>NGOZI</w:t>
            </w:r>
            <w:r w:rsidRPr="0075579B">
              <w:rPr>
                <w:rFonts w:ascii="Arial" w:hAnsi="Arial" w:cs="Arial"/>
                <w:sz w:val="20"/>
                <w:szCs w:val="20"/>
              </w:rPr>
              <w:t xml:space="preserve"> </w:t>
            </w:r>
          </w:p>
        </w:tc>
        <w:tc>
          <w:tcPr>
            <w:tcW w:w="3043" w:type="dxa"/>
          </w:tcPr>
          <w:p w:rsidR="001A2D63" w:rsidRPr="0075579B" w:rsidRDefault="001A2D63" w:rsidP="00886D84">
            <w:pPr>
              <w:ind w:right="120"/>
              <w:rPr>
                <w:sz w:val="20"/>
                <w:szCs w:val="20"/>
              </w:rPr>
            </w:pPr>
            <w:r w:rsidRPr="0075579B">
              <w:rPr>
                <w:rFonts w:ascii="Arial" w:hAnsi="Arial" w:cs="Arial"/>
                <w:b/>
                <w:bCs/>
                <w:sz w:val="20"/>
                <w:szCs w:val="20"/>
              </w:rPr>
              <w:t xml:space="preserve">District 2 (if applicable) </w:t>
            </w:r>
            <w:r w:rsidRPr="0075579B">
              <w:rPr>
                <w:rFonts w:ascii="Arial" w:hAnsi="Arial" w:cs="Arial"/>
                <w:bCs/>
                <w:sz w:val="20"/>
                <w:szCs w:val="20"/>
              </w:rPr>
              <w:t>RUMONGE</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Topography (% urban, % semi-urban, % rural, % remote, etc.)</w:t>
            </w:r>
          </w:p>
        </w:tc>
        <w:tc>
          <w:tcPr>
            <w:tcW w:w="3035" w:type="dxa"/>
          </w:tcPr>
          <w:p w:rsidR="001A2D63" w:rsidRPr="0075579B" w:rsidRDefault="001A2D63" w:rsidP="00886D84">
            <w:pPr>
              <w:ind w:right="120"/>
              <w:rPr>
                <w:sz w:val="20"/>
                <w:szCs w:val="20"/>
              </w:rPr>
            </w:pPr>
            <w:r w:rsidRPr="0075579B">
              <w:rPr>
                <w:rFonts w:ascii="Arial" w:hAnsi="Arial" w:cs="Arial"/>
                <w:sz w:val="20"/>
                <w:szCs w:val="20"/>
                <w:highlight w:val="lightGray"/>
              </w:rPr>
              <w:t>urban: 16.08%, rural: 83.92%. source: 2008 GPS [Gen. Pop. Survey]</w:t>
            </w:r>
          </w:p>
        </w:tc>
        <w:tc>
          <w:tcPr>
            <w:tcW w:w="3043" w:type="dxa"/>
          </w:tcPr>
          <w:p w:rsidR="001A2D63" w:rsidRPr="0075579B" w:rsidRDefault="001A2D63" w:rsidP="00886D84">
            <w:pPr>
              <w:ind w:right="120"/>
              <w:rPr>
                <w:sz w:val="20"/>
                <w:szCs w:val="20"/>
              </w:rPr>
            </w:pPr>
            <w:r w:rsidRPr="0075579B">
              <w:rPr>
                <w:rFonts w:ascii="Arial" w:hAnsi="Arial" w:cs="Arial"/>
                <w:sz w:val="20"/>
                <w:szCs w:val="20"/>
                <w:highlight w:val="lightGray"/>
              </w:rPr>
              <w:t xml:space="preserve">urban: 13.77, rural: 86.23%. source: 2008 GPS </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 xml:space="preserve">Number and type of administrative subunits, e.g., counties, towns, wards, villages </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3 communes, 109 </w:t>
            </w:r>
            <w:r w:rsidRPr="0075579B">
              <w:rPr>
                <w:rFonts w:ascii="Arial" w:hAnsi="Arial" w:cs="Arial"/>
                <w:i/>
                <w:sz w:val="20"/>
                <w:szCs w:val="20"/>
                <w:highlight w:val="lightGray"/>
              </w:rPr>
              <w:t>collines</w:t>
            </w:r>
            <w:r w:rsidRPr="0075579B">
              <w:rPr>
                <w:rFonts w:ascii="Arial" w:hAnsi="Arial" w:cs="Arial"/>
                <w:sz w:val="20"/>
                <w:szCs w:val="20"/>
                <w:highlight w:val="lightGray"/>
              </w:rPr>
              <w:t xml:space="preserve"> [hills]</w:t>
            </w:r>
          </w:p>
          <w:p w:rsidR="001A2D63" w:rsidRPr="0075579B" w:rsidRDefault="001A2D63" w:rsidP="00886D84">
            <w:pPr>
              <w:ind w:right="120"/>
              <w:rPr>
                <w:sz w:val="20"/>
                <w:szCs w:val="20"/>
              </w:rPr>
            </w:pPr>
            <w:r w:rsidRPr="0075579B">
              <w:rPr>
                <w:rFonts w:ascii="Arial" w:hAnsi="Arial" w:cs="Arial"/>
                <w:sz w:val="20"/>
                <w:szCs w:val="20"/>
              </w:rPr>
              <w:t xml:space="preserve"> source: ISTEEBU</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3 communes, 69 </w:t>
            </w:r>
            <w:r w:rsidRPr="0075579B">
              <w:rPr>
                <w:rFonts w:ascii="Arial" w:hAnsi="Arial" w:cs="Arial"/>
                <w:i/>
                <w:sz w:val="20"/>
                <w:szCs w:val="20"/>
                <w:highlight w:val="lightGray"/>
              </w:rPr>
              <w:t>collines</w:t>
            </w:r>
          </w:p>
          <w:p w:rsidR="001A2D63" w:rsidRPr="0075579B" w:rsidRDefault="001A2D63" w:rsidP="00886D84">
            <w:pPr>
              <w:ind w:right="120"/>
              <w:rPr>
                <w:sz w:val="20"/>
                <w:szCs w:val="20"/>
              </w:rPr>
            </w:pPr>
            <w:r w:rsidRPr="0075579B">
              <w:rPr>
                <w:rFonts w:ascii="Arial" w:hAnsi="Arial" w:cs="Arial"/>
                <w:sz w:val="20"/>
                <w:szCs w:val="20"/>
              </w:rPr>
              <w:t>source: ISTEEBU</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Total population</w:t>
            </w:r>
          </w:p>
        </w:tc>
        <w:tc>
          <w:tcPr>
            <w:tcW w:w="3035" w:type="dxa"/>
          </w:tcPr>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 xml:space="preserve">299 858 </w:t>
            </w:r>
          </w:p>
          <w:p w:rsidR="001A2D63" w:rsidRPr="0075579B" w:rsidRDefault="001A2D63" w:rsidP="00886D84">
            <w:pPr>
              <w:ind w:right="120"/>
              <w:rPr>
                <w:sz w:val="20"/>
                <w:szCs w:val="20"/>
              </w:rPr>
            </w:pPr>
            <w:r w:rsidRPr="0075579B">
              <w:rPr>
                <w:rFonts w:ascii="Arial" w:hAnsi="Arial" w:cs="Arial"/>
                <w:sz w:val="20"/>
                <w:szCs w:val="20"/>
              </w:rPr>
              <w:t>source: 2008 GPS, based on estimates</w:t>
            </w:r>
          </w:p>
        </w:tc>
        <w:tc>
          <w:tcPr>
            <w:tcW w:w="3043" w:type="dxa"/>
          </w:tcPr>
          <w:p w:rsidR="001A2D63" w:rsidRPr="0075579B" w:rsidRDefault="001A2D63" w:rsidP="00886D84">
            <w:pPr>
              <w:ind w:right="120"/>
              <w:rPr>
                <w:sz w:val="20"/>
                <w:szCs w:val="20"/>
              </w:rPr>
            </w:pPr>
            <w:r w:rsidRPr="0075579B">
              <w:rPr>
                <w:rFonts w:ascii="Arial" w:hAnsi="Arial" w:cs="Arial"/>
                <w:sz w:val="20"/>
                <w:szCs w:val="20"/>
                <w:highlight w:val="lightGray"/>
              </w:rPr>
              <w:t>315 422, source: 2008 GPS, based on estimates</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Total female population (%)</w:t>
            </w:r>
          </w:p>
        </w:tc>
        <w:tc>
          <w:tcPr>
            <w:tcW w:w="3035" w:type="dxa"/>
          </w:tcPr>
          <w:p w:rsidR="001A2D63" w:rsidRPr="0075579B" w:rsidRDefault="001A2D63" w:rsidP="00886D84">
            <w:pPr>
              <w:ind w:right="120"/>
              <w:rPr>
                <w:sz w:val="20"/>
                <w:szCs w:val="20"/>
              </w:rPr>
            </w:pPr>
            <w:r w:rsidRPr="0075579B">
              <w:rPr>
                <w:rFonts w:ascii="Arial" w:hAnsi="Arial" w:cs="Arial"/>
                <w:sz w:val="20"/>
                <w:szCs w:val="20"/>
                <w:highlight w:val="lightGray"/>
              </w:rPr>
              <w:t>153 827 (51.3%), source: 2008 GPS, based on estimates</w:t>
            </w:r>
          </w:p>
        </w:tc>
        <w:tc>
          <w:tcPr>
            <w:tcW w:w="3043" w:type="dxa"/>
          </w:tcPr>
          <w:p w:rsidR="001A2D63" w:rsidRPr="0075579B" w:rsidRDefault="001A2D63" w:rsidP="00886D84">
            <w:pPr>
              <w:ind w:right="120"/>
              <w:rPr>
                <w:sz w:val="20"/>
                <w:szCs w:val="20"/>
              </w:rPr>
            </w:pPr>
            <w:r w:rsidRPr="0075579B">
              <w:rPr>
                <w:rFonts w:ascii="Arial" w:hAnsi="Arial" w:cs="Arial"/>
                <w:sz w:val="20"/>
                <w:szCs w:val="20"/>
                <w:highlight w:val="lightGray"/>
              </w:rPr>
              <w:t>160 960 (51.01%), source: 2008 GPS, based on estimates</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Total female population aged 9-10 years (% of total female population)</w:t>
            </w:r>
          </w:p>
        </w:tc>
        <w:tc>
          <w:tcPr>
            <w:tcW w:w="3035" w:type="dxa"/>
          </w:tcPr>
          <w:p w:rsidR="001A2D63" w:rsidRPr="0075579B" w:rsidRDefault="001A2D63" w:rsidP="00886D84">
            <w:pPr>
              <w:ind w:right="120"/>
              <w:rPr>
                <w:sz w:val="20"/>
                <w:szCs w:val="20"/>
              </w:rPr>
            </w:pPr>
            <w:r w:rsidRPr="0075579B">
              <w:rPr>
                <w:rFonts w:ascii="Arial" w:hAnsi="Arial" w:cs="Arial"/>
                <w:sz w:val="20"/>
                <w:szCs w:val="20"/>
                <w:highlight w:val="lightGray"/>
              </w:rPr>
              <w:t>22 941 (14.9%)</w:t>
            </w:r>
            <w:r w:rsidRPr="0075579B">
              <w:rPr>
                <w:rFonts w:ascii="Arial" w:hAnsi="Arial" w:cs="Arial"/>
                <w:sz w:val="20"/>
                <w:szCs w:val="20"/>
              </w:rPr>
              <w:t>, source : UNESCO 2013 and 2008 GPS</w:t>
            </w:r>
          </w:p>
        </w:tc>
        <w:tc>
          <w:tcPr>
            <w:tcW w:w="3043" w:type="dxa"/>
          </w:tcPr>
          <w:p w:rsidR="001A2D63" w:rsidRPr="0075579B" w:rsidRDefault="001A2D63" w:rsidP="00886D84">
            <w:pPr>
              <w:ind w:right="120"/>
              <w:rPr>
                <w:sz w:val="20"/>
                <w:szCs w:val="20"/>
              </w:rPr>
            </w:pPr>
            <w:r w:rsidRPr="0075579B">
              <w:rPr>
                <w:rFonts w:ascii="Arial" w:hAnsi="Arial" w:cs="Arial"/>
                <w:sz w:val="20"/>
                <w:szCs w:val="20"/>
                <w:highlight w:val="lightGray"/>
              </w:rPr>
              <w:t>25 316 (15.7%)</w:t>
            </w:r>
            <w:r w:rsidRPr="0075579B">
              <w:rPr>
                <w:rFonts w:ascii="Arial" w:hAnsi="Arial" w:cs="Arial"/>
                <w:sz w:val="20"/>
                <w:szCs w:val="20"/>
              </w:rPr>
              <w:t>, source: UNESCO 2013 and 2008 GPS</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 xml:space="preserve">Number and type of public health facilities </w:t>
            </w:r>
          </w:p>
        </w:tc>
        <w:tc>
          <w:tcPr>
            <w:tcW w:w="3035" w:type="dxa"/>
          </w:tcPr>
          <w:p w:rsidR="001A2D63" w:rsidRPr="0075579B" w:rsidRDefault="001A2D63" w:rsidP="00886D84">
            <w:pPr>
              <w:ind w:right="120"/>
              <w:rPr>
                <w:sz w:val="20"/>
                <w:szCs w:val="20"/>
              </w:rPr>
            </w:pPr>
            <w:r w:rsidRPr="0075579B">
              <w:rPr>
                <w:rFonts w:ascii="Arial" w:hAnsi="Arial" w:cs="Arial"/>
                <w:sz w:val="20"/>
                <w:szCs w:val="20"/>
                <w:highlight w:val="lightGray"/>
              </w:rPr>
              <w:t xml:space="preserve"> 19 health facilities (FOSA), incl. district hospital. source: MSPLS</w:t>
            </w:r>
          </w:p>
        </w:tc>
        <w:tc>
          <w:tcPr>
            <w:tcW w:w="3043" w:type="dxa"/>
          </w:tcPr>
          <w:p w:rsidR="001A2D63" w:rsidRPr="0075579B" w:rsidRDefault="001A2D63" w:rsidP="00886D84">
            <w:pPr>
              <w:ind w:right="120"/>
              <w:rPr>
                <w:sz w:val="20"/>
                <w:szCs w:val="20"/>
              </w:rPr>
            </w:pPr>
            <w:r w:rsidRPr="0075579B">
              <w:rPr>
                <w:rFonts w:ascii="Arial" w:hAnsi="Arial" w:cs="Arial"/>
                <w:sz w:val="20"/>
                <w:szCs w:val="20"/>
                <w:highlight w:val="lightGray"/>
              </w:rPr>
              <w:t xml:space="preserve"> 17 health facilities (FOSA), incl. district hospital. source: MSPLS</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Number and type of health workers in all district public health facilities</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Physicians: 0</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Registered nurses: 7</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A1 nurses: 3</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A2 nurses: 24</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A3 nurses: 50</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source: DSINI data.</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Physicians: 0</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Registered nurses: 0</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A1 nurses: 0</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A2 nurses: 11</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A3 nurses: 68</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source: DSINI data.</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 xml:space="preserve">Number and type of private health facilities </w:t>
            </w:r>
          </w:p>
        </w:tc>
        <w:tc>
          <w:tcPr>
            <w:tcW w:w="3035" w:type="dxa"/>
          </w:tcPr>
          <w:p w:rsidR="001A2D63" w:rsidRPr="0075579B" w:rsidRDefault="001A2D63" w:rsidP="00886D84">
            <w:pPr>
              <w:ind w:right="120"/>
              <w:rPr>
                <w:sz w:val="20"/>
                <w:szCs w:val="20"/>
              </w:rPr>
            </w:pPr>
            <w:r w:rsidRPr="0075579B">
              <w:rPr>
                <w:rFonts w:ascii="Arial" w:hAnsi="Arial" w:cs="Arial"/>
                <w:sz w:val="20"/>
                <w:szCs w:val="20"/>
                <w:highlight w:val="lightGray"/>
              </w:rPr>
              <w:t xml:space="preserve"> 11 private health care facilities. source: </w:t>
            </w:r>
            <w:r w:rsidRPr="0075579B">
              <w:rPr>
                <w:rFonts w:ascii="Arial" w:hAnsi="Arial" w:cs="Arial"/>
                <w:sz w:val="20"/>
                <w:szCs w:val="20"/>
              </w:rPr>
              <w:t xml:space="preserve"> MSPLS</w:t>
            </w:r>
          </w:p>
        </w:tc>
        <w:tc>
          <w:tcPr>
            <w:tcW w:w="3043" w:type="dxa"/>
          </w:tcPr>
          <w:p w:rsidR="001A2D63" w:rsidRPr="0075579B" w:rsidRDefault="001A2D63" w:rsidP="00886D84">
            <w:pPr>
              <w:ind w:right="120"/>
              <w:rPr>
                <w:sz w:val="20"/>
                <w:szCs w:val="20"/>
              </w:rPr>
            </w:pPr>
            <w:r w:rsidRPr="0075579B">
              <w:rPr>
                <w:rFonts w:ascii="Arial" w:hAnsi="Arial" w:cs="Arial"/>
                <w:sz w:val="20"/>
                <w:szCs w:val="20"/>
                <w:highlight w:val="lightGray"/>
              </w:rPr>
              <w:t xml:space="preserve">34 private health care facilities. source: </w:t>
            </w:r>
            <w:r w:rsidRPr="0075579B">
              <w:rPr>
                <w:rFonts w:ascii="Arial" w:hAnsi="Arial" w:cs="Arial"/>
                <w:sz w:val="20"/>
                <w:szCs w:val="20"/>
              </w:rPr>
              <w:t xml:space="preserve"> MSPLS</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Number and type of health workers on staff in private health facilities in the district</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Physicians: 9</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Registered nurses: 6</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A1 nurses: 5</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A2 nurses: 24</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A3 nurses: 16</w:t>
            </w:r>
          </w:p>
          <w:p w:rsidR="001A2D63" w:rsidRPr="0075579B" w:rsidRDefault="001A2D63" w:rsidP="00886D84">
            <w:pPr>
              <w:ind w:right="120"/>
              <w:rPr>
                <w:color w:val="FF0000"/>
                <w:sz w:val="20"/>
                <w:szCs w:val="20"/>
              </w:rPr>
            </w:pPr>
            <w:r w:rsidRPr="0075579B">
              <w:rPr>
                <w:rFonts w:ascii="Arial" w:hAnsi="Arial" w:cs="Arial"/>
                <w:sz w:val="20"/>
                <w:szCs w:val="20"/>
                <w:highlight w:val="lightGray"/>
              </w:rPr>
              <w:t>source: DSINI data.</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Physicians: 4</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Registered nurses: 3</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A1 nurses: 7</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A2 nurses: 25</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A3 nurses: 46</w:t>
            </w:r>
          </w:p>
          <w:p w:rsidR="001A2D63" w:rsidRPr="0075579B" w:rsidRDefault="001A2D63" w:rsidP="00886D84">
            <w:pPr>
              <w:ind w:right="120"/>
              <w:rPr>
                <w:color w:val="FF0000"/>
                <w:sz w:val="20"/>
                <w:szCs w:val="20"/>
              </w:rPr>
            </w:pPr>
            <w:r w:rsidRPr="0075579B">
              <w:rPr>
                <w:rFonts w:ascii="Arial" w:hAnsi="Arial" w:cs="Arial"/>
                <w:sz w:val="20"/>
                <w:szCs w:val="20"/>
                <w:highlight w:val="lightGray"/>
              </w:rPr>
              <w:t>source: DSINI data.</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Number and type of public and private primary and secondary schools</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80 primary schools, including 3 private</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29 secondary schools</w:t>
            </w:r>
          </w:p>
          <w:p w:rsidR="001A2D63" w:rsidRPr="0075579B" w:rsidRDefault="001A2D63" w:rsidP="00886D84">
            <w:pPr>
              <w:ind w:right="120"/>
              <w:rPr>
                <w:sz w:val="20"/>
                <w:szCs w:val="20"/>
              </w:rPr>
            </w:pPr>
            <w:r w:rsidRPr="0075579B">
              <w:rPr>
                <w:rFonts w:ascii="Arial" w:hAnsi="Arial" w:cs="Arial"/>
                <w:sz w:val="20"/>
                <w:szCs w:val="20"/>
              </w:rPr>
              <w:t>source: BPSE</w:t>
            </w:r>
          </w:p>
        </w:tc>
        <w:tc>
          <w:tcPr>
            <w:tcW w:w="3043" w:type="dxa"/>
          </w:tcPr>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237 primary schools, including 2 private</w:t>
            </w:r>
          </w:p>
          <w:p w:rsidR="001A2D63" w:rsidRPr="0075579B" w:rsidRDefault="001A2D63" w:rsidP="00886D84">
            <w:pPr>
              <w:ind w:right="120"/>
              <w:rPr>
                <w:sz w:val="20"/>
                <w:szCs w:val="20"/>
              </w:rPr>
            </w:pPr>
            <w:r w:rsidRPr="0075579B">
              <w:rPr>
                <w:rFonts w:ascii="Arial" w:hAnsi="Arial" w:cs="Arial"/>
                <w:sz w:val="20"/>
                <w:szCs w:val="20"/>
              </w:rPr>
              <w:t>76 secondary schools. source: BPSE</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Number of teachers in public and private primary and secondary schools</w:t>
            </w:r>
          </w:p>
        </w:tc>
        <w:tc>
          <w:tcPr>
            <w:tcW w:w="3035" w:type="dxa"/>
          </w:tcPr>
          <w:p w:rsidR="001A2D63" w:rsidRPr="0075579B" w:rsidRDefault="001A2D63" w:rsidP="00886D84">
            <w:pPr>
              <w:ind w:right="120"/>
              <w:rPr>
                <w:rFonts w:ascii="Arial" w:hAnsi="Arial" w:cs="Arial"/>
                <w:sz w:val="20"/>
                <w:szCs w:val="20"/>
              </w:rPr>
            </w:pPr>
            <w:r w:rsidRPr="0075579B">
              <w:rPr>
                <w:rFonts w:ascii="Arial" w:hAnsi="Arial" w:cs="Arial"/>
                <w:sz w:val="20"/>
                <w:szCs w:val="20"/>
              </w:rPr>
              <w:t>1,215 primary school teachers and 336 secondary teachers</w:t>
            </w:r>
          </w:p>
          <w:p w:rsidR="001A2D63" w:rsidRPr="0075579B" w:rsidRDefault="001A2D63" w:rsidP="00886D84">
            <w:pPr>
              <w:ind w:right="120"/>
              <w:rPr>
                <w:sz w:val="20"/>
                <w:szCs w:val="20"/>
              </w:rPr>
            </w:pPr>
            <w:r w:rsidRPr="0075579B">
              <w:rPr>
                <w:rFonts w:ascii="Arial" w:hAnsi="Arial" w:cs="Arial"/>
                <w:sz w:val="20"/>
                <w:szCs w:val="20"/>
              </w:rPr>
              <w:t>source: BPSE</w:t>
            </w:r>
          </w:p>
        </w:tc>
        <w:tc>
          <w:tcPr>
            <w:tcW w:w="3043" w:type="dxa"/>
          </w:tcPr>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2,272 primary school teachers and 893 secondary</w:t>
            </w:r>
            <w:r w:rsidRPr="0075579B">
              <w:rPr>
                <w:rFonts w:ascii="Arial" w:hAnsi="Arial" w:cs="Arial"/>
                <w:sz w:val="20"/>
                <w:szCs w:val="20"/>
              </w:rPr>
              <w:t xml:space="preserve"> teachers </w:t>
            </w:r>
          </w:p>
          <w:p w:rsidR="001A2D63" w:rsidRPr="0075579B" w:rsidRDefault="001A2D63" w:rsidP="00886D84">
            <w:pPr>
              <w:ind w:right="120"/>
              <w:rPr>
                <w:sz w:val="20"/>
                <w:szCs w:val="20"/>
              </w:rPr>
            </w:pPr>
            <w:r w:rsidRPr="0075579B">
              <w:rPr>
                <w:rFonts w:ascii="Arial" w:hAnsi="Arial" w:cs="Arial"/>
                <w:sz w:val="20"/>
                <w:szCs w:val="20"/>
              </w:rPr>
              <w:t>source: BPSE</w:t>
            </w:r>
          </w:p>
        </w:tc>
      </w:tr>
      <w:tr w:rsidR="001A2D63" w:rsidRPr="0075579B" w:rsidTr="00886D84">
        <w:tc>
          <w:tcPr>
            <w:tcW w:w="3044" w:type="dxa"/>
          </w:tcPr>
          <w:p w:rsidR="001A2D63" w:rsidRPr="0075579B" w:rsidRDefault="001A2D63" w:rsidP="00886D84">
            <w:pPr>
              <w:ind w:right="120"/>
              <w:rPr>
                <w:rFonts w:ascii="Arial" w:hAnsi="Arial" w:cs="Arial"/>
                <w:sz w:val="20"/>
                <w:szCs w:val="20"/>
              </w:rPr>
            </w:pPr>
            <w:r w:rsidRPr="0075579B">
              <w:rPr>
                <w:rFonts w:ascii="Arial" w:hAnsi="Arial" w:cs="Arial"/>
                <w:sz w:val="20"/>
                <w:szCs w:val="20"/>
              </w:rPr>
              <w:t>Estimates of the number and percent of girls attending school for each of the following ages:</w:t>
            </w:r>
          </w:p>
          <w:p w:rsidR="001A2D63" w:rsidRPr="0075579B" w:rsidRDefault="001A2D63" w:rsidP="00886D84">
            <w:pPr>
              <w:ind w:left="288" w:right="115"/>
              <w:rPr>
                <w:rFonts w:ascii="Arial" w:hAnsi="Arial" w:cs="Arial"/>
                <w:sz w:val="20"/>
                <w:szCs w:val="20"/>
              </w:rPr>
            </w:pPr>
            <w:r w:rsidRPr="0075579B">
              <w:rPr>
                <w:rFonts w:ascii="Arial" w:hAnsi="Arial" w:cs="Arial"/>
                <w:sz w:val="20"/>
                <w:szCs w:val="20"/>
              </w:rPr>
              <w:t>9 year old girls</w:t>
            </w:r>
          </w:p>
          <w:p w:rsidR="001A2D63" w:rsidRPr="0075579B" w:rsidRDefault="001A2D63" w:rsidP="00886D84">
            <w:pPr>
              <w:ind w:left="288" w:right="115"/>
              <w:rPr>
                <w:rFonts w:ascii="Arial" w:hAnsi="Arial" w:cs="Arial"/>
                <w:sz w:val="20"/>
                <w:szCs w:val="20"/>
              </w:rPr>
            </w:pPr>
            <w:r w:rsidRPr="0075579B">
              <w:rPr>
                <w:rFonts w:ascii="Arial" w:hAnsi="Arial" w:cs="Arial"/>
                <w:sz w:val="20"/>
                <w:szCs w:val="20"/>
              </w:rPr>
              <w:t>10-year-old girls</w:t>
            </w:r>
          </w:p>
          <w:p w:rsidR="001A2D63" w:rsidRPr="0075579B" w:rsidRDefault="001A2D63" w:rsidP="00886D84">
            <w:pPr>
              <w:ind w:left="288" w:right="115"/>
              <w:rPr>
                <w:rFonts w:ascii="Arial" w:hAnsi="Arial" w:cs="Arial"/>
                <w:sz w:val="20"/>
                <w:szCs w:val="20"/>
              </w:rPr>
            </w:pPr>
            <w:r w:rsidRPr="0075579B">
              <w:rPr>
                <w:rFonts w:ascii="Arial" w:hAnsi="Arial" w:cs="Arial"/>
                <w:sz w:val="20"/>
                <w:szCs w:val="20"/>
              </w:rPr>
              <w:t>11 year old girls</w:t>
            </w:r>
          </w:p>
          <w:p w:rsidR="001A2D63" w:rsidRPr="0075579B" w:rsidRDefault="001A2D63" w:rsidP="00886D84">
            <w:pPr>
              <w:ind w:left="288" w:right="115"/>
              <w:rPr>
                <w:rFonts w:ascii="Arial" w:hAnsi="Arial" w:cs="Arial"/>
                <w:sz w:val="20"/>
                <w:szCs w:val="20"/>
              </w:rPr>
            </w:pPr>
            <w:r w:rsidRPr="0075579B">
              <w:rPr>
                <w:rFonts w:ascii="Arial" w:hAnsi="Arial" w:cs="Arial"/>
                <w:sz w:val="20"/>
                <w:szCs w:val="20"/>
              </w:rPr>
              <w:t>12 year old girls</w:t>
            </w:r>
          </w:p>
          <w:p w:rsidR="001A2D63" w:rsidRPr="0075579B" w:rsidRDefault="001A2D63" w:rsidP="00886D84">
            <w:pPr>
              <w:ind w:left="288" w:right="115"/>
              <w:rPr>
                <w:sz w:val="20"/>
                <w:szCs w:val="20"/>
              </w:rPr>
            </w:pPr>
            <w:r w:rsidRPr="0075579B">
              <w:rPr>
                <w:rFonts w:ascii="Arial" w:hAnsi="Arial" w:cs="Arial"/>
                <w:sz w:val="20"/>
                <w:szCs w:val="20"/>
              </w:rPr>
              <w:t>13 year old girls</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9 years: 4523(86.8%)</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10 years:  4131(91.7%)</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11 years: 4124(87.6%)</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12 years: 3820(86.5%)</w:t>
            </w:r>
          </w:p>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13 years.</w:t>
            </w:r>
            <w:r w:rsidRPr="0075579B">
              <w:rPr>
                <w:rFonts w:ascii="Arial" w:hAnsi="Arial" w:cs="Arial"/>
                <w:sz w:val="20"/>
                <w:szCs w:val="20"/>
              </w:rPr>
              <w:t xml:space="preserve"> 3425(85.6%)</w:t>
            </w:r>
          </w:p>
          <w:p w:rsidR="001A2D63" w:rsidRPr="0075579B" w:rsidRDefault="001A2D63" w:rsidP="00886D84">
            <w:pPr>
              <w:ind w:right="120"/>
              <w:rPr>
                <w:sz w:val="20"/>
                <w:szCs w:val="20"/>
              </w:rPr>
            </w:pPr>
            <w:r w:rsidRPr="0075579B">
              <w:rPr>
                <w:rFonts w:ascii="Arial" w:hAnsi="Arial" w:cs="Arial"/>
                <w:sz w:val="20"/>
                <w:szCs w:val="20"/>
              </w:rPr>
              <w:t xml:space="preserve">source: </w:t>
            </w:r>
            <w:r w:rsidRPr="0075579B">
              <w:rPr>
                <w:rFonts w:ascii="Arial" w:hAnsi="Arial" w:cs="Arial"/>
                <w:sz w:val="20"/>
                <w:szCs w:val="20"/>
                <w:highlight w:val="lightGray"/>
              </w:rPr>
              <w:t xml:space="preserve"> BPS</w:t>
            </w:r>
            <w:r w:rsidRPr="0075579B">
              <w:rPr>
                <w:rFonts w:ascii="Arial" w:hAnsi="Arial" w:cs="Arial"/>
                <w:sz w:val="20"/>
                <w:szCs w:val="20"/>
              </w:rPr>
              <w:t>E and Burundi 2010 DHS [Demographic Health Survey]</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9 years: 5949(86.8%)</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10 years: 5751(91.7%)</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11 years: 5001(87.6%)</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12 years 4492(86.5%)</w:t>
            </w:r>
          </w:p>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 xml:space="preserve">13 years: </w:t>
            </w:r>
            <w:r w:rsidRPr="0075579B">
              <w:rPr>
                <w:rFonts w:ascii="Arial" w:hAnsi="Arial" w:cs="Arial"/>
                <w:sz w:val="20"/>
                <w:szCs w:val="20"/>
              </w:rPr>
              <w:t xml:space="preserve">4123(85.6%), </w:t>
            </w:r>
          </w:p>
          <w:p w:rsidR="001A2D63" w:rsidRPr="0075579B" w:rsidRDefault="001A2D63" w:rsidP="00886D84">
            <w:pPr>
              <w:ind w:right="120"/>
              <w:rPr>
                <w:sz w:val="20"/>
                <w:szCs w:val="20"/>
              </w:rPr>
            </w:pPr>
            <w:r w:rsidRPr="0075579B">
              <w:rPr>
                <w:rFonts w:ascii="Arial" w:hAnsi="Arial" w:cs="Arial"/>
                <w:sz w:val="20"/>
                <w:szCs w:val="20"/>
              </w:rPr>
              <w:t>source: BPSE and Burundi 2010 DHS [Demographic Health Survey]</w:t>
            </w:r>
          </w:p>
        </w:tc>
      </w:tr>
      <w:tr w:rsidR="001A2D63" w:rsidRPr="0075579B" w:rsidTr="00886D84">
        <w:tc>
          <w:tcPr>
            <w:tcW w:w="3044" w:type="dxa"/>
          </w:tcPr>
          <w:p w:rsidR="001A2D63" w:rsidRPr="0075579B" w:rsidRDefault="001A2D63" w:rsidP="00886D84">
            <w:pPr>
              <w:ind w:right="120"/>
              <w:rPr>
                <w:rFonts w:ascii="Arial" w:hAnsi="Arial" w:cs="Arial"/>
                <w:sz w:val="20"/>
                <w:szCs w:val="20"/>
              </w:rPr>
            </w:pPr>
            <w:r w:rsidRPr="0075579B">
              <w:rPr>
                <w:rFonts w:ascii="Arial" w:hAnsi="Arial" w:cs="Arial"/>
                <w:sz w:val="20"/>
                <w:szCs w:val="20"/>
              </w:rPr>
              <w:t>Estimates of the number and percent of girls out of school for each of the following ages:</w:t>
            </w:r>
          </w:p>
          <w:p w:rsidR="001A2D63" w:rsidRPr="0075579B" w:rsidRDefault="001A2D63" w:rsidP="00886D84">
            <w:pPr>
              <w:ind w:left="288" w:right="115"/>
              <w:rPr>
                <w:rFonts w:ascii="Arial" w:hAnsi="Arial" w:cs="Arial"/>
                <w:sz w:val="20"/>
                <w:szCs w:val="20"/>
              </w:rPr>
            </w:pPr>
            <w:r w:rsidRPr="0075579B">
              <w:rPr>
                <w:rFonts w:ascii="Arial" w:hAnsi="Arial" w:cs="Arial"/>
                <w:sz w:val="20"/>
                <w:szCs w:val="20"/>
              </w:rPr>
              <w:t>9 year old girls</w:t>
            </w:r>
          </w:p>
          <w:p w:rsidR="001A2D63" w:rsidRPr="0075579B" w:rsidRDefault="001A2D63" w:rsidP="00886D84">
            <w:pPr>
              <w:ind w:left="288" w:right="115"/>
              <w:rPr>
                <w:rFonts w:ascii="Arial" w:hAnsi="Arial" w:cs="Arial"/>
                <w:sz w:val="20"/>
                <w:szCs w:val="20"/>
              </w:rPr>
            </w:pPr>
            <w:r w:rsidRPr="0075579B">
              <w:rPr>
                <w:rFonts w:ascii="Arial" w:hAnsi="Arial" w:cs="Arial"/>
                <w:sz w:val="20"/>
                <w:szCs w:val="20"/>
              </w:rPr>
              <w:t>10-year-old girls</w:t>
            </w:r>
          </w:p>
          <w:p w:rsidR="001A2D63" w:rsidRPr="0075579B" w:rsidRDefault="001A2D63" w:rsidP="00886D84">
            <w:pPr>
              <w:ind w:left="288" w:right="115"/>
              <w:rPr>
                <w:rFonts w:ascii="Arial" w:hAnsi="Arial" w:cs="Arial"/>
                <w:sz w:val="20"/>
                <w:szCs w:val="20"/>
              </w:rPr>
            </w:pPr>
            <w:r w:rsidRPr="0075579B">
              <w:rPr>
                <w:rFonts w:ascii="Arial" w:hAnsi="Arial" w:cs="Arial"/>
                <w:sz w:val="20"/>
                <w:szCs w:val="20"/>
              </w:rPr>
              <w:t>11 year old girls</w:t>
            </w:r>
          </w:p>
          <w:p w:rsidR="001A2D63" w:rsidRPr="0075579B" w:rsidRDefault="001A2D63" w:rsidP="00886D84">
            <w:pPr>
              <w:ind w:left="288" w:right="115"/>
              <w:rPr>
                <w:rFonts w:ascii="Arial" w:hAnsi="Arial" w:cs="Arial"/>
                <w:sz w:val="20"/>
                <w:szCs w:val="20"/>
              </w:rPr>
            </w:pPr>
            <w:r w:rsidRPr="0075579B">
              <w:rPr>
                <w:rFonts w:ascii="Arial" w:hAnsi="Arial" w:cs="Arial"/>
                <w:sz w:val="20"/>
                <w:szCs w:val="20"/>
              </w:rPr>
              <w:t>12 year old girls</w:t>
            </w:r>
          </w:p>
          <w:p w:rsidR="001A2D63" w:rsidRPr="0075579B" w:rsidRDefault="001A2D63" w:rsidP="00886D84">
            <w:pPr>
              <w:ind w:left="288" w:right="115"/>
              <w:rPr>
                <w:sz w:val="20"/>
                <w:szCs w:val="20"/>
              </w:rPr>
            </w:pPr>
            <w:r w:rsidRPr="0075579B">
              <w:rPr>
                <w:rFonts w:ascii="Arial" w:hAnsi="Arial" w:cs="Arial"/>
                <w:sz w:val="20"/>
                <w:szCs w:val="20"/>
              </w:rPr>
              <w:t>13 year old girls</w:t>
            </w:r>
          </w:p>
        </w:tc>
        <w:tc>
          <w:tcPr>
            <w:tcW w:w="3035" w:type="dxa"/>
          </w:tcPr>
          <w:p w:rsidR="001A2D63" w:rsidRPr="0075579B" w:rsidRDefault="001A2D63" w:rsidP="00886D84">
            <w:pPr>
              <w:ind w:right="120"/>
              <w:rPr>
                <w:rFonts w:ascii="Arial" w:hAnsi="Arial" w:cs="Arial"/>
                <w:sz w:val="20"/>
                <w:szCs w:val="20"/>
                <w:highlight w:val="lightGray"/>
              </w:rPr>
            </w:pP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9 years: 688</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10 years: 374</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11 years: 584</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12 years: 596</w:t>
            </w:r>
          </w:p>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13 years:</w:t>
            </w:r>
            <w:r w:rsidRPr="0075579B">
              <w:rPr>
                <w:rFonts w:ascii="Arial" w:hAnsi="Arial" w:cs="Arial"/>
                <w:sz w:val="20"/>
                <w:szCs w:val="20"/>
              </w:rPr>
              <w:t xml:space="preserve"> 576</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rPr>
              <w:t>source: UNESCO, July 2013 and BPSE</w:t>
            </w:r>
          </w:p>
        </w:tc>
        <w:tc>
          <w:tcPr>
            <w:tcW w:w="3043" w:type="dxa"/>
          </w:tcPr>
          <w:p w:rsidR="001A2D63" w:rsidRPr="0075579B" w:rsidRDefault="001A2D63" w:rsidP="00886D84">
            <w:pPr>
              <w:ind w:right="120"/>
              <w:rPr>
                <w:rFonts w:ascii="Arial" w:hAnsi="Arial" w:cs="Arial"/>
                <w:sz w:val="20"/>
                <w:szCs w:val="20"/>
                <w:highlight w:val="lightGray"/>
              </w:rPr>
            </w:pP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9 years:  905</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10 years: 521</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11  years: 708</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12 years:  701</w:t>
            </w:r>
          </w:p>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13 years 694</w:t>
            </w:r>
          </w:p>
          <w:p w:rsidR="001A2D63" w:rsidRPr="0075579B" w:rsidRDefault="001A2D63" w:rsidP="00886D84">
            <w:pPr>
              <w:ind w:right="120"/>
              <w:rPr>
                <w:sz w:val="20"/>
                <w:szCs w:val="20"/>
              </w:rPr>
            </w:pPr>
            <w:r w:rsidRPr="0075579B">
              <w:rPr>
                <w:rFonts w:ascii="Arial" w:hAnsi="Arial" w:cs="Arial"/>
                <w:sz w:val="20"/>
                <w:szCs w:val="20"/>
              </w:rPr>
              <w:t>source: UNESCO, July 2013 and BPSE</w:t>
            </w:r>
          </w:p>
        </w:tc>
      </w:tr>
    </w:tbl>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Q6.</w:t>
      </w:r>
      <w:r w:rsidRPr="00EF2712">
        <w:rPr>
          <w:rFonts w:ascii="Arial" w:hAnsi="Arial" w:cs="Arial"/>
          <w:sz w:val="20"/>
          <w:szCs w:val="20"/>
        </w:rPr>
        <w:t xml:space="preserve"> Please give a brief description of why this district (or districts) was (were) selected to participate in the HPV Demonstration Programme.</w:t>
      </w:r>
    </w:p>
    <w:p w:rsidR="001A2D63" w:rsidRPr="00EF2712" w:rsidRDefault="001A2D63" w:rsidP="0075579B">
      <w:pPr>
        <w:rPr>
          <w:rFonts w:ascii="Arial" w:hAnsi="Arial" w:cs="Arial"/>
          <w:sz w:val="20"/>
          <w:szCs w:val="20"/>
        </w:rPr>
      </w:pPr>
    </w:p>
    <w:p w:rsidR="001A2D63" w:rsidRPr="00EF2712" w:rsidRDefault="001A2D63" w:rsidP="0075579B">
      <w:pPr>
        <w:ind w:left="720"/>
        <w:rPr>
          <w:rFonts w:ascii="Arial" w:hAnsi="Arial" w:cs="Arial"/>
          <w:sz w:val="20"/>
          <w:szCs w:val="20"/>
        </w:rPr>
      </w:pPr>
      <w:r w:rsidRPr="00EF2712">
        <w:rPr>
          <w:rFonts w:ascii="Arial" w:hAnsi="Arial" w:cs="Arial"/>
          <w:sz w:val="20"/>
          <w:szCs w:val="20"/>
        </w:rPr>
        <w:t>Ngozi and Rumonge districts meet the following criteria:</w:t>
      </w:r>
    </w:p>
    <w:p w:rsidR="001A2D63" w:rsidRPr="00EF2712" w:rsidRDefault="001A2D63" w:rsidP="0075579B">
      <w:pPr>
        <w:ind w:left="720"/>
        <w:rPr>
          <w:rFonts w:ascii="Arial" w:hAnsi="Arial" w:cs="Arial"/>
          <w:sz w:val="20"/>
          <w:szCs w:val="20"/>
        </w:rPr>
      </w:pPr>
    </w:p>
    <w:p w:rsidR="001A2D63" w:rsidRPr="00EF2712" w:rsidRDefault="001A2D63" w:rsidP="0075579B">
      <w:pPr>
        <w:numPr>
          <w:ilvl w:val="0"/>
          <w:numId w:val="38"/>
        </w:numPr>
        <w:ind w:right="120"/>
        <w:rPr>
          <w:rFonts w:ascii="Arial" w:hAnsi="Arial" w:cs="Arial"/>
          <w:sz w:val="20"/>
          <w:szCs w:val="20"/>
        </w:rPr>
      </w:pPr>
      <w:r w:rsidRPr="00EF2712">
        <w:rPr>
          <w:rFonts w:ascii="Arial" w:hAnsi="Arial" w:cs="Arial"/>
          <w:sz w:val="20"/>
          <w:szCs w:val="20"/>
        </w:rPr>
        <w:t>Good DTP3 performance (&gt;90%);</w:t>
      </w:r>
    </w:p>
    <w:p w:rsidR="001A2D63" w:rsidRPr="00EF2712" w:rsidRDefault="001A2D63" w:rsidP="0075579B">
      <w:pPr>
        <w:ind w:right="120"/>
        <w:rPr>
          <w:rFonts w:ascii="Arial" w:hAnsi="Arial" w:cs="Arial"/>
          <w:sz w:val="20"/>
          <w:szCs w:val="20"/>
        </w:rPr>
      </w:pPr>
    </w:p>
    <w:p w:rsidR="001A2D63" w:rsidRPr="00EF2712" w:rsidRDefault="001A2D63" w:rsidP="0075579B">
      <w:pPr>
        <w:numPr>
          <w:ilvl w:val="0"/>
          <w:numId w:val="38"/>
        </w:numPr>
        <w:ind w:right="240"/>
        <w:rPr>
          <w:rFonts w:ascii="Arial" w:hAnsi="Arial" w:cs="Arial"/>
          <w:sz w:val="20"/>
          <w:szCs w:val="20"/>
        </w:rPr>
      </w:pPr>
      <w:r w:rsidRPr="00EF2712">
        <w:rPr>
          <w:rFonts w:ascii="Arial" w:hAnsi="Arial" w:cs="Arial"/>
          <w:sz w:val="20"/>
          <w:szCs w:val="20"/>
        </w:rPr>
        <w:t>Average-sized districts with a target population of third grade girls (9-13 years old) equal to 10,777 (Year 1) and 11,035 (Year 2);</w:t>
      </w:r>
    </w:p>
    <w:p w:rsidR="001A2D63" w:rsidRPr="00EF2712" w:rsidRDefault="001A2D63" w:rsidP="0075579B">
      <w:pPr>
        <w:ind w:left="720" w:right="120"/>
        <w:rPr>
          <w:rFonts w:ascii="Arial" w:hAnsi="Arial" w:cs="Arial"/>
          <w:sz w:val="20"/>
          <w:szCs w:val="20"/>
        </w:rPr>
      </w:pPr>
    </w:p>
    <w:p w:rsidR="001A2D63" w:rsidRPr="00EF2712" w:rsidRDefault="001A2D63" w:rsidP="0075579B">
      <w:pPr>
        <w:numPr>
          <w:ilvl w:val="0"/>
          <w:numId w:val="38"/>
        </w:numPr>
        <w:rPr>
          <w:rFonts w:ascii="Arial" w:hAnsi="Arial" w:cs="Arial"/>
          <w:sz w:val="20"/>
          <w:szCs w:val="20"/>
        </w:rPr>
      </w:pPr>
      <w:r w:rsidRPr="00EF2712">
        <w:rPr>
          <w:rFonts w:ascii="Arial" w:hAnsi="Arial" w:cs="Arial"/>
          <w:sz w:val="20"/>
          <w:szCs w:val="20"/>
        </w:rPr>
        <w:t xml:space="preserve">Easy physical access, facilitating supervision site visits and transportation of supplies to   </w:t>
      </w:r>
    </w:p>
    <w:p w:rsidR="001A2D63" w:rsidRPr="00EF2712" w:rsidRDefault="001A2D63" w:rsidP="0075579B">
      <w:pPr>
        <w:ind w:left="720"/>
        <w:rPr>
          <w:rFonts w:ascii="Arial" w:hAnsi="Arial" w:cs="Arial"/>
          <w:sz w:val="20"/>
          <w:szCs w:val="20"/>
        </w:rPr>
      </w:pPr>
      <w:r w:rsidRPr="00EF2712">
        <w:rPr>
          <w:rFonts w:ascii="Arial" w:hAnsi="Arial" w:cs="Arial"/>
          <w:sz w:val="20"/>
          <w:szCs w:val="20"/>
        </w:rPr>
        <w:t>healthcare facilities;</w:t>
      </w:r>
    </w:p>
    <w:p w:rsidR="001A2D63" w:rsidRPr="00EF2712" w:rsidRDefault="001A2D63" w:rsidP="0075579B">
      <w:pPr>
        <w:numPr>
          <w:ilvl w:val="0"/>
          <w:numId w:val="38"/>
        </w:numPr>
        <w:rPr>
          <w:rFonts w:ascii="Arial" w:hAnsi="Arial" w:cs="Arial"/>
          <w:sz w:val="20"/>
          <w:szCs w:val="20"/>
        </w:rPr>
      </w:pPr>
      <w:r w:rsidRPr="00EF2712">
        <w:rPr>
          <w:rFonts w:ascii="Arial" w:hAnsi="Arial" w:cs="Arial"/>
          <w:sz w:val="20"/>
          <w:szCs w:val="20"/>
        </w:rPr>
        <w:t xml:space="preserve">Functional cold chain adequately equipped to receive the required quantities of the HPV vaccine; </w:t>
      </w:r>
    </w:p>
    <w:p w:rsidR="001A2D63" w:rsidRPr="00EF2712" w:rsidRDefault="001A2D63" w:rsidP="0075579B">
      <w:pPr>
        <w:numPr>
          <w:ilvl w:val="0"/>
          <w:numId w:val="38"/>
        </w:numPr>
        <w:rPr>
          <w:rFonts w:ascii="Arial" w:hAnsi="Arial" w:cs="Arial"/>
          <w:sz w:val="20"/>
          <w:szCs w:val="20"/>
        </w:rPr>
      </w:pPr>
      <w:r w:rsidRPr="00EF2712">
        <w:rPr>
          <w:rFonts w:ascii="Arial" w:hAnsi="Arial" w:cs="Arial"/>
          <w:sz w:val="20"/>
          <w:szCs w:val="20"/>
        </w:rPr>
        <w:t>Presence of urban and rural zones in both districts. In the Ngozi health district, the majority of Ngozi commune is urban and the other two communes (Busiga and Ruhororo) are rural. In the Rumonge health district, the majority of Rumonge commune is urban and the other two communes (Burambi and Buyengero) are rural.</w:t>
      </w:r>
    </w:p>
    <w:p w:rsidR="001A2D63" w:rsidRPr="00EF2712" w:rsidRDefault="001A2D63" w:rsidP="0075579B">
      <w:pPr>
        <w:rPr>
          <w:color w:val="FF0000"/>
          <w:sz w:val="20"/>
          <w:szCs w:val="20"/>
        </w:rPr>
      </w:pPr>
    </w:p>
    <w:p w:rsidR="001A2D63" w:rsidRPr="00EF2712" w:rsidRDefault="001A2D63" w:rsidP="0075579B">
      <w:pPr>
        <w:jc w:val="both"/>
        <w:rPr>
          <w:rFonts w:ascii="Arial" w:hAnsi="Arial" w:cs="Arial"/>
          <w:color w:val="FF0000"/>
          <w:sz w:val="20"/>
          <w:szCs w:val="20"/>
        </w:rPr>
      </w:pP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Q7.</w:t>
      </w:r>
      <w:r w:rsidRPr="00EF2712">
        <w:rPr>
          <w:rFonts w:ascii="Arial" w:hAnsi="Arial" w:cs="Arial"/>
          <w:sz w:val="20"/>
          <w:szCs w:val="20"/>
        </w:rPr>
        <w:t xml:space="preserve"> Please describe the operations of the EPI programme in the district(s) selected for the HPV Demonstration Programme.</w:t>
      </w:r>
    </w:p>
    <w:p w:rsidR="001A2D63" w:rsidRPr="00EF2712" w:rsidRDefault="001A2D63" w:rsidP="007557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3035"/>
        <w:gridCol w:w="3043"/>
      </w:tblGrid>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b/>
                <w:bCs/>
                <w:sz w:val="20"/>
                <w:szCs w:val="20"/>
              </w:rPr>
              <w:t>Component</w:t>
            </w:r>
          </w:p>
        </w:tc>
        <w:tc>
          <w:tcPr>
            <w:tcW w:w="3035" w:type="dxa"/>
          </w:tcPr>
          <w:p w:rsidR="001A2D63" w:rsidRPr="0075579B" w:rsidRDefault="001A2D63" w:rsidP="00886D84">
            <w:pPr>
              <w:ind w:right="120"/>
              <w:rPr>
                <w:sz w:val="20"/>
                <w:szCs w:val="20"/>
              </w:rPr>
            </w:pPr>
            <w:r w:rsidRPr="0075579B">
              <w:rPr>
                <w:rFonts w:ascii="Arial" w:hAnsi="Arial" w:cs="Arial"/>
                <w:b/>
                <w:bCs/>
                <w:sz w:val="20"/>
                <w:szCs w:val="20"/>
              </w:rPr>
              <w:t>District 1 NGOZI</w:t>
            </w:r>
          </w:p>
        </w:tc>
        <w:tc>
          <w:tcPr>
            <w:tcW w:w="3043" w:type="dxa"/>
          </w:tcPr>
          <w:p w:rsidR="001A2D63" w:rsidRPr="0075579B" w:rsidRDefault="001A2D63" w:rsidP="00886D84">
            <w:pPr>
              <w:ind w:right="120"/>
              <w:rPr>
                <w:sz w:val="20"/>
                <w:szCs w:val="20"/>
              </w:rPr>
            </w:pPr>
            <w:r w:rsidRPr="0075579B">
              <w:rPr>
                <w:rFonts w:ascii="Arial" w:hAnsi="Arial" w:cs="Arial"/>
                <w:b/>
                <w:bCs/>
                <w:sz w:val="20"/>
                <w:szCs w:val="20"/>
              </w:rPr>
              <w:t>District 2 (if applicable) RUMONGE</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 xml:space="preserve">Number and type of administrative subunits (e.g. health facilities) used for routine vaccine delivery </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19 health facilities</w:t>
            </w:r>
            <w:r w:rsidRPr="0075579B">
              <w:rPr>
                <w:rFonts w:ascii="Arial" w:hAnsi="Arial" w:cs="Arial"/>
                <w:sz w:val="20"/>
                <w:szCs w:val="20"/>
              </w:rPr>
              <w:t xml:space="preserve"> (FOSA)</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27 health facilities</w:t>
            </w:r>
            <w:r w:rsidRPr="0075579B">
              <w:rPr>
                <w:rFonts w:ascii="Arial" w:hAnsi="Arial" w:cs="Arial"/>
                <w:sz w:val="20"/>
                <w:szCs w:val="20"/>
              </w:rPr>
              <w:t xml:space="preserve"> (FOSA)</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Number and type of outreach sessions in a typical month used for routine vaccine delivery</w:t>
            </w:r>
          </w:p>
        </w:tc>
        <w:tc>
          <w:tcPr>
            <w:tcW w:w="3035" w:type="dxa"/>
          </w:tcPr>
          <w:p w:rsidR="001A2D63" w:rsidRPr="0075579B" w:rsidRDefault="001A2D63" w:rsidP="00886D84">
            <w:pPr>
              <w:rPr>
                <w:rFonts w:ascii="Arial" w:hAnsi="Arial" w:cs="Arial"/>
                <w:sz w:val="20"/>
                <w:szCs w:val="20"/>
              </w:rPr>
            </w:pPr>
            <w:r w:rsidRPr="0075579B">
              <w:rPr>
                <w:rFonts w:ascii="Arial" w:hAnsi="Arial" w:cs="Arial"/>
                <w:sz w:val="20"/>
                <w:szCs w:val="20"/>
              </w:rPr>
              <w:t>5 days/month</w:t>
            </w:r>
          </w:p>
        </w:tc>
        <w:tc>
          <w:tcPr>
            <w:tcW w:w="3043" w:type="dxa"/>
          </w:tcPr>
          <w:p w:rsidR="001A2D63" w:rsidRPr="0075579B" w:rsidRDefault="001A2D63" w:rsidP="00886D84">
            <w:pPr>
              <w:rPr>
                <w:rFonts w:ascii="Arial" w:hAnsi="Arial" w:cs="Arial"/>
                <w:sz w:val="20"/>
                <w:szCs w:val="20"/>
              </w:rPr>
            </w:pPr>
            <w:r w:rsidRPr="0075579B">
              <w:rPr>
                <w:rFonts w:ascii="Arial" w:hAnsi="Arial" w:cs="Arial"/>
                <w:sz w:val="20"/>
                <w:szCs w:val="20"/>
              </w:rPr>
              <w:t>5 days/month</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DTP3 coverage</w:t>
            </w:r>
          </w:p>
        </w:tc>
        <w:tc>
          <w:tcPr>
            <w:tcW w:w="3035" w:type="dxa"/>
          </w:tcPr>
          <w:p w:rsidR="001A2D63" w:rsidRPr="0075579B" w:rsidRDefault="001A2D63" w:rsidP="00886D84">
            <w:pPr>
              <w:ind w:right="120"/>
              <w:rPr>
                <w:sz w:val="20"/>
                <w:szCs w:val="20"/>
              </w:rPr>
            </w:pPr>
            <w:r w:rsidRPr="0075579B">
              <w:rPr>
                <w:rFonts w:ascii="Arial" w:hAnsi="Arial" w:cs="Arial"/>
                <w:sz w:val="20"/>
                <w:szCs w:val="20"/>
              </w:rPr>
              <w:t xml:space="preserve"> 100% in 2012</w:t>
            </w:r>
          </w:p>
        </w:tc>
        <w:tc>
          <w:tcPr>
            <w:tcW w:w="3043" w:type="dxa"/>
          </w:tcPr>
          <w:p w:rsidR="001A2D63" w:rsidRPr="0075579B" w:rsidRDefault="001A2D63" w:rsidP="00886D84">
            <w:pPr>
              <w:ind w:right="120"/>
              <w:rPr>
                <w:sz w:val="20"/>
                <w:szCs w:val="20"/>
              </w:rPr>
            </w:pPr>
            <w:r w:rsidRPr="0075579B">
              <w:rPr>
                <w:rFonts w:ascii="Arial" w:hAnsi="Arial" w:cs="Arial"/>
                <w:sz w:val="20"/>
                <w:szCs w:val="20"/>
              </w:rPr>
              <w:t xml:space="preserve"> 116% in 2012</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 xml:space="preserve">Polio3 coverage </w:t>
            </w:r>
          </w:p>
        </w:tc>
        <w:tc>
          <w:tcPr>
            <w:tcW w:w="3035" w:type="dxa"/>
          </w:tcPr>
          <w:p w:rsidR="001A2D63" w:rsidRPr="0075579B" w:rsidRDefault="001A2D63" w:rsidP="00886D84">
            <w:pPr>
              <w:ind w:right="120"/>
              <w:rPr>
                <w:sz w:val="20"/>
                <w:szCs w:val="20"/>
              </w:rPr>
            </w:pPr>
            <w:r w:rsidRPr="0075579B">
              <w:rPr>
                <w:rFonts w:ascii="Arial" w:hAnsi="Arial" w:cs="Arial"/>
                <w:sz w:val="20"/>
                <w:szCs w:val="20"/>
              </w:rPr>
              <w:t xml:space="preserve">  100% in 2012</w:t>
            </w:r>
          </w:p>
        </w:tc>
        <w:tc>
          <w:tcPr>
            <w:tcW w:w="3043" w:type="dxa"/>
          </w:tcPr>
          <w:p w:rsidR="001A2D63" w:rsidRPr="0075579B" w:rsidRDefault="001A2D63" w:rsidP="00886D84">
            <w:pPr>
              <w:ind w:right="120"/>
              <w:rPr>
                <w:sz w:val="20"/>
                <w:szCs w:val="20"/>
              </w:rPr>
            </w:pPr>
            <w:r w:rsidRPr="0075579B">
              <w:rPr>
                <w:rFonts w:ascii="Arial" w:hAnsi="Arial" w:cs="Arial"/>
                <w:sz w:val="20"/>
                <w:szCs w:val="20"/>
              </w:rPr>
              <w:t xml:space="preserve"> 115% in 2012</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 xml:space="preserve">Measles first dose coverage </w:t>
            </w:r>
          </w:p>
        </w:tc>
        <w:tc>
          <w:tcPr>
            <w:tcW w:w="3035" w:type="dxa"/>
          </w:tcPr>
          <w:p w:rsidR="001A2D63" w:rsidRPr="0075579B" w:rsidRDefault="001A2D63" w:rsidP="00886D84">
            <w:pPr>
              <w:ind w:right="120"/>
              <w:rPr>
                <w:sz w:val="20"/>
                <w:szCs w:val="20"/>
              </w:rPr>
            </w:pPr>
            <w:r w:rsidRPr="0075579B">
              <w:rPr>
                <w:rFonts w:ascii="Arial" w:hAnsi="Arial" w:cs="Arial"/>
                <w:sz w:val="20"/>
                <w:szCs w:val="20"/>
              </w:rPr>
              <w:t xml:space="preserve"> 98% in 2012</w:t>
            </w:r>
          </w:p>
        </w:tc>
        <w:tc>
          <w:tcPr>
            <w:tcW w:w="3043" w:type="dxa"/>
          </w:tcPr>
          <w:p w:rsidR="001A2D63" w:rsidRPr="0075579B" w:rsidRDefault="001A2D63" w:rsidP="00886D84">
            <w:pPr>
              <w:ind w:right="120"/>
              <w:rPr>
                <w:sz w:val="20"/>
                <w:szCs w:val="20"/>
              </w:rPr>
            </w:pPr>
            <w:r w:rsidRPr="0075579B">
              <w:rPr>
                <w:rFonts w:ascii="Arial" w:hAnsi="Arial" w:cs="Arial"/>
                <w:sz w:val="20"/>
                <w:szCs w:val="20"/>
              </w:rPr>
              <w:t xml:space="preserve"> 115% in 2012</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 xml:space="preserve">Pentavalent 3 coverage </w:t>
            </w:r>
          </w:p>
        </w:tc>
        <w:tc>
          <w:tcPr>
            <w:tcW w:w="3035" w:type="dxa"/>
          </w:tcPr>
          <w:p w:rsidR="001A2D63" w:rsidRPr="0075579B" w:rsidRDefault="001A2D63" w:rsidP="00886D84">
            <w:pPr>
              <w:ind w:right="120"/>
              <w:rPr>
                <w:sz w:val="20"/>
                <w:szCs w:val="20"/>
              </w:rPr>
            </w:pPr>
            <w:r w:rsidRPr="0075579B">
              <w:rPr>
                <w:rFonts w:ascii="Arial" w:hAnsi="Arial" w:cs="Arial"/>
                <w:sz w:val="20"/>
                <w:szCs w:val="20"/>
              </w:rPr>
              <w:t xml:space="preserve"> 100% in 2012</w:t>
            </w:r>
          </w:p>
        </w:tc>
        <w:tc>
          <w:tcPr>
            <w:tcW w:w="3043" w:type="dxa"/>
          </w:tcPr>
          <w:p w:rsidR="001A2D63" w:rsidRPr="0075579B" w:rsidRDefault="001A2D63" w:rsidP="00886D84">
            <w:pPr>
              <w:ind w:right="120"/>
              <w:rPr>
                <w:sz w:val="20"/>
                <w:szCs w:val="20"/>
              </w:rPr>
            </w:pPr>
            <w:r w:rsidRPr="0075579B">
              <w:rPr>
                <w:rFonts w:ascii="Arial" w:hAnsi="Arial" w:cs="Arial"/>
                <w:sz w:val="20"/>
                <w:szCs w:val="20"/>
              </w:rPr>
              <w:t xml:space="preserve"> 116% in 2012 </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TT2+ (pregnant women)</w:t>
            </w:r>
          </w:p>
        </w:tc>
        <w:tc>
          <w:tcPr>
            <w:tcW w:w="3035" w:type="dxa"/>
          </w:tcPr>
          <w:p w:rsidR="001A2D63" w:rsidRPr="0075579B" w:rsidRDefault="001A2D63" w:rsidP="00886D84">
            <w:pPr>
              <w:ind w:right="120"/>
              <w:rPr>
                <w:sz w:val="20"/>
                <w:szCs w:val="20"/>
              </w:rPr>
            </w:pPr>
            <w:r w:rsidRPr="0075579B">
              <w:rPr>
                <w:rFonts w:ascii="Arial" w:hAnsi="Arial" w:cs="Arial"/>
                <w:sz w:val="20"/>
                <w:szCs w:val="20"/>
              </w:rPr>
              <w:t xml:space="preserve"> 128% in 2012</w:t>
            </w:r>
          </w:p>
        </w:tc>
        <w:tc>
          <w:tcPr>
            <w:tcW w:w="3043" w:type="dxa"/>
          </w:tcPr>
          <w:p w:rsidR="001A2D63" w:rsidRPr="0075579B" w:rsidRDefault="001A2D63" w:rsidP="00886D84">
            <w:pPr>
              <w:ind w:right="120"/>
              <w:rPr>
                <w:sz w:val="20"/>
                <w:szCs w:val="20"/>
              </w:rPr>
            </w:pPr>
            <w:r w:rsidRPr="0075579B">
              <w:rPr>
                <w:rFonts w:ascii="Arial" w:hAnsi="Arial" w:cs="Arial"/>
                <w:sz w:val="20"/>
                <w:szCs w:val="20"/>
              </w:rPr>
              <w:t xml:space="preserve"> 183% in 2012</w:t>
            </w:r>
          </w:p>
        </w:tc>
      </w:tr>
    </w:tbl>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Q8.</w:t>
      </w:r>
      <w:r w:rsidRPr="00EF2712">
        <w:rPr>
          <w:rFonts w:ascii="Arial" w:hAnsi="Arial" w:cs="Arial"/>
          <w:sz w:val="20"/>
          <w:szCs w:val="20"/>
        </w:rPr>
        <w:t xml:space="preserve"> Please summarize the performance of the district EPI programme as reported in any recent evaluation, for example identifying resources available, management, successes, and challenges.</w:t>
      </w:r>
    </w:p>
    <w:p w:rsidR="001A2D63" w:rsidRPr="00EF2712" w:rsidRDefault="001A2D63" w:rsidP="0075579B">
      <w:pPr>
        <w:rPr>
          <w:rFonts w:ascii="Arial" w:hAnsi="Arial" w:cs="Arial"/>
          <w:b/>
          <w:sz w:val="15"/>
          <w:szCs w:val="15"/>
        </w:rPr>
      </w:pPr>
    </w:p>
    <w:p w:rsidR="001A2D63" w:rsidRPr="00EF2712" w:rsidRDefault="001A2D63" w:rsidP="0075579B">
      <w:pPr>
        <w:tabs>
          <w:tab w:val="left" w:pos="450"/>
          <w:tab w:val="left" w:pos="990"/>
        </w:tabs>
        <w:jc w:val="both"/>
        <w:rPr>
          <w:rFonts w:ascii="Cambria" w:hAnsi="Cambria"/>
          <w:b/>
          <w:sz w:val="20"/>
          <w:szCs w:val="20"/>
        </w:rPr>
      </w:pPr>
      <w:r w:rsidRPr="00EF2712">
        <w:rPr>
          <w:rFonts w:ascii="Arial" w:hAnsi="Arial" w:cs="Arial"/>
          <w:b/>
          <w:sz w:val="20"/>
          <w:szCs w:val="20"/>
        </w:rPr>
        <w:t>EPI Performance</w:t>
      </w:r>
      <w:r w:rsidRPr="00EF2712">
        <w:rPr>
          <w:rFonts w:ascii="Cambria" w:hAnsi="Cambria"/>
          <w:b/>
          <w:sz w:val="20"/>
          <w:szCs w:val="20"/>
        </w:rPr>
        <w:t xml:space="preserve"> </w:t>
      </w:r>
    </w:p>
    <w:p w:rsidR="001A2D63" w:rsidRPr="00EF2712" w:rsidRDefault="001A2D63" w:rsidP="0075579B">
      <w:pPr>
        <w:tabs>
          <w:tab w:val="left" w:pos="450"/>
          <w:tab w:val="left" w:pos="990"/>
        </w:tabs>
        <w:jc w:val="both"/>
        <w:rPr>
          <w:rFonts w:ascii="Cambria" w:hAnsi="Cambria"/>
          <w:b/>
          <w:sz w:val="18"/>
          <w:szCs w:val="18"/>
        </w:rPr>
      </w:pPr>
    </w:p>
    <w:p w:rsidR="001A2D63" w:rsidRPr="00EF2712" w:rsidRDefault="001A2D63" w:rsidP="0075579B">
      <w:pPr>
        <w:tabs>
          <w:tab w:val="left" w:pos="450"/>
          <w:tab w:val="left" w:pos="990"/>
        </w:tabs>
        <w:jc w:val="both"/>
        <w:rPr>
          <w:rFonts w:ascii="Cambria" w:hAnsi="Cambria"/>
          <w:sz w:val="18"/>
          <w:szCs w:val="18"/>
        </w:rPr>
      </w:pPr>
      <w:r w:rsidRPr="00EF2712">
        <w:rPr>
          <w:rFonts w:ascii="Cambria" w:hAnsi="Cambria"/>
          <w:b/>
          <w:sz w:val="18"/>
          <w:szCs w:val="18"/>
        </w:rPr>
        <w:t>Graph 1: Changes in immunization coverage from 2005 to 2012</w:t>
      </w:r>
    </w:p>
    <w:p w:rsidR="001A2D63" w:rsidRPr="00EF2712" w:rsidRDefault="001A2D63" w:rsidP="0075579B">
      <w:pPr>
        <w:rPr>
          <w:rFonts w:ascii="Arial" w:hAnsi="Arial" w:cs="Arial"/>
          <w:b/>
          <w:sz w:val="15"/>
          <w:szCs w:val="15"/>
        </w:rPr>
      </w:pPr>
    </w:p>
    <w:p w:rsidR="001A2D63" w:rsidRPr="00EF2712" w:rsidRDefault="001A2D63" w:rsidP="0075579B">
      <w:pPr>
        <w:rPr>
          <w:rFonts w:ascii="Arial" w:hAnsi="Arial" w:cs="Arial"/>
          <w:b/>
          <w:sz w:val="15"/>
          <w:szCs w:val="15"/>
        </w:rPr>
      </w:pPr>
      <w:r w:rsidRPr="0075579B">
        <w:rPr>
          <w:rFonts w:ascii="Arial" w:hAnsi="Arial" w:cs="Arial"/>
          <w:b/>
          <w:noProof/>
        </w:rPr>
        <w:pict>
          <v:shape id="Chart 1" o:spid="_x0000_i1026" type="#_x0000_t75" style="width:451.5pt;height:252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">
            <v:imagedata r:id="rId10" o:title=""/>
            <o:lock v:ext="edit" aspectratio="f"/>
          </v:shape>
        </w:pict>
      </w:r>
    </w:p>
    <w:p w:rsidR="001A2D63" w:rsidRPr="00EF2712" w:rsidRDefault="001A2D63" w:rsidP="0075579B">
      <w:pPr>
        <w:rPr>
          <w:rFonts w:ascii="Arial" w:hAnsi="Arial" w:cs="Arial"/>
          <w:b/>
          <w:sz w:val="15"/>
          <w:szCs w:val="15"/>
        </w:rPr>
      </w:pPr>
    </w:p>
    <w:p w:rsidR="001A2D63" w:rsidRPr="00EF2712" w:rsidRDefault="001A2D63" w:rsidP="0075579B">
      <w:pPr>
        <w:rPr>
          <w:rFonts w:ascii="Arial" w:hAnsi="Arial" w:cs="Arial"/>
          <w:b/>
          <w:sz w:val="15"/>
          <w:szCs w:val="15"/>
        </w:rPr>
      </w:pPr>
    </w:p>
    <w:p w:rsidR="001A2D63" w:rsidRPr="00EF2712" w:rsidRDefault="001A2D63" w:rsidP="0075579B">
      <w:pPr>
        <w:rPr>
          <w:rFonts w:ascii="Arial" w:hAnsi="Arial" w:cs="Arial"/>
          <w:b/>
          <w:sz w:val="15"/>
          <w:szCs w:val="15"/>
        </w:rPr>
      </w:pPr>
    </w:p>
    <w:p w:rsidR="001A2D63" w:rsidRPr="00EF2712" w:rsidRDefault="001A2D63" w:rsidP="0075579B">
      <w:pPr>
        <w:tabs>
          <w:tab w:val="left" w:pos="450"/>
          <w:tab w:val="left" w:pos="990"/>
        </w:tabs>
        <w:jc w:val="both"/>
        <w:rPr>
          <w:rFonts w:ascii="Arial" w:hAnsi="Arial" w:cs="Arial"/>
          <w:sz w:val="20"/>
          <w:szCs w:val="20"/>
        </w:rPr>
      </w:pPr>
      <w:r w:rsidRPr="00EF2712">
        <w:rPr>
          <w:rFonts w:ascii="Arial" w:hAnsi="Arial" w:cs="Arial"/>
          <w:sz w:val="20"/>
          <w:szCs w:val="20"/>
        </w:rPr>
        <w:t>From 1985 to 1993, immunization coverage progressed satisfactorily and was always above 80%. Between 1993 and 2001, immunization coverage dropped from 80% to under 60% due to the crisis.</w:t>
      </w:r>
    </w:p>
    <w:p w:rsidR="001A2D63" w:rsidRPr="00EF2712" w:rsidRDefault="001A2D63" w:rsidP="0075579B">
      <w:pPr>
        <w:tabs>
          <w:tab w:val="left" w:pos="450"/>
          <w:tab w:val="left" w:pos="990"/>
        </w:tabs>
        <w:jc w:val="both"/>
        <w:rPr>
          <w:rFonts w:ascii="Arial" w:hAnsi="Arial" w:cs="Arial"/>
          <w:sz w:val="20"/>
          <w:szCs w:val="20"/>
        </w:rPr>
      </w:pPr>
    </w:p>
    <w:p w:rsidR="001A2D63" w:rsidRPr="00EF2712" w:rsidRDefault="001A2D63" w:rsidP="0075579B">
      <w:pPr>
        <w:tabs>
          <w:tab w:val="left" w:pos="450"/>
          <w:tab w:val="left" w:pos="990"/>
        </w:tabs>
        <w:jc w:val="both"/>
        <w:rPr>
          <w:rFonts w:ascii="Arial" w:hAnsi="Arial" w:cs="Arial"/>
          <w:sz w:val="20"/>
          <w:szCs w:val="20"/>
        </w:rPr>
      </w:pPr>
      <w:r w:rsidRPr="00EF2712">
        <w:rPr>
          <w:rFonts w:ascii="Arial" w:hAnsi="Arial" w:cs="Arial"/>
          <w:sz w:val="20"/>
          <w:szCs w:val="20"/>
        </w:rPr>
        <w:t>Since 2003, immunization coverage has increased steadily, quickly surpassing 90% for DTP3, as confirmed by a data quality control check in 2006.</w:t>
      </w:r>
    </w:p>
    <w:p w:rsidR="001A2D63" w:rsidRPr="00EF2712" w:rsidRDefault="001A2D63" w:rsidP="0075579B">
      <w:pPr>
        <w:tabs>
          <w:tab w:val="left" w:pos="450"/>
          <w:tab w:val="left" w:pos="990"/>
        </w:tabs>
        <w:jc w:val="both"/>
        <w:rPr>
          <w:rFonts w:ascii="Arial" w:hAnsi="Arial" w:cs="Arial"/>
          <w:sz w:val="20"/>
          <w:szCs w:val="20"/>
        </w:rPr>
      </w:pPr>
      <w:r w:rsidRPr="00EF2712">
        <w:rPr>
          <w:rFonts w:ascii="Arial" w:hAnsi="Arial" w:cs="Arial"/>
          <w:sz w:val="20"/>
          <w:szCs w:val="20"/>
        </w:rPr>
        <w:t>In 2010, the DTPHib/HepB3 coverage rate was 96%, the overall dropout rate (BCG-measles) was 9%, and the DTPHib/HepB specific dropout rate was 3%.</w:t>
      </w:r>
    </w:p>
    <w:p w:rsidR="001A2D63" w:rsidRPr="00EF2712" w:rsidRDefault="001A2D63" w:rsidP="0075579B">
      <w:pPr>
        <w:tabs>
          <w:tab w:val="left" w:pos="450"/>
          <w:tab w:val="left" w:pos="990"/>
        </w:tabs>
        <w:jc w:val="both"/>
        <w:rPr>
          <w:rFonts w:ascii="Arial" w:hAnsi="Arial" w:cs="Arial"/>
          <w:sz w:val="20"/>
          <w:szCs w:val="20"/>
        </w:rPr>
      </w:pPr>
    </w:p>
    <w:p w:rsidR="001A2D63" w:rsidRPr="00EF2712" w:rsidRDefault="001A2D63" w:rsidP="0075579B">
      <w:pPr>
        <w:tabs>
          <w:tab w:val="left" w:pos="450"/>
          <w:tab w:val="left" w:pos="990"/>
        </w:tabs>
        <w:jc w:val="both"/>
        <w:rPr>
          <w:rFonts w:ascii="Arial" w:hAnsi="Arial" w:cs="Arial"/>
          <w:sz w:val="20"/>
          <w:szCs w:val="20"/>
        </w:rPr>
      </w:pPr>
      <w:r w:rsidRPr="00EF2712">
        <w:rPr>
          <w:rFonts w:ascii="Arial" w:hAnsi="Arial" w:cs="Arial"/>
          <w:sz w:val="20"/>
          <w:szCs w:val="20"/>
        </w:rPr>
        <w:t>Wastage is monitored at the level of health care facilities that deliver immunization services. Vaccine wastage rates and use rates are indicated in the standard integrated monthly reporting form. However, the calculated rates have not yet been incorporated into the health district database, which would facilitate monitoring at the central level. This aspect will be taken into consideration in the standard tools and database review currently underway.</w:t>
      </w:r>
    </w:p>
    <w:p w:rsidR="001A2D63" w:rsidRPr="00EF2712" w:rsidRDefault="001A2D63" w:rsidP="0075579B">
      <w:pPr>
        <w:tabs>
          <w:tab w:val="left" w:pos="450"/>
          <w:tab w:val="left" w:pos="990"/>
        </w:tabs>
        <w:jc w:val="both"/>
        <w:rPr>
          <w:rFonts w:ascii="Arial" w:hAnsi="Arial" w:cs="Arial"/>
          <w:sz w:val="20"/>
          <w:szCs w:val="20"/>
        </w:rPr>
      </w:pPr>
    </w:p>
    <w:p w:rsidR="001A2D63" w:rsidRPr="00EF2712" w:rsidRDefault="001A2D63" w:rsidP="0075579B">
      <w:pPr>
        <w:tabs>
          <w:tab w:val="left" w:pos="450"/>
          <w:tab w:val="left" w:pos="990"/>
        </w:tabs>
        <w:jc w:val="both"/>
        <w:rPr>
          <w:rFonts w:ascii="Arial" w:hAnsi="Arial" w:cs="Arial"/>
          <w:sz w:val="20"/>
          <w:szCs w:val="20"/>
        </w:rPr>
      </w:pPr>
      <w:r w:rsidRPr="00EF2712">
        <w:rPr>
          <w:rFonts w:ascii="Arial" w:hAnsi="Arial" w:cs="Arial"/>
          <w:sz w:val="20"/>
          <w:szCs w:val="20"/>
        </w:rPr>
        <w:t>Although DTPHib/HepB3 immunization coverage is satisfactory at the national level, 4 of the 45 health districts have not been able to achieve 80%.</w:t>
      </w:r>
    </w:p>
    <w:p w:rsidR="001A2D63" w:rsidRPr="00EF2712" w:rsidRDefault="001A2D63" w:rsidP="0075579B">
      <w:pPr>
        <w:tabs>
          <w:tab w:val="left" w:pos="450"/>
          <w:tab w:val="left" w:pos="990"/>
        </w:tabs>
        <w:jc w:val="both"/>
        <w:rPr>
          <w:rFonts w:ascii="Arial" w:hAnsi="Arial" w:cs="Arial"/>
          <w:b/>
          <w:sz w:val="20"/>
          <w:szCs w:val="20"/>
        </w:rPr>
      </w:pPr>
    </w:p>
    <w:p w:rsidR="001A2D63" w:rsidRPr="00EF2712" w:rsidRDefault="001A2D63" w:rsidP="0075579B">
      <w:pPr>
        <w:tabs>
          <w:tab w:val="left" w:pos="450"/>
          <w:tab w:val="left" w:pos="990"/>
        </w:tabs>
        <w:jc w:val="both"/>
        <w:rPr>
          <w:rFonts w:ascii="Arial" w:hAnsi="Arial" w:cs="Arial"/>
          <w:bCs/>
          <w:sz w:val="20"/>
          <w:szCs w:val="20"/>
        </w:rPr>
      </w:pPr>
      <w:r w:rsidRPr="00EF2712">
        <w:rPr>
          <w:rFonts w:ascii="Arial" w:hAnsi="Arial" w:cs="Arial"/>
          <w:bCs/>
          <w:sz w:val="20"/>
          <w:szCs w:val="20"/>
        </w:rPr>
        <w:t xml:space="preserve">By the end of 2010, TT immunization coverage in pregnant women had reached 94% at the national level. </w:t>
      </w:r>
    </w:p>
    <w:p w:rsidR="001A2D63" w:rsidRPr="00EF2712" w:rsidRDefault="001A2D63" w:rsidP="0075579B">
      <w:pPr>
        <w:tabs>
          <w:tab w:val="left" w:pos="450"/>
          <w:tab w:val="left" w:pos="990"/>
        </w:tabs>
        <w:jc w:val="both"/>
        <w:rPr>
          <w:rFonts w:ascii="Arial" w:hAnsi="Arial" w:cs="Arial"/>
          <w:bCs/>
          <w:sz w:val="20"/>
          <w:szCs w:val="20"/>
        </w:rPr>
      </w:pPr>
    </w:p>
    <w:p w:rsidR="001A2D63" w:rsidRPr="00EF2712" w:rsidRDefault="001A2D63" w:rsidP="0075579B">
      <w:pPr>
        <w:tabs>
          <w:tab w:val="left" w:pos="450"/>
          <w:tab w:val="left" w:pos="990"/>
        </w:tabs>
        <w:jc w:val="both"/>
        <w:rPr>
          <w:rFonts w:ascii="Arial" w:hAnsi="Arial" w:cs="Arial"/>
          <w:bCs/>
          <w:sz w:val="20"/>
          <w:szCs w:val="20"/>
        </w:rPr>
      </w:pPr>
      <w:r w:rsidRPr="00EF2712">
        <w:rPr>
          <w:rFonts w:ascii="Arial" w:hAnsi="Arial" w:cs="Arial"/>
          <w:bCs/>
          <w:sz w:val="20"/>
          <w:szCs w:val="20"/>
        </w:rPr>
        <w:t>Lastly, although measles immunization coverage was 92% at the national level in 2010, ten health districts reported coverage rates below 80%.</w:t>
      </w:r>
    </w:p>
    <w:p w:rsidR="001A2D63" w:rsidRPr="00EF2712" w:rsidRDefault="001A2D63" w:rsidP="0075579B">
      <w:pPr>
        <w:tabs>
          <w:tab w:val="left" w:pos="450"/>
          <w:tab w:val="left" w:pos="990"/>
        </w:tabs>
        <w:jc w:val="both"/>
        <w:rPr>
          <w:rFonts w:ascii="Arial" w:hAnsi="Arial" w:cs="Arial"/>
          <w:bCs/>
          <w:sz w:val="20"/>
          <w:szCs w:val="20"/>
        </w:rPr>
      </w:pPr>
    </w:p>
    <w:p w:rsidR="001A2D63" w:rsidRPr="00EF2712" w:rsidRDefault="001A2D63" w:rsidP="0075579B">
      <w:pPr>
        <w:rPr>
          <w:rFonts w:ascii="Arial" w:hAnsi="Arial" w:cs="Arial"/>
          <w:b/>
          <w:color w:val="FF0000"/>
          <w:sz w:val="20"/>
          <w:szCs w:val="20"/>
        </w:rPr>
      </w:pPr>
    </w:p>
    <w:p w:rsidR="001A2D63" w:rsidRPr="00EF2712" w:rsidRDefault="001A2D63" w:rsidP="0075579B">
      <w:pPr>
        <w:pStyle w:val="Heading2"/>
        <w:rPr>
          <w:rFonts w:ascii="Arial" w:hAnsi="Arial" w:cs="Arial"/>
          <w:sz w:val="20"/>
          <w:lang w:val="en-US"/>
        </w:rPr>
      </w:pPr>
      <w:r w:rsidRPr="00EF2712">
        <w:rPr>
          <w:rFonts w:ascii="Arial" w:hAnsi="Arial" w:cs="Arial"/>
          <w:sz w:val="20"/>
          <w:lang w:val="en-US"/>
        </w:rPr>
        <w:t xml:space="preserve">Programme Management </w:t>
      </w:r>
    </w:p>
    <w:p w:rsidR="001A2D63" w:rsidRPr="00EF2712" w:rsidRDefault="001A2D63" w:rsidP="0075579B">
      <w:pPr>
        <w:pStyle w:val="BodyText0"/>
        <w:spacing w:after="0"/>
        <w:ind w:firstLine="0"/>
        <w:rPr>
          <w:rFonts w:ascii="Arial" w:hAnsi="Arial" w:cs="Arial"/>
          <w:sz w:val="20"/>
          <w:szCs w:val="20"/>
          <w:lang w:val="en-US"/>
        </w:rPr>
      </w:pPr>
      <w:r w:rsidRPr="00EF2712">
        <w:rPr>
          <w:rFonts w:ascii="Arial" w:hAnsi="Arial" w:cs="Arial"/>
          <w:sz w:val="20"/>
          <w:szCs w:val="20"/>
          <w:lang w:val="en-US"/>
        </w:rPr>
        <w:t xml:space="preserve">The Expanded Programme on Immunization (EPI) falls under the Health Services and Programs Office, which is under the General Office of Public Health, which in turn reports to the Cabinet of the Minister of Public Health. </w:t>
      </w:r>
    </w:p>
    <w:p w:rsidR="001A2D63" w:rsidRPr="00EF2712" w:rsidRDefault="001A2D63" w:rsidP="0075579B">
      <w:pPr>
        <w:pStyle w:val="BodyText0"/>
        <w:spacing w:after="0"/>
        <w:ind w:firstLine="0"/>
        <w:rPr>
          <w:rFonts w:ascii="Arial" w:hAnsi="Arial" w:cs="Arial"/>
          <w:sz w:val="20"/>
          <w:szCs w:val="20"/>
          <w:lang w:val="en-US"/>
        </w:rPr>
      </w:pPr>
    </w:p>
    <w:p w:rsidR="001A2D63" w:rsidRPr="00EF2712" w:rsidRDefault="001A2D63" w:rsidP="0075579B">
      <w:pPr>
        <w:pStyle w:val="BodyText0"/>
        <w:spacing w:after="0"/>
        <w:ind w:firstLine="0"/>
        <w:rPr>
          <w:rFonts w:ascii="Arial" w:hAnsi="Arial" w:cs="Arial"/>
          <w:sz w:val="20"/>
          <w:szCs w:val="20"/>
          <w:lang w:val="en-US"/>
        </w:rPr>
      </w:pPr>
      <w:r w:rsidRPr="00EF2712">
        <w:rPr>
          <w:rFonts w:ascii="Arial" w:hAnsi="Arial" w:cs="Arial"/>
          <w:sz w:val="20"/>
          <w:szCs w:val="20"/>
          <w:lang w:val="en-US"/>
        </w:rPr>
        <w:t xml:space="preserve">According to its organizational chart, the EPI operates under the coordination of an EPI manager and an assistant manager. The EPI currently provides the following services: </w:t>
      </w:r>
    </w:p>
    <w:p w:rsidR="001A2D63" w:rsidRPr="00EF2712" w:rsidRDefault="001A2D63" w:rsidP="0075579B">
      <w:pPr>
        <w:pStyle w:val="BodyText0"/>
        <w:numPr>
          <w:ilvl w:val="0"/>
          <w:numId w:val="32"/>
        </w:numPr>
        <w:spacing w:after="0"/>
        <w:rPr>
          <w:rFonts w:ascii="Arial" w:hAnsi="Arial" w:cs="Arial"/>
          <w:sz w:val="20"/>
          <w:szCs w:val="20"/>
          <w:lang w:val="en-US"/>
        </w:rPr>
      </w:pPr>
      <w:r w:rsidRPr="00EF2712">
        <w:rPr>
          <w:rFonts w:ascii="Arial" w:hAnsi="Arial" w:cs="Arial"/>
          <w:sz w:val="20"/>
          <w:szCs w:val="20"/>
          <w:lang w:val="en-US"/>
        </w:rPr>
        <w:t xml:space="preserve">Management; </w:t>
      </w:r>
    </w:p>
    <w:p w:rsidR="001A2D63" w:rsidRPr="00EF2712" w:rsidRDefault="001A2D63" w:rsidP="0075579B">
      <w:pPr>
        <w:pStyle w:val="BodyText0"/>
        <w:numPr>
          <w:ilvl w:val="0"/>
          <w:numId w:val="32"/>
        </w:numPr>
        <w:spacing w:after="0"/>
        <w:rPr>
          <w:rFonts w:ascii="Arial" w:hAnsi="Arial" w:cs="Arial"/>
          <w:sz w:val="20"/>
          <w:szCs w:val="20"/>
          <w:lang w:val="en-US"/>
        </w:rPr>
      </w:pPr>
      <w:r w:rsidRPr="00EF2712">
        <w:rPr>
          <w:rFonts w:ascii="Arial" w:hAnsi="Arial" w:cs="Arial"/>
          <w:sz w:val="20"/>
          <w:szCs w:val="20"/>
          <w:lang w:val="en-US"/>
        </w:rPr>
        <w:t>Logistics;</w:t>
      </w:r>
    </w:p>
    <w:p w:rsidR="001A2D63" w:rsidRPr="00EF2712" w:rsidRDefault="001A2D63" w:rsidP="0075579B">
      <w:pPr>
        <w:pStyle w:val="BodyText0"/>
        <w:numPr>
          <w:ilvl w:val="0"/>
          <w:numId w:val="32"/>
        </w:numPr>
        <w:spacing w:after="0"/>
        <w:rPr>
          <w:rFonts w:ascii="Arial" w:hAnsi="Arial" w:cs="Arial"/>
          <w:sz w:val="20"/>
          <w:szCs w:val="20"/>
          <w:lang w:val="en-US"/>
        </w:rPr>
      </w:pPr>
      <w:r w:rsidRPr="00EF2712">
        <w:rPr>
          <w:rFonts w:ascii="Arial" w:hAnsi="Arial" w:cs="Arial"/>
          <w:sz w:val="20"/>
          <w:szCs w:val="20"/>
          <w:lang w:val="en-US"/>
        </w:rPr>
        <w:t>Training and supervision;</w:t>
      </w:r>
    </w:p>
    <w:p w:rsidR="001A2D63" w:rsidRPr="00EF2712" w:rsidRDefault="001A2D63" w:rsidP="0075579B">
      <w:pPr>
        <w:pStyle w:val="BodyText0"/>
        <w:numPr>
          <w:ilvl w:val="0"/>
          <w:numId w:val="32"/>
        </w:numPr>
        <w:spacing w:after="0"/>
        <w:rPr>
          <w:rFonts w:ascii="Arial" w:hAnsi="Arial" w:cs="Arial"/>
          <w:sz w:val="20"/>
          <w:szCs w:val="20"/>
          <w:lang w:val="en-US"/>
        </w:rPr>
      </w:pPr>
      <w:r w:rsidRPr="00EF2712">
        <w:rPr>
          <w:rFonts w:ascii="Arial" w:hAnsi="Arial" w:cs="Arial"/>
          <w:sz w:val="20"/>
          <w:szCs w:val="20"/>
          <w:lang w:val="en-US"/>
        </w:rPr>
        <w:t>Communication and social mobilization;</w:t>
      </w:r>
    </w:p>
    <w:p w:rsidR="001A2D63" w:rsidRPr="00EF2712" w:rsidRDefault="001A2D63" w:rsidP="0075579B">
      <w:pPr>
        <w:pStyle w:val="BodyText0"/>
        <w:numPr>
          <w:ilvl w:val="0"/>
          <w:numId w:val="32"/>
        </w:numPr>
        <w:spacing w:after="0"/>
        <w:rPr>
          <w:rFonts w:ascii="Arial" w:hAnsi="Arial" w:cs="Arial"/>
          <w:sz w:val="20"/>
          <w:szCs w:val="20"/>
          <w:lang w:val="en-US"/>
        </w:rPr>
      </w:pPr>
      <w:r w:rsidRPr="00EF2712">
        <w:rPr>
          <w:rFonts w:ascii="Arial" w:hAnsi="Arial" w:cs="Arial"/>
          <w:sz w:val="20"/>
          <w:szCs w:val="20"/>
          <w:lang w:val="en-US"/>
        </w:rPr>
        <w:t>Surveillance of EPI target diseases;</w:t>
      </w:r>
    </w:p>
    <w:p w:rsidR="001A2D63" w:rsidRPr="00EF2712" w:rsidRDefault="001A2D63" w:rsidP="0075579B">
      <w:pPr>
        <w:pStyle w:val="BodyText0"/>
        <w:numPr>
          <w:ilvl w:val="0"/>
          <w:numId w:val="32"/>
        </w:numPr>
        <w:spacing w:after="0"/>
        <w:rPr>
          <w:rFonts w:ascii="Arial" w:hAnsi="Arial" w:cs="Arial"/>
          <w:sz w:val="20"/>
          <w:szCs w:val="20"/>
          <w:lang w:val="en-US"/>
        </w:rPr>
      </w:pPr>
      <w:r w:rsidRPr="00EF2712">
        <w:rPr>
          <w:rFonts w:ascii="Arial" w:hAnsi="Arial" w:cs="Arial"/>
          <w:sz w:val="20"/>
          <w:szCs w:val="20"/>
          <w:lang w:val="en-US"/>
        </w:rPr>
        <w:t>Health Information System.</w:t>
      </w:r>
    </w:p>
    <w:p w:rsidR="001A2D63" w:rsidRPr="00EF2712" w:rsidRDefault="001A2D63" w:rsidP="0075579B">
      <w:pPr>
        <w:pStyle w:val="BodyText0"/>
        <w:spacing w:after="0"/>
        <w:ind w:firstLine="0"/>
        <w:rPr>
          <w:rFonts w:ascii="Arial" w:hAnsi="Arial" w:cs="Arial"/>
          <w:sz w:val="20"/>
          <w:szCs w:val="20"/>
          <w:lang w:val="en-US"/>
        </w:rPr>
      </w:pPr>
      <w:r w:rsidRPr="00EF2712">
        <w:rPr>
          <w:rFonts w:ascii="Arial" w:hAnsi="Arial" w:cs="Arial"/>
          <w:sz w:val="20"/>
          <w:szCs w:val="20"/>
          <w:lang w:val="en-US"/>
        </w:rPr>
        <w:t xml:space="preserve">EPI activities are integrated at all levels. Supportive supervision is one of the key activities of the district health offices (BDS) and each health center is supervised at least once per year. The central level organizes monitoring and evaluation activities quarterly. </w:t>
      </w:r>
    </w:p>
    <w:p w:rsidR="001A2D63" w:rsidRPr="00EF2712" w:rsidRDefault="001A2D63" w:rsidP="0075579B">
      <w:pPr>
        <w:pStyle w:val="BodyText0"/>
        <w:spacing w:after="0"/>
        <w:ind w:firstLine="0"/>
        <w:rPr>
          <w:rFonts w:ascii="Arial" w:hAnsi="Arial" w:cs="Arial"/>
          <w:b/>
          <w:sz w:val="20"/>
          <w:szCs w:val="20"/>
          <w:lang w:val="en-US"/>
        </w:rPr>
      </w:pPr>
    </w:p>
    <w:p w:rsidR="001A2D63" w:rsidRPr="00EF2712" w:rsidRDefault="001A2D63" w:rsidP="0075579B">
      <w:pPr>
        <w:pStyle w:val="BodyText0"/>
        <w:spacing w:after="0"/>
        <w:ind w:firstLine="0"/>
        <w:rPr>
          <w:rFonts w:ascii="Arial" w:hAnsi="Arial" w:cs="Arial"/>
          <w:sz w:val="20"/>
          <w:szCs w:val="20"/>
          <w:lang w:val="en-US"/>
        </w:rPr>
      </w:pPr>
      <w:r w:rsidRPr="00EF2712">
        <w:rPr>
          <w:rFonts w:ascii="Arial" w:hAnsi="Arial" w:cs="Arial"/>
          <w:sz w:val="20"/>
          <w:szCs w:val="20"/>
          <w:lang w:val="en-US"/>
        </w:rPr>
        <w:t>At the beginning of each year, the EPI program develops an action plan and annual budget in keeping with the cMYP, which are then submitted for approval by the CPSD [Partnership Framework for Health and Development] (see “Monitoring-Evaluation Mechanisms”). The EPI office oversees implementation and monitoring/evaluation of the plan.</w:t>
      </w:r>
    </w:p>
    <w:p w:rsidR="001A2D63" w:rsidRPr="00EF2712" w:rsidRDefault="001A2D63" w:rsidP="0075579B">
      <w:pPr>
        <w:jc w:val="both"/>
        <w:rPr>
          <w:rFonts w:ascii="Arial" w:hAnsi="Arial" w:cs="Arial"/>
          <w:b/>
          <w:bCs/>
          <w:sz w:val="20"/>
          <w:szCs w:val="20"/>
        </w:rPr>
      </w:pPr>
    </w:p>
    <w:p w:rsidR="001A2D63" w:rsidRPr="00EF2712" w:rsidRDefault="001A2D63" w:rsidP="0075579B">
      <w:pPr>
        <w:rPr>
          <w:rFonts w:ascii="Arial" w:hAnsi="Arial" w:cs="Arial"/>
          <w:sz w:val="20"/>
          <w:szCs w:val="20"/>
        </w:rPr>
      </w:pPr>
    </w:p>
    <w:p w:rsidR="001A2D63" w:rsidRPr="00EF2712" w:rsidRDefault="001A2D63" w:rsidP="0075579B">
      <w:pPr>
        <w:tabs>
          <w:tab w:val="left" w:pos="450"/>
          <w:tab w:val="left" w:pos="990"/>
        </w:tabs>
        <w:jc w:val="both"/>
        <w:rPr>
          <w:rFonts w:ascii="Arial" w:hAnsi="Arial" w:cs="Arial"/>
          <w:b/>
          <w:sz w:val="20"/>
          <w:szCs w:val="20"/>
        </w:rPr>
      </w:pPr>
      <w:r w:rsidRPr="00EF2712">
        <w:rPr>
          <w:rFonts w:ascii="Arial" w:hAnsi="Arial" w:cs="Arial"/>
          <w:b/>
          <w:sz w:val="20"/>
          <w:szCs w:val="20"/>
        </w:rPr>
        <w:t>The main factors leading to improved immunization coverage are:</w:t>
      </w:r>
    </w:p>
    <w:p w:rsidR="001A2D63" w:rsidRPr="00EF2712" w:rsidRDefault="001A2D63" w:rsidP="0075579B">
      <w:pPr>
        <w:tabs>
          <w:tab w:val="left" w:pos="450"/>
          <w:tab w:val="left" w:pos="990"/>
        </w:tabs>
        <w:jc w:val="both"/>
        <w:rPr>
          <w:rFonts w:ascii="Arial" w:hAnsi="Arial" w:cs="Arial"/>
          <w:b/>
          <w:sz w:val="20"/>
          <w:szCs w:val="20"/>
        </w:rPr>
      </w:pPr>
    </w:p>
    <w:p w:rsidR="001A2D63" w:rsidRPr="00EF2712" w:rsidRDefault="001A2D63" w:rsidP="0075579B">
      <w:pPr>
        <w:numPr>
          <w:ilvl w:val="0"/>
          <w:numId w:val="42"/>
        </w:numPr>
        <w:tabs>
          <w:tab w:val="left" w:pos="450"/>
          <w:tab w:val="left" w:pos="990"/>
        </w:tabs>
        <w:jc w:val="both"/>
        <w:rPr>
          <w:rFonts w:ascii="Arial" w:hAnsi="Arial" w:cs="Arial"/>
          <w:sz w:val="20"/>
          <w:szCs w:val="20"/>
        </w:rPr>
      </w:pPr>
      <w:r w:rsidRPr="00EF2712">
        <w:rPr>
          <w:rFonts w:ascii="Arial" w:hAnsi="Arial" w:cs="Arial"/>
          <w:sz w:val="20"/>
          <w:szCs w:val="20"/>
        </w:rPr>
        <w:t xml:space="preserve">The existence of a large network of healthcare centers (on average, 80% of the population lives within a 5 km radius of a health center); </w:t>
      </w:r>
    </w:p>
    <w:p w:rsidR="001A2D63" w:rsidRPr="00EF2712" w:rsidRDefault="001A2D63" w:rsidP="0075579B">
      <w:pPr>
        <w:numPr>
          <w:ilvl w:val="0"/>
          <w:numId w:val="42"/>
        </w:numPr>
        <w:tabs>
          <w:tab w:val="left" w:pos="450"/>
          <w:tab w:val="left" w:pos="990"/>
        </w:tabs>
        <w:jc w:val="both"/>
        <w:rPr>
          <w:rFonts w:ascii="Arial" w:hAnsi="Arial" w:cs="Arial"/>
          <w:sz w:val="20"/>
          <w:szCs w:val="20"/>
        </w:rPr>
      </w:pPr>
      <w:r w:rsidRPr="00EF2712">
        <w:rPr>
          <w:rFonts w:ascii="Arial" w:hAnsi="Arial" w:cs="Arial"/>
          <w:sz w:val="20"/>
          <w:szCs w:val="20"/>
        </w:rPr>
        <w:t>The existence of large network of passable roads to facilitate access to healthcare facilities by the population as well as supervision and procurement;</w:t>
      </w:r>
    </w:p>
    <w:p w:rsidR="001A2D63" w:rsidRPr="00EF2712" w:rsidRDefault="001A2D63" w:rsidP="0075579B">
      <w:pPr>
        <w:numPr>
          <w:ilvl w:val="0"/>
          <w:numId w:val="42"/>
        </w:numPr>
        <w:tabs>
          <w:tab w:val="left" w:pos="450"/>
          <w:tab w:val="left" w:pos="990"/>
        </w:tabs>
        <w:jc w:val="both"/>
        <w:rPr>
          <w:rFonts w:ascii="Arial" w:hAnsi="Arial" w:cs="Arial"/>
          <w:bCs/>
          <w:sz w:val="20"/>
          <w:szCs w:val="20"/>
        </w:rPr>
      </w:pPr>
      <w:r w:rsidRPr="00EF2712">
        <w:rPr>
          <w:rFonts w:ascii="Arial" w:hAnsi="Arial" w:cs="Arial"/>
          <w:sz w:val="20"/>
          <w:szCs w:val="20"/>
        </w:rPr>
        <w:t>Over 90% of the country’s health facilities provide routine immunization services;</w:t>
      </w:r>
    </w:p>
    <w:p w:rsidR="001A2D63" w:rsidRPr="00EF2712" w:rsidRDefault="001A2D63" w:rsidP="0075579B">
      <w:pPr>
        <w:numPr>
          <w:ilvl w:val="0"/>
          <w:numId w:val="42"/>
        </w:numPr>
        <w:tabs>
          <w:tab w:val="left" w:pos="450"/>
          <w:tab w:val="left" w:pos="990"/>
        </w:tabs>
        <w:jc w:val="both"/>
        <w:rPr>
          <w:rFonts w:ascii="Arial" w:hAnsi="Arial" w:cs="Arial"/>
          <w:sz w:val="20"/>
          <w:szCs w:val="20"/>
        </w:rPr>
      </w:pPr>
      <w:r w:rsidRPr="00EF2712">
        <w:rPr>
          <w:rFonts w:ascii="Arial" w:hAnsi="Arial" w:cs="Arial"/>
          <w:sz w:val="20"/>
          <w:szCs w:val="20"/>
        </w:rPr>
        <w:t xml:space="preserve">Good use of healthcare services; </w:t>
      </w:r>
    </w:p>
    <w:p w:rsidR="001A2D63" w:rsidRPr="00EF2712" w:rsidRDefault="001A2D63" w:rsidP="0075579B">
      <w:pPr>
        <w:numPr>
          <w:ilvl w:val="0"/>
          <w:numId w:val="42"/>
        </w:numPr>
        <w:tabs>
          <w:tab w:val="left" w:pos="450"/>
          <w:tab w:val="left" w:pos="990"/>
        </w:tabs>
        <w:jc w:val="both"/>
        <w:rPr>
          <w:rFonts w:ascii="Arial" w:hAnsi="Arial" w:cs="Arial"/>
          <w:sz w:val="20"/>
          <w:szCs w:val="20"/>
        </w:rPr>
      </w:pPr>
      <w:r w:rsidRPr="00EF2712">
        <w:rPr>
          <w:rFonts w:ascii="Arial" w:hAnsi="Arial" w:cs="Arial"/>
          <w:sz w:val="20"/>
          <w:szCs w:val="20"/>
        </w:rPr>
        <w:t>Free immunization for children and prenatal care for pregnant women;</w:t>
      </w:r>
    </w:p>
    <w:p w:rsidR="001A2D63" w:rsidRPr="00EF2712" w:rsidRDefault="001A2D63" w:rsidP="0075579B">
      <w:pPr>
        <w:numPr>
          <w:ilvl w:val="0"/>
          <w:numId w:val="42"/>
        </w:numPr>
        <w:tabs>
          <w:tab w:val="left" w:pos="450"/>
          <w:tab w:val="left" w:pos="990"/>
        </w:tabs>
        <w:jc w:val="both"/>
        <w:rPr>
          <w:rFonts w:ascii="Arial" w:hAnsi="Arial" w:cs="Arial"/>
          <w:sz w:val="20"/>
          <w:szCs w:val="20"/>
        </w:rPr>
      </w:pPr>
      <w:r w:rsidRPr="00EF2712">
        <w:rPr>
          <w:rFonts w:ascii="Arial" w:hAnsi="Arial" w:cs="Arial"/>
          <w:sz w:val="20"/>
          <w:szCs w:val="20"/>
        </w:rPr>
        <w:t xml:space="preserve">Mother and Child Week has been held semiannually since 2003; </w:t>
      </w:r>
    </w:p>
    <w:p w:rsidR="001A2D63" w:rsidRPr="00EF2712" w:rsidRDefault="001A2D63" w:rsidP="0075579B">
      <w:pPr>
        <w:numPr>
          <w:ilvl w:val="0"/>
          <w:numId w:val="42"/>
        </w:numPr>
        <w:tabs>
          <w:tab w:val="left" w:pos="450"/>
          <w:tab w:val="left" w:pos="990"/>
        </w:tabs>
        <w:jc w:val="both"/>
        <w:rPr>
          <w:rFonts w:ascii="Arial" w:hAnsi="Arial" w:cs="Arial"/>
          <w:sz w:val="20"/>
          <w:szCs w:val="20"/>
        </w:rPr>
      </w:pPr>
      <w:r w:rsidRPr="00EF2712">
        <w:rPr>
          <w:rFonts w:ascii="Arial" w:hAnsi="Arial" w:cs="Arial"/>
          <w:sz w:val="20"/>
          <w:szCs w:val="20"/>
        </w:rPr>
        <w:t>Integration of EPI activities with other programs (vitamin A, MII, deworming, etc.);</w:t>
      </w:r>
    </w:p>
    <w:p w:rsidR="001A2D63" w:rsidRPr="00EF2712" w:rsidRDefault="001A2D63" w:rsidP="0075579B">
      <w:pPr>
        <w:numPr>
          <w:ilvl w:val="0"/>
          <w:numId w:val="42"/>
        </w:numPr>
        <w:tabs>
          <w:tab w:val="left" w:pos="450"/>
          <w:tab w:val="left" w:pos="990"/>
        </w:tabs>
        <w:jc w:val="both"/>
        <w:rPr>
          <w:rFonts w:ascii="Arial" w:hAnsi="Arial" w:cs="Arial"/>
          <w:sz w:val="20"/>
          <w:szCs w:val="20"/>
        </w:rPr>
      </w:pPr>
      <w:r w:rsidRPr="00EF2712">
        <w:rPr>
          <w:rFonts w:ascii="Arial" w:hAnsi="Arial" w:cs="Arial"/>
          <w:sz w:val="20"/>
          <w:szCs w:val="20"/>
        </w:rPr>
        <w:t>Existence of a community network (local government and community health workers (CHW));</w:t>
      </w:r>
    </w:p>
    <w:p w:rsidR="001A2D63" w:rsidRPr="00EF2712" w:rsidRDefault="001A2D63" w:rsidP="0075579B">
      <w:pPr>
        <w:numPr>
          <w:ilvl w:val="0"/>
          <w:numId w:val="42"/>
        </w:numPr>
        <w:tabs>
          <w:tab w:val="left" w:pos="450"/>
          <w:tab w:val="left" w:pos="990"/>
        </w:tabs>
        <w:jc w:val="both"/>
        <w:rPr>
          <w:rFonts w:ascii="Arial" w:hAnsi="Arial" w:cs="Arial"/>
          <w:sz w:val="20"/>
          <w:szCs w:val="20"/>
        </w:rPr>
      </w:pPr>
      <w:r w:rsidRPr="00EF2712">
        <w:rPr>
          <w:rFonts w:ascii="Arial" w:hAnsi="Arial" w:cs="Arial"/>
          <w:sz w:val="20"/>
          <w:szCs w:val="20"/>
        </w:rPr>
        <w:t>Functional cold chain at every level;</w:t>
      </w:r>
    </w:p>
    <w:p w:rsidR="001A2D63" w:rsidRPr="00EF2712" w:rsidRDefault="001A2D63" w:rsidP="0075579B">
      <w:pPr>
        <w:numPr>
          <w:ilvl w:val="0"/>
          <w:numId w:val="42"/>
        </w:numPr>
        <w:tabs>
          <w:tab w:val="left" w:pos="450"/>
          <w:tab w:val="left" w:pos="990"/>
        </w:tabs>
        <w:jc w:val="both"/>
        <w:rPr>
          <w:rFonts w:ascii="Arial" w:hAnsi="Arial" w:cs="Arial"/>
          <w:sz w:val="20"/>
          <w:szCs w:val="20"/>
        </w:rPr>
      </w:pPr>
      <w:r w:rsidRPr="00EF2712">
        <w:rPr>
          <w:rFonts w:ascii="Arial" w:hAnsi="Arial" w:cs="Arial"/>
          <w:sz w:val="20"/>
          <w:szCs w:val="20"/>
        </w:rPr>
        <w:t>Civil society involvement in immunization services.</w:t>
      </w:r>
    </w:p>
    <w:p w:rsidR="001A2D63" w:rsidRPr="00EF2712" w:rsidRDefault="001A2D63" w:rsidP="0075579B">
      <w:pPr>
        <w:tabs>
          <w:tab w:val="left" w:pos="450"/>
          <w:tab w:val="left" w:pos="990"/>
        </w:tabs>
        <w:ind w:left="541"/>
        <w:jc w:val="both"/>
        <w:rPr>
          <w:rFonts w:ascii="Arial" w:hAnsi="Arial" w:cs="Arial"/>
          <w:b/>
          <w:sz w:val="20"/>
          <w:szCs w:val="20"/>
        </w:rPr>
      </w:pPr>
    </w:p>
    <w:p w:rsidR="001A2D63" w:rsidRPr="00EF2712" w:rsidRDefault="001A2D63" w:rsidP="0075579B">
      <w:pPr>
        <w:tabs>
          <w:tab w:val="left" w:pos="450"/>
          <w:tab w:val="left" w:pos="990"/>
        </w:tabs>
        <w:jc w:val="both"/>
        <w:rPr>
          <w:rFonts w:ascii="Arial" w:hAnsi="Arial" w:cs="Arial"/>
          <w:sz w:val="20"/>
          <w:szCs w:val="20"/>
        </w:rPr>
      </w:pPr>
      <w:r w:rsidRPr="00EF2712">
        <w:rPr>
          <w:rFonts w:ascii="Arial" w:hAnsi="Arial" w:cs="Arial"/>
          <w:b/>
          <w:sz w:val="20"/>
          <w:szCs w:val="20"/>
        </w:rPr>
        <w:t>Although effective, Burundi’s EPI has some weaknesses such as:</w:t>
      </w:r>
    </w:p>
    <w:p w:rsidR="001A2D63" w:rsidRPr="00EF2712" w:rsidRDefault="001A2D63" w:rsidP="0075579B">
      <w:pPr>
        <w:tabs>
          <w:tab w:val="left" w:pos="450"/>
          <w:tab w:val="left" w:pos="990"/>
        </w:tabs>
        <w:jc w:val="both"/>
        <w:rPr>
          <w:rFonts w:ascii="Arial" w:hAnsi="Arial" w:cs="Arial"/>
          <w:sz w:val="20"/>
          <w:szCs w:val="20"/>
        </w:rPr>
      </w:pPr>
    </w:p>
    <w:p w:rsidR="001A2D63" w:rsidRPr="00EF2712" w:rsidRDefault="001A2D63" w:rsidP="0075579B">
      <w:pPr>
        <w:numPr>
          <w:ilvl w:val="0"/>
          <w:numId w:val="41"/>
        </w:numPr>
        <w:tabs>
          <w:tab w:val="left" w:pos="450"/>
          <w:tab w:val="left" w:pos="990"/>
        </w:tabs>
        <w:jc w:val="both"/>
        <w:rPr>
          <w:rFonts w:ascii="Arial" w:hAnsi="Arial" w:cs="Arial"/>
          <w:sz w:val="20"/>
          <w:szCs w:val="20"/>
        </w:rPr>
      </w:pPr>
      <w:r w:rsidRPr="00EF2712">
        <w:rPr>
          <w:rFonts w:ascii="Arial" w:hAnsi="Arial" w:cs="Arial"/>
          <w:sz w:val="20"/>
          <w:szCs w:val="20"/>
        </w:rPr>
        <w:t>Absence of micro-plans at the intermediate and peripheral levels;</w:t>
      </w:r>
    </w:p>
    <w:p w:rsidR="001A2D63" w:rsidRPr="00EF2712" w:rsidRDefault="001A2D63" w:rsidP="0075579B">
      <w:pPr>
        <w:numPr>
          <w:ilvl w:val="0"/>
          <w:numId w:val="41"/>
        </w:numPr>
        <w:tabs>
          <w:tab w:val="left" w:pos="450"/>
          <w:tab w:val="left" w:pos="990"/>
        </w:tabs>
        <w:jc w:val="both"/>
        <w:rPr>
          <w:rFonts w:ascii="Arial" w:hAnsi="Arial" w:cs="Arial"/>
          <w:sz w:val="20"/>
          <w:szCs w:val="20"/>
        </w:rPr>
      </w:pPr>
      <w:r w:rsidRPr="00EF2712">
        <w:rPr>
          <w:rFonts w:ascii="Arial" w:hAnsi="Arial" w:cs="Arial"/>
          <w:sz w:val="20"/>
          <w:szCs w:val="20"/>
        </w:rPr>
        <w:t>Dysfunctional coordination bodies at the intermediate and peripheral levels;</w:t>
      </w:r>
    </w:p>
    <w:p w:rsidR="001A2D63" w:rsidRPr="00EF2712" w:rsidRDefault="001A2D63" w:rsidP="0075579B">
      <w:pPr>
        <w:numPr>
          <w:ilvl w:val="0"/>
          <w:numId w:val="41"/>
        </w:numPr>
        <w:tabs>
          <w:tab w:val="left" w:pos="450"/>
          <w:tab w:val="left" w:pos="990"/>
        </w:tabs>
        <w:jc w:val="both"/>
        <w:rPr>
          <w:rFonts w:ascii="Arial" w:hAnsi="Arial" w:cs="Arial"/>
          <w:sz w:val="20"/>
          <w:szCs w:val="20"/>
        </w:rPr>
      </w:pPr>
      <w:r w:rsidRPr="00EF2712">
        <w:rPr>
          <w:rFonts w:ascii="Arial" w:hAnsi="Arial" w:cs="Arial"/>
          <w:sz w:val="20"/>
          <w:szCs w:val="20"/>
        </w:rPr>
        <w:t>Monitoring/evaluation and supervision guidelines are not integrated or harmonized;</w:t>
      </w:r>
    </w:p>
    <w:p w:rsidR="001A2D63" w:rsidRPr="00EF2712" w:rsidRDefault="001A2D63" w:rsidP="0075579B">
      <w:pPr>
        <w:numPr>
          <w:ilvl w:val="0"/>
          <w:numId w:val="40"/>
        </w:numPr>
        <w:tabs>
          <w:tab w:val="left" w:pos="450"/>
          <w:tab w:val="left" w:pos="990"/>
        </w:tabs>
        <w:jc w:val="both"/>
        <w:rPr>
          <w:rFonts w:ascii="Arial" w:hAnsi="Arial" w:cs="Arial"/>
          <w:sz w:val="20"/>
          <w:szCs w:val="20"/>
        </w:rPr>
      </w:pPr>
      <w:r w:rsidRPr="00EF2712">
        <w:rPr>
          <w:rFonts w:ascii="Arial" w:hAnsi="Arial" w:cs="Arial"/>
          <w:sz w:val="20"/>
          <w:szCs w:val="20"/>
        </w:rPr>
        <w:t>Absence of a good system for monitoring adverse effects following immunization (AEFI);</w:t>
      </w:r>
    </w:p>
    <w:p w:rsidR="001A2D63" w:rsidRPr="00EF2712" w:rsidRDefault="001A2D63" w:rsidP="0075579B">
      <w:pPr>
        <w:numPr>
          <w:ilvl w:val="0"/>
          <w:numId w:val="40"/>
        </w:numPr>
        <w:tabs>
          <w:tab w:val="left" w:pos="450"/>
          <w:tab w:val="left" w:pos="990"/>
        </w:tabs>
        <w:jc w:val="both"/>
        <w:rPr>
          <w:rFonts w:ascii="Arial" w:hAnsi="Arial" w:cs="Arial"/>
          <w:sz w:val="20"/>
          <w:szCs w:val="20"/>
        </w:rPr>
      </w:pPr>
      <w:r w:rsidRPr="00EF2712">
        <w:rPr>
          <w:rFonts w:ascii="Arial" w:hAnsi="Arial" w:cs="Arial"/>
          <w:sz w:val="20"/>
          <w:szCs w:val="20"/>
        </w:rPr>
        <w:t xml:space="preserve">Reach Every District (RED) strategy poorly adapted and implemented at the peripheral level; </w:t>
      </w:r>
    </w:p>
    <w:p w:rsidR="001A2D63" w:rsidRPr="00EF2712" w:rsidRDefault="001A2D63" w:rsidP="0075579B">
      <w:pPr>
        <w:numPr>
          <w:ilvl w:val="0"/>
          <w:numId w:val="40"/>
        </w:numPr>
        <w:tabs>
          <w:tab w:val="left" w:pos="450"/>
          <w:tab w:val="left" w:pos="990"/>
        </w:tabs>
        <w:jc w:val="both"/>
        <w:rPr>
          <w:rFonts w:ascii="Arial" w:hAnsi="Arial" w:cs="Arial"/>
          <w:sz w:val="20"/>
          <w:szCs w:val="20"/>
        </w:rPr>
      </w:pPr>
      <w:r w:rsidRPr="00EF2712">
        <w:rPr>
          <w:rFonts w:ascii="Arial" w:hAnsi="Arial" w:cs="Arial"/>
          <w:sz w:val="20"/>
          <w:szCs w:val="20"/>
        </w:rPr>
        <w:t>Insufficient supplies at the peripheral level.</w:t>
      </w:r>
    </w:p>
    <w:p w:rsidR="001A2D63" w:rsidRPr="00EF2712" w:rsidRDefault="001A2D63" w:rsidP="0075579B">
      <w:pPr>
        <w:rPr>
          <w:rFonts w:ascii="Arial" w:hAnsi="Arial" w:cs="Arial"/>
          <w:b/>
          <w:sz w:val="20"/>
          <w:szCs w:val="20"/>
        </w:rPr>
      </w:pP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b/>
          <w:sz w:val="20"/>
          <w:szCs w:val="20"/>
        </w:rPr>
      </w:pPr>
      <w:r w:rsidRPr="00EF2712">
        <w:rPr>
          <w:rFonts w:ascii="Arial" w:hAnsi="Arial" w:cs="Arial"/>
          <w:b/>
          <w:sz w:val="20"/>
          <w:szCs w:val="20"/>
        </w:rPr>
        <w:t>Threats/Constraints:</w:t>
      </w:r>
    </w:p>
    <w:p w:rsidR="001A2D63" w:rsidRPr="00EF2712" w:rsidRDefault="001A2D63" w:rsidP="0075579B">
      <w:pPr>
        <w:rPr>
          <w:rFonts w:ascii="Arial" w:hAnsi="Arial" w:cs="Arial"/>
          <w:sz w:val="20"/>
          <w:szCs w:val="20"/>
        </w:rPr>
      </w:pPr>
    </w:p>
    <w:p w:rsidR="001A2D63" w:rsidRPr="00EF2712" w:rsidRDefault="001A2D63" w:rsidP="0075579B">
      <w:pPr>
        <w:numPr>
          <w:ilvl w:val="0"/>
          <w:numId w:val="22"/>
        </w:numPr>
        <w:rPr>
          <w:rFonts w:ascii="Arial" w:hAnsi="Arial" w:cs="Arial"/>
          <w:sz w:val="20"/>
          <w:szCs w:val="20"/>
        </w:rPr>
      </w:pPr>
      <w:r w:rsidRPr="00EF2712">
        <w:rPr>
          <w:rFonts w:ascii="Arial" w:hAnsi="Arial" w:cs="Arial"/>
          <w:sz w:val="20"/>
          <w:szCs w:val="20"/>
        </w:rPr>
        <w:t>Strong dependence on foreign financing;</w:t>
      </w:r>
    </w:p>
    <w:p w:rsidR="001A2D63" w:rsidRPr="00EF2712" w:rsidRDefault="001A2D63" w:rsidP="0075579B">
      <w:pPr>
        <w:numPr>
          <w:ilvl w:val="0"/>
          <w:numId w:val="22"/>
        </w:numPr>
        <w:rPr>
          <w:rFonts w:ascii="Arial" w:hAnsi="Arial" w:cs="Arial"/>
          <w:sz w:val="20"/>
          <w:szCs w:val="20"/>
        </w:rPr>
      </w:pPr>
      <w:r w:rsidRPr="00EF2712">
        <w:rPr>
          <w:rFonts w:ascii="Arial" w:hAnsi="Arial" w:cs="Arial"/>
          <w:sz w:val="20"/>
          <w:szCs w:val="20"/>
        </w:rPr>
        <w:t>High rate of employee mobility;</w:t>
      </w:r>
    </w:p>
    <w:p w:rsidR="001A2D63" w:rsidRPr="00EF2712" w:rsidRDefault="001A2D63" w:rsidP="0075579B">
      <w:pPr>
        <w:numPr>
          <w:ilvl w:val="0"/>
          <w:numId w:val="22"/>
        </w:numPr>
        <w:rPr>
          <w:rFonts w:ascii="Arial" w:hAnsi="Arial" w:cs="Arial"/>
          <w:sz w:val="20"/>
          <w:szCs w:val="20"/>
        </w:rPr>
      </w:pPr>
      <w:r w:rsidRPr="00EF2712">
        <w:rPr>
          <w:rFonts w:ascii="Arial" w:hAnsi="Arial" w:cs="Arial"/>
          <w:sz w:val="20"/>
          <w:szCs w:val="20"/>
        </w:rPr>
        <w:t xml:space="preserve">Intense pressure on the district management team (DMT) (overlapping activities); </w:t>
      </w:r>
    </w:p>
    <w:p w:rsidR="001A2D63" w:rsidRPr="00EF2712" w:rsidRDefault="001A2D63" w:rsidP="0075579B">
      <w:pPr>
        <w:numPr>
          <w:ilvl w:val="0"/>
          <w:numId w:val="22"/>
        </w:numPr>
        <w:rPr>
          <w:rFonts w:ascii="Arial" w:hAnsi="Arial" w:cs="Arial"/>
          <w:sz w:val="20"/>
          <w:szCs w:val="20"/>
        </w:rPr>
      </w:pPr>
      <w:r w:rsidRPr="00EF2712">
        <w:rPr>
          <w:rFonts w:ascii="Arial" w:hAnsi="Arial" w:cs="Arial"/>
          <w:sz w:val="20"/>
          <w:szCs w:val="20"/>
        </w:rPr>
        <w:t>Lengthy administrative procedures;</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Q9a.</w:t>
      </w:r>
      <w:r w:rsidRPr="00EF2712">
        <w:rPr>
          <w:rFonts w:ascii="Arial" w:hAnsi="Arial" w:cs="Arial"/>
          <w:sz w:val="20"/>
          <w:szCs w:val="20"/>
        </w:rPr>
        <w:t xml:space="preserve"> Please describe any current or past linkages the district EPI programme has had with the primary and/or secondary schools in the district, e.g., going to schools for health education, delivery of vaccinations, outreaches, etc.</w:t>
      </w:r>
    </w:p>
    <w:p w:rsidR="001A2D63" w:rsidRPr="00EF2712" w:rsidRDefault="001A2D63" w:rsidP="0075579B">
      <w:pPr>
        <w:rPr>
          <w:rFonts w:ascii="Arial" w:hAnsi="Arial" w:cs="Arial"/>
          <w:sz w:val="20"/>
          <w:szCs w:val="20"/>
        </w:rPr>
      </w:pPr>
    </w:p>
    <w:p w:rsidR="001A2D63" w:rsidRPr="0075579B" w:rsidRDefault="001A2D63" w:rsidP="0075579B">
      <w:pPr>
        <w:rPr>
          <w:rFonts w:ascii="Arial" w:hAnsi="Arial" w:cs="Arial"/>
          <w:sz w:val="20"/>
          <w:szCs w:val="20"/>
          <w:highlight w:val="lightGray"/>
        </w:rPr>
      </w:pPr>
      <w:r w:rsidRPr="0075579B">
        <w:rPr>
          <w:rFonts w:ascii="Arial" w:hAnsi="Arial" w:cs="Arial"/>
          <w:sz w:val="20"/>
          <w:szCs w:val="20"/>
          <w:highlight w:val="lightGray"/>
        </w:rPr>
        <w:t xml:space="preserve"> In the context of routine supervision, the central level only reaches the district level. Health centers and schools are reached by the districts. </w:t>
      </w:r>
    </w:p>
    <w:p w:rsidR="001A2D63" w:rsidRPr="0075579B" w:rsidRDefault="001A2D63" w:rsidP="0075579B">
      <w:pPr>
        <w:rPr>
          <w:rFonts w:ascii="Arial" w:hAnsi="Arial" w:cs="Arial"/>
          <w:sz w:val="20"/>
          <w:szCs w:val="20"/>
          <w:highlight w:val="lightGray"/>
        </w:rPr>
      </w:pPr>
      <w:r w:rsidRPr="0075579B">
        <w:rPr>
          <w:rFonts w:ascii="Arial" w:hAnsi="Arial" w:cs="Arial"/>
          <w:sz w:val="20"/>
          <w:szCs w:val="20"/>
          <w:highlight w:val="lightGray"/>
        </w:rPr>
        <w:t xml:space="preserve">However, during immunization campaigns, all places are accessible for any of the activities and the collaboration between authorities in the health and education sectors is always one of the guarantees of a successful outcome. </w:t>
      </w:r>
    </w:p>
    <w:p w:rsidR="001A2D63" w:rsidRPr="00EF2712" w:rsidRDefault="001A2D63" w:rsidP="0075579B">
      <w:pPr>
        <w:rPr>
          <w:rFonts w:ascii="Arial" w:hAnsi="Arial" w:cs="Arial"/>
          <w:sz w:val="20"/>
          <w:szCs w:val="20"/>
        </w:rPr>
      </w:pPr>
      <w:r w:rsidRPr="0075579B">
        <w:rPr>
          <w:rFonts w:ascii="Arial" w:hAnsi="Arial" w:cs="Arial"/>
          <w:sz w:val="20"/>
          <w:szCs w:val="20"/>
          <w:highlight w:val="lightGray"/>
        </w:rPr>
        <w:t xml:space="preserve">Immunization activities have been conducted in schools along with other context-specific interventions in various different situations such as the polio outbreak response campaign (2009), the Mother-Child Week held every 6 months in Burundi, and National Handwashing Days.   </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Q9b.</w:t>
      </w:r>
      <w:r w:rsidRPr="00EF2712">
        <w:rPr>
          <w:rFonts w:ascii="Arial" w:hAnsi="Arial" w:cs="Arial"/>
          <w:sz w:val="20"/>
          <w:szCs w:val="20"/>
        </w:rPr>
        <w:t xml:space="preserve"> Please indicate if gender aspects relating to introduction of HPV vaccine are addressed in the demonstration programme?</w:t>
      </w:r>
    </w:p>
    <w:p w:rsidR="001A2D63" w:rsidRPr="00EF2712" w:rsidRDefault="001A2D63" w:rsidP="0075579B">
      <w:pPr>
        <w:rPr>
          <w:rFonts w:ascii="Arial" w:hAnsi="Arial" w:cs="Arial"/>
          <w:sz w:val="20"/>
          <w:szCs w:val="20"/>
        </w:rPr>
      </w:pPr>
      <w:r w:rsidRPr="0075579B">
        <w:rPr>
          <w:rFonts w:ascii="Arial" w:hAnsi="Arial" w:cs="Arial"/>
          <w:sz w:val="20"/>
          <w:szCs w:val="20"/>
          <w:highlight w:val="lightGray"/>
        </w:rPr>
        <w:t>This demonstration program will cover all out-of school 10-year-old girls and all girls in primary grade 3 from every social class. Boys will not be immunized as part of this demonstration program.</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 xml:space="preserve"> </w:t>
      </w:r>
    </w:p>
    <w:p w:rsidR="001A2D63" w:rsidRPr="00EF2712" w:rsidRDefault="001A2D63" w:rsidP="0075579B">
      <w:pPr>
        <w:rPr>
          <w:rFonts w:ascii="Arial" w:hAnsi="Arial" w:cs="Arial"/>
          <w:sz w:val="20"/>
          <w:szCs w:val="20"/>
        </w:rPr>
      </w:pPr>
      <w:r w:rsidRPr="00EF2712">
        <w:rPr>
          <w:rFonts w:ascii="Arial" w:hAnsi="Arial" w:cs="Arial"/>
          <w:b/>
          <w:bCs/>
          <w:sz w:val="20"/>
          <w:szCs w:val="20"/>
        </w:rPr>
        <w:t>Q9c.</w:t>
      </w:r>
      <w:r w:rsidRPr="00EF2712">
        <w:rPr>
          <w:rFonts w:ascii="Arial" w:hAnsi="Arial" w:cs="Arial"/>
          <w:sz w:val="20"/>
          <w:szCs w:val="20"/>
        </w:rPr>
        <w:tab/>
        <w:t>Please describe any recent evidence of socio-economic and/or gender barriers to the immunisation programme through studies or surveys?</w:t>
      </w:r>
    </w:p>
    <w:p w:rsidR="001A2D63" w:rsidRPr="00EF2712" w:rsidRDefault="001A2D63" w:rsidP="0075579B">
      <w:pPr>
        <w:rPr>
          <w:rFonts w:ascii="Arial" w:hAnsi="Arial" w:cs="Arial"/>
          <w:color w:val="000000"/>
          <w:sz w:val="20"/>
          <w:szCs w:val="20"/>
          <w:highlight w:val="yellow"/>
        </w:rPr>
      </w:pPr>
    </w:p>
    <w:p w:rsidR="001A2D63" w:rsidRPr="0075579B" w:rsidRDefault="001A2D63" w:rsidP="0075579B">
      <w:pPr>
        <w:rPr>
          <w:rFonts w:ascii="Arial" w:hAnsi="Arial" w:cs="Arial"/>
          <w:sz w:val="20"/>
          <w:szCs w:val="20"/>
          <w:highlight w:val="lightGray"/>
        </w:rPr>
      </w:pPr>
      <w:r w:rsidRPr="0075579B">
        <w:rPr>
          <w:rFonts w:ascii="Arial" w:hAnsi="Arial" w:cs="Arial"/>
          <w:sz w:val="20"/>
          <w:szCs w:val="20"/>
          <w:highlight w:val="lightGray"/>
        </w:rPr>
        <w:t>At present, the EPI in Burundi has not encountered any socio-economic barriers. However, rumors may start with the introduction of this vaccine, especially given that the vaccine will cover a new target population (young girls only). During previous TT vaccine campaigns for schoolgirls, some people were reluctant, believing that the intent was to sterilize the girls. The Burundian population has access to all immunization services offered at health facilities free of charge.</w:t>
      </w:r>
    </w:p>
    <w:p w:rsidR="001A2D63" w:rsidRPr="0075579B" w:rsidRDefault="001A2D63" w:rsidP="0075579B">
      <w:pPr>
        <w:rPr>
          <w:rFonts w:ascii="Arial" w:hAnsi="Arial" w:cs="Arial"/>
          <w:sz w:val="20"/>
          <w:szCs w:val="20"/>
          <w:highlight w:val="lightGray"/>
        </w:rPr>
      </w:pPr>
    </w:p>
    <w:p w:rsidR="001A2D63" w:rsidRPr="0075579B" w:rsidRDefault="001A2D63" w:rsidP="0075579B">
      <w:pPr>
        <w:rPr>
          <w:rFonts w:ascii="Arial" w:hAnsi="Arial" w:cs="Arial"/>
          <w:sz w:val="15"/>
          <w:szCs w:val="15"/>
          <w:highlight w:val="lightGray"/>
        </w:rPr>
      </w:pPr>
    </w:p>
    <w:p w:rsidR="001A2D63" w:rsidRPr="00EF2712" w:rsidRDefault="001A2D63" w:rsidP="0075579B">
      <w:pPr>
        <w:pStyle w:val="Style3"/>
        <w:numPr>
          <w:ilvl w:val="1"/>
          <w:numId w:val="17"/>
        </w:numPr>
        <w:ind w:right="120"/>
        <w:rPr>
          <w:bCs w:val="0"/>
          <w:color w:val="00968F"/>
          <w:lang w:val="en-US"/>
        </w:rPr>
      </w:pPr>
      <w:r w:rsidRPr="00EF2712">
        <w:rPr>
          <w:bCs w:val="0"/>
          <w:color w:val="00968F"/>
          <w:lang w:val="en-US"/>
        </w:rPr>
        <w:t>Objective 1: HPV vaccine delivery strategy</w:t>
      </w:r>
    </w:p>
    <w:p w:rsidR="001A2D63" w:rsidRPr="00EF2712" w:rsidRDefault="001A2D63" w:rsidP="0075579B">
      <w:pPr>
        <w:rPr>
          <w:rFonts w:ascii="Arial" w:hAnsi="Arial" w:cs="Arial"/>
          <w:sz w:val="26"/>
          <w:szCs w:val="26"/>
        </w:rPr>
      </w:pPr>
    </w:p>
    <w:p w:rsidR="001A2D63" w:rsidRPr="00EF2712" w:rsidRDefault="001A2D63" w:rsidP="0075579B">
      <w:pPr>
        <w:rPr>
          <w:rFonts w:ascii="Arial" w:hAnsi="Arial" w:cs="Arial"/>
          <w:sz w:val="20"/>
          <w:szCs w:val="20"/>
        </w:rPr>
      </w:pPr>
      <w:r w:rsidRPr="00EF2712">
        <w:rPr>
          <w:rFonts w:ascii="Arial" w:hAnsi="Arial" w:cs="Arial"/>
          <w:b/>
          <w:bCs/>
          <w:sz w:val="20"/>
          <w:szCs w:val="20"/>
        </w:rPr>
        <w:t>Q10.</w:t>
      </w:r>
      <w:r w:rsidRPr="00EF2712">
        <w:rPr>
          <w:rFonts w:ascii="Arial" w:hAnsi="Arial" w:cs="Arial"/>
          <w:color w:val="000000"/>
          <w:sz w:val="20"/>
          <w:szCs w:val="20"/>
        </w:rPr>
        <w:t xml:space="preserve"> </w:t>
      </w:r>
      <w:r w:rsidRPr="00EF2712">
        <w:rPr>
          <w:rFonts w:ascii="Arial" w:hAnsi="Arial" w:cs="Arial"/>
          <w:sz w:val="20"/>
          <w:szCs w:val="20"/>
        </w:rPr>
        <w:t>Please describe the primary and secondary HPV vaccine delivery strategies selected (school-based, facility-based, outreach, mixed, other, etc.) and the rationale for selection.</w:t>
      </w:r>
    </w:p>
    <w:p w:rsidR="001A2D63" w:rsidRPr="00EF2712" w:rsidRDefault="001A2D63" w:rsidP="0075579B">
      <w:pPr>
        <w:jc w:val="both"/>
        <w:rPr>
          <w:rFonts w:ascii="Arial" w:hAnsi="Arial" w:cs="Arial"/>
          <w:b/>
          <w:bCs/>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Note:</w:t>
      </w:r>
      <w:r w:rsidRPr="00EF2712">
        <w:rPr>
          <w:rFonts w:ascii="Arial" w:hAnsi="Arial" w:cs="Arial"/>
          <w:sz w:val="20"/>
          <w:szCs w:val="20"/>
        </w:rPr>
        <w:t xml:space="preserve"> If the application proposes to use school as a venue for HPV vaccine delivery the minimal proportion of girls of the target vaccination cohort or target grade that is enrolled in school must be 75% nationwide (not only in the selected district). </w:t>
      </w:r>
    </w:p>
    <w:p w:rsidR="001A2D63" w:rsidRPr="00EF2712" w:rsidRDefault="001A2D63" w:rsidP="0075579B">
      <w:pPr>
        <w:jc w:val="both"/>
        <w:rPr>
          <w:rFonts w:ascii="Arial" w:hAnsi="Arial" w:cs="Arial"/>
          <w:sz w:val="20"/>
          <w:szCs w:val="20"/>
        </w:rPr>
      </w:pPr>
    </w:p>
    <w:p w:rsidR="001A2D63" w:rsidRPr="0075579B" w:rsidRDefault="001A2D63" w:rsidP="0075579B">
      <w:pPr>
        <w:jc w:val="both"/>
        <w:rPr>
          <w:rFonts w:ascii="Arial" w:hAnsi="Arial" w:cs="Arial"/>
          <w:sz w:val="20"/>
          <w:szCs w:val="20"/>
          <w:highlight w:val="lightGray"/>
        </w:rPr>
      </w:pPr>
      <w:r w:rsidRPr="0075579B">
        <w:rPr>
          <w:rFonts w:ascii="Arial" w:hAnsi="Arial" w:cs="Arial"/>
          <w:sz w:val="20"/>
          <w:szCs w:val="20"/>
          <w:highlight w:val="lightGray"/>
        </w:rPr>
        <w:t>The primary strategy uses school as a venue, based on grade level, and will cover more than 90.8% of the target cohort. Girls in primary third grade will receive the vaccine at their schools. Out-of-school 10-year-old girls will be immunized through a community-based approach as a permanent strategy at health centers.</w:t>
      </w:r>
    </w:p>
    <w:p w:rsidR="001A2D63" w:rsidRPr="00EF2712" w:rsidRDefault="001A2D63" w:rsidP="0075579B">
      <w:pPr>
        <w:jc w:val="both"/>
        <w:rPr>
          <w:rFonts w:ascii="Arial" w:hAnsi="Arial" w:cs="Arial"/>
          <w:sz w:val="20"/>
          <w:szCs w:val="20"/>
        </w:rPr>
      </w:pPr>
      <w:r w:rsidRPr="0075579B">
        <w:rPr>
          <w:rFonts w:ascii="Arial" w:hAnsi="Arial" w:cs="Arial"/>
          <w:sz w:val="20"/>
          <w:szCs w:val="20"/>
          <w:highlight w:val="lightGray"/>
        </w:rPr>
        <w:t>This will be supplemented with immunization sessions at fixed sites and as part of outreach strategies to cover the 9.2% of 10-year-old girls not attending school. Community health workers will identify out-of-school girls and direct them to the permanent sites according to a pre-established calendar. Involving representatives of marginalized groups and community health workers will help reach 10-year-old girls from these groups.</w:t>
      </w:r>
    </w:p>
    <w:p w:rsidR="001A2D63" w:rsidRPr="00EF2712" w:rsidRDefault="001A2D63" w:rsidP="0075579B">
      <w:pPr>
        <w:jc w:val="both"/>
        <w:rPr>
          <w:rFonts w:ascii="Arial" w:hAnsi="Arial" w:cs="Arial"/>
          <w:b/>
          <w:bCs/>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Q11.</w:t>
      </w:r>
      <w:r w:rsidRPr="00EF2712">
        <w:rPr>
          <w:rFonts w:ascii="Arial" w:hAnsi="Arial" w:cs="Arial"/>
          <w:sz w:val="20"/>
          <w:szCs w:val="20"/>
        </w:rPr>
        <w:t xml:space="preserve"> If schools are being used as a venue for HPV vaccine delivery, please state the percentage of girls in the target age group which are attending school nationwide and in the district(s).</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75579B">
        <w:rPr>
          <w:rFonts w:ascii="Arial" w:hAnsi="Arial" w:cs="Arial"/>
          <w:sz w:val="20"/>
          <w:szCs w:val="20"/>
          <w:highlight w:val="lightGray"/>
        </w:rPr>
        <w:t xml:space="preserve">According to UNESCO data, 87.4% of girls in the 9-13 age cohort are attending school nationwide. In the Ngozi and Rumonge health districts these percentages are 87.7% and 86% respectively.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 xml:space="preserve">Q12. </w:t>
      </w:r>
      <w:r w:rsidRPr="00EF2712">
        <w:rPr>
          <w:rFonts w:ascii="Arial" w:hAnsi="Arial" w:cs="Arial"/>
          <w:bCs/>
          <w:sz w:val="20"/>
          <w:szCs w:val="20"/>
        </w:rPr>
        <w:t>Please identify a single year of age (or single grade in school) target vaccination cohort within the target population of 9-13 year old girls and provide information in the table below.</w:t>
      </w:r>
      <w:r w:rsidRPr="00EF2712">
        <w:rPr>
          <w:rFonts w:ascii="Arial" w:hAnsi="Arial" w:cs="Arial"/>
          <w:sz w:val="20"/>
          <w:szCs w:val="20"/>
        </w:rPr>
        <w:t xml:space="preserve"> Please clarify the rationale for the choice of the target population.</w:t>
      </w:r>
    </w:p>
    <w:p w:rsidR="001A2D63" w:rsidRPr="00EF2712" w:rsidRDefault="001A2D63" w:rsidP="0075579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314"/>
        <w:gridCol w:w="1184"/>
        <w:gridCol w:w="1186"/>
        <w:gridCol w:w="1356"/>
        <w:gridCol w:w="1904"/>
      </w:tblGrid>
      <w:tr w:rsidR="001A2D63" w:rsidRPr="0075579B" w:rsidTr="00886D84">
        <w:tc>
          <w:tcPr>
            <w:tcW w:w="2178" w:type="dxa"/>
          </w:tcPr>
          <w:p w:rsidR="001A2D63" w:rsidRPr="0075579B" w:rsidRDefault="001A2D63" w:rsidP="00886D84">
            <w:pPr>
              <w:ind w:right="120"/>
              <w:rPr>
                <w:rFonts w:cs="Arial"/>
                <w:b/>
                <w:sz w:val="20"/>
                <w:szCs w:val="20"/>
              </w:rPr>
            </w:pPr>
            <w:r w:rsidRPr="0075579B">
              <w:rPr>
                <w:rFonts w:cs="Arial"/>
                <w:b/>
                <w:sz w:val="20"/>
                <w:szCs w:val="20"/>
              </w:rPr>
              <w:t>Target age or grade</w:t>
            </w:r>
          </w:p>
        </w:tc>
        <w:tc>
          <w:tcPr>
            <w:tcW w:w="2498" w:type="dxa"/>
            <w:gridSpan w:val="2"/>
          </w:tcPr>
          <w:p w:rsidR="001A2D63" w:rsidRPr="0075579B" w:rsidRDefault="001A2D63" w:rsidP="00886D84">
            <w:pPr>
              <w:ind w:right="120"/>
              <w:rPr>
                <w:rFonts w:cs="Arial"/>
                <w:b/>
                <w:sz w:val="20"/>
                <w:szCs w:val="20"/>
              </w:rPr>
            </w:pPr>
            <w:r w:rsidRPr="0075579B">
              <w:rPr>
                <w:rFonts w:cs="Arial"/>
                <w:b/>
                <w:sz w:val="20"/>
                <w:szCs w:val="20"/>
              </w:rPr>
              <w:t>N. of girls targeted Year 1</w:t>
            </w:r>
          </w:p>
        </w:tc>
        <w:tc>
          <w:tcPr>
            <w:tcW w:w="2542" w:type="dxa"/>
            <w:gridSpan w:val="2"/>
          </w:tcPr>
          <w:p w:rsidR="001A2D63" w:rsidRPr="0075579B" w:rsidRDefault="001A2D63" w:rsidP="00886D84">
            <w:pPr>
              <w:ind w:right="120"/>
              <w:rPr>
                <w:rFonts w:cs="Arial"/>
                <w:b/>
                <w:sz w:val="20"/>
                <w:szCs w:val="20"/>
              </w:rPr>
            </w:pPr>
            <w:r w:rsidRPr="0075579B">
              <w:rPr>
                <w:rFonts w:cs="Arial"/>
                <w:b/>
                <w:sz w:val="20"/>
                <w:szCs w:val="20"/>
              </w:rPr>
              <w:t>N. of girls targeted Year 2</w:t>
            </w:r>
          </w:p>
        </w:tc>
        <w:tc>
          <w:tcPr>
            <w:tcW w:w="1904" w:type="dxa"/>
          </w:tcPr>
          <w:p w:rsidR="001A2D63" w:rsidRPr="0075579B" w:rsidRDefault="001A2D63" w:rsidP="00886D84">
            <w:pPr>
              <w:ind w:right="120"/>
              <w:rPr>
                <w:rFonts w:cs="Arial"/>
                <w:b/>
                <w:sz w:val="20"/>
                <w:szCs w:val="20"/>
              </w:rPr>
            </w:pPr>
            <w:r w:rsidRPr="0075579B">
              <w:rPr>
                <w:rFonts w:cs="Arial"/>
                <w:b/>
                <w:sz w:val="20"/>
                <w:szCs w:val="20"/>
              </w:rPr>
              <w:t>Source of data</w:t>
            </w:r>
          </w:p>
        </w:tc>
      </w:tr>
      <w:tr w:rsidR="001A2D63" w:rsidRPr="0075579B" w:rsidTr="00886D84">
        <w:tc>
          <w:tcPr>
            <w:tcW w:w="2178" w:type="dxa"/>
          </w:tcPr>
          <w:p w:rsidR="001A2D63" w:rsidRPr="0075579B" w:rsidRDefault="001A2D63" w:rsidP="00886D84">
            <w:pPr>
              <w:jc w:val="both"/>
              <w:rPr>
                <w:sz w:val="20"/>
                <w:szCs w:val="20"/>
              </w:rPr>
            </w:pPr>
            <w:r w:rsidRPr="0075579B">
              <w:rPr>
                <w:rFonts w:cs="Arial"/>
                <w:sz w:val="20"/>
                <w:szCs w:val="20"/>
                <w:highlight w:val="lightGray"/>
              </w:rPr>
              <w:t>10-year-old girls or primary grade 3</w:t>
            </w:r>
          </w:p>
          <w:p w:rsidR="001A2D63" w:rsidRPr="0075579B" w:rsidRDefault="001A2D63" w:rsidP="00886D84">
            <w:pPr>
              <w:ind w:right="120"/>
              <w:rPr>
                <w:rFonts w:cs="Arial"/>
                <w:sz w:val="20"/>
                <w:szCs w:val="20"/>
              </w:rPr>
            </w:pPr>
          </w:p>
        </w:tc>
        <w:tc>
          <w:tcPr>
            <w:tcW w:w="1314" w:type="dxa"/>
          </w:tcPr>
          <w:p w:rsidR="001A2D63" w:rsidRPr="0075579B" w:rsidRDefault="001A2D63" w:rsidP="00886D84">
            <w:pPr>
              <w:jc w:val="both"/>
              <w:rPr>
                <w:sz w:val="20"/>
                <w:szCs w:val="20"/>
              </w:rPr>
            </w:pPr>
            <w:r w:rsidRPr="0075579B">
              <w:rPr>
                <w:sz w:val="20"/>
                <w:szCs w:val="20"/>
              </w:rPr>
              <w:t xml:space="preserve">9882 </w:t>
            </w:r>
          </w:p>
          <w:p w:rsidR="001A2D63" w:rsidRPr="0075579B" w:rsidRDefault="001A2D63" w:rsidP="00886D84">
            <w:pPr>
              <w:rPr>
                <w:sz w:val="20"/>
                <w:szCs w:val="20"/>
              </w:rPr>
            </w:pPr>
          </w:p>
        </w:tc>
        <w:tc>
          <w:tcPr>
            <w:tcW w:w="1184" w:type="dxa"/>
          </w:tcPr>
          <w:p w:rsidR="001A2D63" w:rsidRPr="0075579B" w:rsidRDefault="001A2D63" w:rsidP="00886D84">
            <w:pPr>
              <w:rPr>
                <w:sz w:val="20"/>
                <w:szCs w:val="20"/>
              </w:rPr>
            </w:pPr>
            <w:r w:rsidRPr="0075579B">
              <w:rPr>
                <w:sz w:val="20"/>
                <w:szCs w:val="20"/>
              </w:rPr>
              <w:t>In school</w:t>
            </w:r>
          </w:p>
        </w:tc>
        <w:tc>
          <w:tcPr>
            <w:tcW w:w="1186" w:type="dxa"/>
          </w:tcPr>
          <w:p w:rsidR="001A2D63" w:rsidRPr="0075579B" w:rsidRDefault="001A2D63" w:rsidP="00886D84">
            <w:pPr>
              <w:jc w:val="both"/>
              <w:rPr>
                <w:sz w:val="20"/>
                <w:szCs w:val="20"/>
              </w:rPr>
            </w:pPr>
            <w:r w:rsidRPr="0075579B">
              <w:rPr>
                <w:rFonts w:cs="Arial"/>
                <w:sz w:val="20"/>
                <w:szCs w:val="20"/>
              </w:rPr>
              <w:t xml:space="preserve">10119 </w:t>
            </w:r>
          </w:p>
          <w:p w:rsidR="001A2D63" w:rsidRPr="0075579B" w:rsidRDefault="001A2D63" w:rsidP="00886D84">
            <w:pPr>
              <w:rPr>
                <w:sz w:val="20"/>
                <w:szCs w:val="20"/>
              </w:rPr>
            </w:pPr>
          </w:p>
        </w:tc>
        <w:tc>
          <w:tcPr>
            <w:tcW w:w="1356" w:type="dxa"/>
          </w:tcPr>
          <w:p w:rsidR="001A2D63" w:rsidRPr="0075579B" w:rsidRDefault="001A2D63" w:rsidP="00886D84">
            <w:pPr>
              <w:rPr>
                <w:sz w:val="20"/>
                <w:szCs w:val="20"/>
              </w:rPr>
            </w:pPr>
            <w:r w:rsidRPr="0075579B">
              <w:rPr>
                <w:sz w:val="20"/>
                <w:szCs w:val="20"/>
              </w:rPr>
              <w:t>In school</w:t>
            </w:r>
          </w:p>
        </w:tc>
        <w:tc>
          <w:tcPr>
            <w:tcW w:w="1904" w:type="dxa"/>
          </w:tcPr>
          <w:p w:rsidR="001A2D63" w:rsidRPr="0075579B" w:rsidRDefault="001A2D63" w:rsidP="00886D84">
            <w:pPr>
              <w:jc w:val="both"/>
              <w:rPr>
                <w:sz w:val="20"/>
                <w:szCs w:val="20"/>
              </w:rPr>
            </w:pPr>
            <w:r w:rsidRPr="0075579B">
              <w:rPr>
                <w:rFonts w:cs="Arial"/>
                <w:sz w:val="20"/>
                <w:szCs w:val="20"/>
              </w:rPr>
              <w:t>UNESCO Report, July 2013</w:t>
            </w:r>
          </w:p>
          <w:p w:rsidR="001A2D63" w:rsidRPr="0075579B" w:rsidRDefault="001A2D63" w:rsidP="00886D84">
            <w:pPr>
              <w:rPr>
                <w:sz w:val="20"/>
                <w:szCs w:val="20"/>
              </w:rPr>
            </w:pPr>
          </w:p>
        </w:tc>
      </w:tr>
      <w:tr w:rsidR="001A2D63" w:rsidRPr="0075579B" w:rsidTr="00886D84">
        <w:tc>
          <w:tcPr>
            <w:tcW w:w="2178" w:type="dxa"/>
          </w:tcPr>
          <w:p w:rsidR="001A2D63" w:rsidRPr="0075579B" w:rsidRDefault="001A2D63" w:rsidP="00886D84">
            <w:pPr>
              <w:jc w:val="both"/>
              <w:rPr>
                <w:sz w:val="20"/>
                <w:szCs w:val="20"/>
              </w:rPr>
            </w:pPr>
            <w:r w:rsidRPr="0075579B">
              <w:rPr>
                <w:rFonts w:cs="Arial"/>
                <w:sz w:val="20"/>
                <w:szCs w:val="20"/>
              </w:rPr>
              <w:t>10-year-old girls not attending school</w:t>
            </w:r>
          </w:p>
          <w:p w:rsidR="001A2D63" w:rsidRPr="0075579B" w:rsidRDefault="001A2D63" w:rsidP="00886D84">
            <w:pPr>
              <w:ind w:right="120"/>
              <w:rPr>
                <w:rFonts w:cs="Arial"/>
                <w:sz w:val="20"/>
                <w:szCs w:val="20"/>
              </w:rPr>
            </w:pPr>
          </w:p>
        </w:tc>
        <w:tc>
          <w:tcPr>
            <w:tcW w:w="1314" w:type="dxa"/>
          </w:tcPr>
          <w:p w:rsidR="001A2D63" w:rsidRPr="0075579B" w:rsidRDefault="001A2D63" w:rsidP="00886D84">
            <w:pPr>
              <w:jc w:val="both"/>
              <w:rPr>
                <w:sz w:val="20"/>
                <w:szCs w:val="20"/>
              </w:rPr>
            </w:pPr>
            <w:r w:rsidRPr="0075579B">
              <w:rPr>
                <w:rFonts w:cs="Arial"/>
                <w:sz w:val="20"/>
                <w:szCs w:val="20"/>
              </w:rPr>
              <w:t>895</w:t>
            </w:r>
          </w:p>
          <w:p w:rsidR="001A2D63" w:rsidRPr="0075579B" w:rsidRDefault="001A2D63" w:rsidP="00886D84">
            <w:pPr>
              <w:rPr>
                <w:sz w:val="20"/>
                <w:szCs w:val="20"/>
              </w:rPr>
            </w:pPr>
          </w:p>
        </w:tc>
        <w:tc>
          <w:tcPr>
            <w:tcW w:w="1184" w:type="dxa"/>
          </w:tcPr>
          <w:p w:rsidR="001A2D63" w:rsidRPr="0075579B" w:rsidRDefault="001A2D63" w:rsidP="00886D84">
            <w:pPr>
              <w:rPr>
                <w:sz w:val="20"/>
                <w:szCs w:val="20"/>
              </w:rPr>
            </w:pPr>
            <w:r w:rsidRPr="0075579B">
              <w:rPr>
                <w:sz w:val="20"/>
                <w:szCs w:val="20"/>
              </w:rPr>
              <w:t>Out of school</w:t>
            </w:r>
          </w:p>
        </w:tc>
        <w:tc>
          <w:tcPr>
            <w:tcW w:w="1186" w:type="dxa"/>
          </w:tcPr>
          <w:p w:rsidR="001A2D63" w:rsidRPr="0075579B" w:rsidRDefault="001A2D63" w:rsidP="00886D84">
            <w:pPr>
              <w:jc w:val="both"/>
              <w:rPr>
                <w:sz w:val="20"/>
                <w:szCs w:val="20"/>
              </w:rPr>
            </w:pPr>
            <w:r w:rsidRPr="0075579B">
              <w:rPr>
                <w:rFonts w:cs="Arial"/>
                <w:sz w:val="20"/>
                <w:szCs w:val="20"/>
                <w:highlight w:val="lightGray"/>
              </w:rPr>
              <w:t>916</w:t>
            </w:r>
          </w:p>
        </w:tc>
        <w:tc>
          <w:tcPr>
            <w:tcW w:w="1356" w:type="dxa"/>
          </w:tcPr>
          <w:p w:rsidR="001A2D63" w:rsidRPr="0075579B" w:rsidRDefault="001A2D63" w:rsidP="00886D84">
            <w:pPr>
              <w:rPr>
                <w:sz w:val="20"/>
                <w:szCs w:val="20"/>
              </w:rPr>
            </w:pPr>
            <w:r w:rsidRPr="0075579B">
              <w:rPr>
                <w:sz w:val="20"/>
                <w:szCs w:val="20"/>
              </w:rPr>
              <w:t>Out of school</w:t>
            </w:r>
          </w:p>
        </w:tc>
        <w:tc>
          <w:tcPr>
            <w:tcW w:w="1904" w:type="dxa"/>
          </w:tcPr>
          <w:p w:rsidR="001A2D63" w:rsidRPr="0075579B" w:rsidRDefault="001A2D63" w:rsidP="00886D84">
            <w:pPr>
              <w:jc w:val="both"/>
              <w:rPr>
                <w:sz w:val="20"/>
                <w:szCs w:val="20"/>
              </w:rPr>
            </w:pPr>
            <w:r w:rsidRPr="0075579B">
              <w:rPr>
                <w:rFonts w:cs="Arial"/>
                <w:sz w:val="20"/>
                <w:szCs w:val="20"/>
              </w:rPr>
              <w:t>UNESCO Report, July 2013</w:t>
            </w:r>
          </w:p>
          <w:p w:rsidR="001A2D63" w:rsidRPr="0075579B" w:rsidRDefault="001A2D63" w:rsidP="00886D84">
            <w:pPr>
              <w:jc w:val="both"/>
              <w:rPr>
                <w:sz w:val="20"/>
                <w:szCs w:val="20"/>
              </w:rPr>
            </w:pPr>
          </w:p>
          <w:p w:rsidR="001A2D63" w:rsidRPr="0075579B" w:rsidRDefault="001A2D63" w:rsidP="00886D84">
            <w:pPr>
              <w:rPr>
                <w:sz w:val="20"/>
                <w:szCs w:val="20"/>
              </w:rPr>
            </w:pPr>
          </w:p>
        </w:tc>
      </w:tr>
      <w:tr w:rsidR="001A2D63" w:rsidRPr="0075579B" w:rsidTr="00886D84">
        <w:tc>
          <w:tcPr>
            <w:tcW w:w="2178" w:type="dxa"/>
          </w:tcPr>
          <w:p w:rsidR="001A2D63" w:rsidRPr="0075579B" w:rsidRDefault="001A2D63" w:rsidP="00886D84">
            <w:pPr>
              <w:ind w:right="120"/>
              <w:rPr>
                <w:rFonts w:cs="Arial"/>
                <w:sz w:val="20"/>
                <w:szCs w:val="20"/>
              </w:rPr>
            </w:pPr>
          </w:p>
        </w:tc>
        <w:tc>
          <w:tcPr>
            <w:tcW w:w="1314" w:type="dxa"/>
          </w:tcPr>
          <w:p w:rsidR="001A2D63" w:rsidRPr="0075579B" w:rsidRDefault="001A2D63" w:rsidP="00886D84">
            <w:pPr>
              <w:jc w:val="both"/>
              <w:rPr>
                <w:sz w:val="20"/>
                <w:szCs w:val="20"/>
              </w:rPr>
            </w:pPr>
            <w:r w:rsidRPr="0075579B">
              <w:rPr>
                <w:rFonts w:cs="Arial"/>
                <w:sz w:val="20"/>
                <w:szCs w:val="20"/>
              </w:rPr>
              <w:t>10777</w:t>
            </w:r>
          </w:p>
          <w:p w:rsidR="001A2D63" w:rsidRPr="0075579B" w:rsidRDefault="001A2D63" w:rsidP="00886D84">
            <w:pPr>
              <w:rPr>
                <w:sz w:val="20"/>
                <w:szCs w:val="20"/>
              </w:rPr>
            </w:pPr>
          </w:p>
        </w:tc>
        <w:tc>
          <w:tcPr>
            <w:tcW w:w="1184" w:type="dxa"/>
          </w:tcPr>
          <w:p w:rsidR="001A2D63" w:rsidRPr="0075579B" w:rsidRDefault="001A2D63" w:rsidP="00886D84">
            <w:pPr>
              <w:rPr>
                <w:sz w:val="20"/>
                <w:szCs w:val="20"/>
              </w:rPr>
            </w:pPr>
            <w:r w:rsidRPr="0075579B">
              <w:rPr>
                <w:sz w:val="20"/>
                <w:szCs w:val="20"/>
              </w:rPr>
              <w:t>Total</w:t>
            </w:r>
          </w:p>
        </w:tc>
        <w:tc>
          <w:tcPr>
            <w:tcW w:w="1186" w:type="dxa"/>
          </w:tcPr>
          <w:p w:rsidR="001A2D63" w:rsidRPr="0075579B" w:rsidRDefault="001A2D63" w:rsidP="00886D84">
            <w:pPr>
              <w:jc w:val="both"/>
              <w:rPr>
                <w:sz w:val="20"/>
                <w:szCs w:val="20"/>
              </w:rPr>
            </w:pPr>
            <w:r w:rsidRPr="0075579B">
              <w:rPr>
                <w:rFonts w:cs="Arial"/>
                <w:sz w:val="20"/>
                <w:szCs w:val="20"/>
                <w:highlight w:val="lightGray"/>
              </w:rPr>
              <w:t>11035</w:t>
            </w:r>
          </w:p>
          <w:p w:rsidR="001A2D63" w:rsidRPr="0075579B" w:rsidRDefault="001A2D63" w:rsidP="00886D84">
            <w:pPr>
              <w:rPr>
                <w:sz w:val="20"/>
                <w:szCs w:val="20"/>
              </w:rPr>
            </w:pPr>
          </w:p>
        </w:tc>
        <w:tc>
          <w:tcPr>
            <w:tcW w:w="1356" w:type="dxa"/>
          </w:tcPr>
          <w:p w:rsidR="001A2D63" w:rsidRPr="0075579B" w:rsidRDefault="001A2D63" w:rsidP="00886D84">
            <w:pPr>
              <w:rPr>
                <w:sz w:val="20"/>
                <w:szCs w:val="20"/>
              </w:rPr>
            </w:pPr>
            <w:r w:rsidRPr="0075579B">
              <w:rPr>
                <w:sz w:val="20"/>
                <w:szCs w:val="20"/>
              </w:rPr>
              <w:t>Total</w:t>
            </w:r>
          </w:p>
        </w:tc>
        <w:tc>
          <w:tcPr>
            <w:tcW w:w="1904" w:type="dxa"/>
          </w:tcPr>
          <w:p w:rsidR="001A2D63" w:rsidRPr="0075579B" w:rsidRDefault="001A2D63" w:rsidP="00886D84">
            <w:pPr>
              <w:jc w:val="both"/>
              <w:rPr>
                <w:sz w:val="20"/>
                <w:szCs w:val="20"/>
              </w:rPr>
            </w:pPr>
            <w:r w:rsidRPr="0075579B">
              <w:rPr>
                <w:rFonts w:cs="Arial"/>
                <w:sz w:val="20"/>
                <w:szCs w:val="20"/>
              </w:rPr>
              <w:t>UNESCO Report, July 2013</w:t>
            </w:r>
          </w:p>
        </w:tc>
      </w:tr>
    </w:tbl>
    <w:p w:rsidR="001A2D63" w:rsidRPr="00EF2712" w:rsidRDefault="001A2D63" w:rsidP="0075579B">
      <w:pPr>
        <w:jc w:val="both"/>
        <w:rPr>
          <w:rFonts w:ascii="Arial" w:hAnsi="Arial" w:cs="Arial"/>
          <w:sz w:val="18"/>
          <w:szCs w:val="18"/>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b/>
          <w:bCs/>
          <w:sz w:val="15"/>
          <w:szCs w:val="15"/>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Q13.</w:t>
      </w:r>
      <w:r w:rsidRPr="00EF2712">
        <w:rPr>
          <w:rFonts w:ascii="Arial" w:hAnsi="Arial" w:cs="Arial"/>
          <w:sz w:val="20"/>
          <w:szCs w:val="20"/>
        </w:rPr>
        <w:t xml:space="preserve"> If the target population is a single grade in school, describe the percentage of girls in the target grade which are between the ages of 9 and 13 years and the data source.</w:t>
      </w:r>
    </w:p>
    <w:p w:rsidR="001A2D63" w:rsidRPr="00EF2712" w:rsidRDefault="001A2D63" w:rsidP="0075579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1A2D63" w:rsidRPr="0075579B" w:rsidTr="00886D84">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Age</w:t>
            </w:r>
          </w:p>
        </w:tc>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Proportion of girls in grade</w:t>
            </w:r>
          </w:p>
        </w:tc>
      </w:tr>
      <w:tr w:rsidR="001A2D63" w:rsidRPr="0075579B" w:rsidTr="00886D84">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Below 9</w:t>
            </w:r>
          </w:p>
        </w:tc>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6.7%</w:t>
            </w:r>
          </w:p>
        </w:tc>
      </w:tr>
      <w:tr w:rsidR="001A2D63" w:rsidRPr="0075579B" w:rsidTr="00886D84">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9</w:t>
            </w:r>
          </w:p>
        </w:tc>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23.7%</w:t>
            </w:r>
          </w:p>
        </w:tc>
      </w:tr>
      <w:tr w:rsidR="001A2D63" w:rsidRPr="0075579B" w:rsidTr="00886D84">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10</w:t>
            </w:r>
          </w:p>
        </w:tc>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26.4%</w:t>
            </w:r>
          </w:p>
        </w:tc>
      </w:tr>
      <w:tr w:rsidR="001A2D63" w:rsidRPr="0075579B" w:rsidTr="00886D84">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11</w:t>
            </w:r>
          </w:p>
        </w:tc>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21.5%</w:t>
            </w:r>
          </w:p>
        </w:tc>
      </w:tr>
      <w:tr w:rsidR="001A2D63" w:rsidRPr="0075579B" w:rsidTr="00886D84">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12</w:t>
            </w:r>
          </w:p>
        </w:tc>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13.0%</w:t>
            </w:r>
          </w:p>
        </w:tc>
      </w:tr>
      <w:tr w:rsidR="001A2D63" w:rsidRPr="0075579B" w:rsidTr="00886D84">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13</w:t>
            </w:r>
          </w:p>
        </w:tc>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6.2%</w:t>
            </w:r>
          </w:p>
        </w:tc>
      </w:tr>
      <w:tr w:rsidR="001A2D63" w:rsidRPr="0075579B" w:rsidTr="00886D84">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Above 13</w:t>
            </w:r>
          </w:p>
        </w:tc>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2.5%</w:t>
            </w:r>
          </w:p>
        </w:tc>
      </w:tr>
      <w:tr w:rsidR="001A2D63" w:rsidRPr="0075579B" w:rsidTr="00886D84">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Total</w:t>
            </w:r>
          </w:p>
        </w:tc>
        <w:tc>
          <w:tcPr>
            <w:tcW w:w="4621" w:type="dxa"/>
          </w:tcPr>
          <w:p w:rsidR="001A2D63" w:rsidRPr="0075579B" w:rsidRDefault="001A2D63" w:rsidP="00886D84">
            <w:pPr>
              <w:ind w:right="120"/>
              <w:jc w:val="both"/>
              <w:rPr>
                <w:rFonts w:ascii="Arial" w:hAnsi="Arial" w:cs="Arial"/>
                <w:sz w:val="20"/>
                <w:szCs w:val="20"/>
              </w:rPr>
            </w:pPr>
            <w:r w:rsidRPr="0075579B">
              <w:rPr>
                <w:rFonts w:ascii="Arial" w:hAnsi="Arial" w:cs="Arial"/>
                <w:sz w:val="20"/>
                <w:szCs w:val="20"/>
              </w:rPr>
              <w:t>100%</w:t>
            </w:r>
          </w:p>
        </w:tc>
      </w:tr>
    </w:tbl>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p>
    <w:p w:rsidR="001A2D63" w:rsidRPr="00EF2712" w:rsidRDefault="001A2D63" w:rsidP="0075579B">
      <w:pPr>
        <w:jc w:val="both"/>
        <w:rPr>
          <w:sz w:val="20"/>
          <w:szCs w:val="20"/>
        </w:rPr>
      </w:pPr>
      <w:r w:rsidRPr="00EF2712">
        <w:rPr>
          <w:rFonts w:ascii="Arial" w:hAnsi="Arial" w:cs="Arial"/>
          <w:b/>
          <w:bCs/>
          <w:sz w:val="20"/>
          <w:szCs w:val="20"/>
        </w:rPr>
        <w:t>Note:</w:t>
      </w:r>
      <w:r w:rsidRPr="00EF2712">
        <w:rPr>
          <w:rFonts w:ascii="Arial" w:hAnsi="Arial" w:cs="Arial"/>
          <w:sz w:val="20"/>
          <w:szCs w:val="20"/>
        </w:rPr>
        <w:t xml:space="preserve"> If the strategy selects eligible girls based on their grade in school, then at least 80% of the girls in the target age group should be between 9 and 13 years of age (the WHO recommended age group for HPV vaccine).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75579B">
        <w:rPr>
          <w:rFonts w:ascii="Arial" w:hAnsi="Arial" w:cs="Arial"/>
          <w:sz w:val="20"/>
          <w:szCs w:val="20"/>
          <w:highlight w:val="lightGray"/>
        </w:rPr>
        <w:t>Girls between 9 and 13 years old in third grade represent 90.8% of the target age group in the two districts.</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Q14.</w:t>
      </w:r>
      <w:r w:rsidRPr="00EF2712">
        <w:rPr>
          <w:sz w:val="20"/>
          <w:szCs w:val="20"/>
        </w:rPr>
        <w:t xml:space="preserve"> </w:t>
      </w:r>
      <w:r w:rsidRPr="00EF2712">
        <w:rPr>
          <w:rFonts w:ascii="Arial" w:hAnsi="Arial" w:cs="Arial"/>
          <w:sz w:val="20"/>
          <w:szCs w:val="20"/>
        </w:rPr>
        <w:t>Please describe how eligible out-of-school girls will be identified and the mechanism for providing them an opportunity to receive HPV vaccine.</w:t>
      </w:r>
    </w:p>
    <w:p w:rsidR="001A2D63" w:rsidRPr="00EF2712" w:rsidRDefault="001A2D63" w:rsidP="0075579B">
      <w:pPr>
        <w:jc w:val="both"/>
        <w:rPr>
          <w:rFonts w:ascii="Arial" w:hAnsi="Arial" w:cs="Arial"/>
          <w:color w:val="000000"/>
          <w:sz w:val="20"/>
          <w:szCs w:val="20"/>
        </w:rPr>
      </w:pPr>
    </w:p>
    <w:p w:rsidR="001A2D63" w:rsidRPr="0075579B" w:rsidRDefault="001A2D63" w:rsidP="0075579B">
      <w:pPr>
        <w:jc w:val="both"/>
        <w:rPr>
          <w:rFonts w:ascii="Arial" w:hAnsi="Arial" w:cs="Arial"/>
          <w:sz w:val="20"/>
          <w:szCs w:val="20"/>
          <w:highlight w:val="lightGray"/>
        </w:rPr>
      </w:pPr>
      <w:r w:rsidRPr="0075579B">
        <w:rPr>
          <w:rFonts w:ascii="Arial" w:hAnsi="Arial" w:cs="Arial"/>
          <w:sz w:val="20"/>
          <w:szCs w:val="20"/>
          <w:highlight w:val="lightGray"/>
        </w:rPr>
        <w:t xml:space="preserve">Community health workers will identify out-of-school girls and direct them to the permanent sites according to a pre-established calendar. Involving representatives of marginalized groups and community health workers will help reach 10-year-old girls from these groups. To avoid immunizing the non-target group (out-of-district), preprinted cards will be distributed to the girls identified. Girls who are absent on the main vaccination days will be immunized during mop-up sessions held a month after each dosing session.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color w:val="000000"/>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Q15.</w:t>
      </w:r>
      <w:r w:rsidRPr="00EF2712">
        <w:rPr>
          <w:rFonts w:ascii="Arial" w:hAnsi="Arial" w:cs="Arial"/>
          <w:color w:val="000000"/>
          <w:sz w:val="20"/>
          <w:szCs w:val="20"/>
        </w:rPr>
        <w:t xml:space="preserve"> </w:t>
      </w:r>
      <w:r w:rsidRPr="00EF2712">
        <w:rPr>
          <w:rFonts w:ascii="Arial" w:hAnsi="Arial" w:cs="Arial"/>
          <w:sz w:val="20"/>
          <w:szCs w:val="20"/>
        </w:rPr>
        <w:t xml:space="preserve">Please describe the mechanism for reaching all the target girls with three doses who were missed on the main vaccination days, specifying plans for reaching hard-to-reach or marginalized girls. </w:t>
      </w:r>
    </w:p>
    <w:p w:rsidR="001A2D63" w:rsidRPr="00EF2712" w:rsidRDefault="001A2D63" w:rsidP="0075579B">
      <w:pPr>
        <w:jc w:val="both"/>
        <w:rPr>
          <w:rFonts w:ascii="Arial" w:hAnsi="Arial" w:cs="Arial"/>
          <w:color w:val="000000"/>
          <w:sz w:val="20"/>
          <w:szCs w:val="20"/>
        </w:rPr>
      </w:pPr>
    </w:p>
    <w:p w:rsidR="001A2D63" w:rsidRPr="0075579B" w:rsidRDefault="001A2D63" w:rsidP="0075579B">
      <w:pPr>
        <w:jc w:val="both"/>
        <w:rPr>
          <w:rFonts w:ascii="Arial" w:hAnsi="Arial" w:cs="Arial"/>
          <w:sz w:val="20"/>
          <w:szCs w:val="20"/>
          <w:highlight w:val="lightGray"/>
        </w:rPr>
      </w:pPr>
      <w:r w:rsidRPr="0075579B">
        <w:rPr>
          <w:rFonts w:ascii="Arial" w:hAnsi="Arial" w:cs="Arial"/>
          <w:sz w:val="20"/>
          <w:szCs w:val="20"/>
          <w:highlight w:val="lightGray"/>
        </w:rPr>
        <w:t>To deliver the three doses, two consecutive days of vaccination sessions will be held for each round at schools (3</w:t>
      </w:r>
      <w:r w:rsidRPr="0075579B">
        <w:rPr>
          <w:rFonts w:ascii="Arial" w:hAnsi="Arial" w:cs="Arial"/>
          <w:sz w:val="20"/>
          <w:szCs w:val="20"/>
          <w:highlight w:val="lightGray"/>
          <w:vertAlign w:val="superscript"/>
        </w:rPr>
        <w:t>rd</w:t>
      </w:r>
      <w:r w:rsidRPr="0075579B">
        <w:rPr>
          <w:rFonts w:ascii="Arial" w:hAnsi="Arial" w:cs="Arial"/>
          <w:sz w:val="20"/>
          <w:szCs w:val="20"/>
          <w:highlight w:val="lightGray"/>
        </w:rPr>
        <w:t xml:space="preserve"> grade) and at the health centers for out-of-school 10-year-old girls previously identified in the community. For girls who were missed on the main vaccination days, an immunization registry containing the full identification of the girls and their parents will be used along catch-up cards similar to those used with other vaccines for people in the lost to follow-up category. </w:t>
      </w:r>
    </w:p>
    <w:p w:rsidR="001A2D63" w:rsidRPr="0075579B" w:rsidRDefault="001A2D63" w:rsidP="0075579B">
      <w:pPr>
        <w:jc w:val="both"/>
        <w:rPr>
          <w:rFonts w:ascii="Arial" w:hAnsi="Arial" w:cs="Arial"/>
          <w:sz w:val="20"/>
          <w:szCs w:val="20"/>
          <w:highlight w:val="lightGray"/>
        </w:rPr>
      </w:pPr>
      <w:r w:rsidRPr="0075579B">
        <w:rPr>
          <w:rFonts w:ascii="Arial" w:hAnsi="Arial" w:cs="Arial"/>
          <w:sz w:val="20"/>
          <w:szCs w:val="20"/>
          <w:highlight w:val="lightGray"/>
        </w:rPr>
        <w:t>To catch-up girls who were missed, a second session will be held during the same period at school and at health centers for out-of-school girls. The names and addresses of girls who miss the initial round and girls lost to follow-up will be given to the community health workers and the representatives of vulnerable groups so that they can bring these girls to the health centers on the vaccination day.</w:t>
      </w:r>
    </w:p>
    <w:p w:rsidR="001A2D63" w:rsidRPr="00EF2712" w:rsidRDefault="001A2D63" w:rsidP="0075579B">
      <w:pPr>
        <w:jc w:val="both"/>
        <w:rPr>
          <w:rFonts w:ascii="Arial" w:hAnsi="Arial" w:cs="Arial"/>
          <w:sz w:val="20"/>
          <w:szCs w:val="20"/>
        </w:rPr>
      </w:pPr>
      <w:r w:rsidRPr="0075579B">
        <w:rPr>
          <w:rFonts w:ascii="Arial" w:hAnsi="Arial" w:cs="Arial"/>
          <w:sz w:val="20"/>
          <w:szCs w:val="20"/>
          <w:highlight w:val="lightGray"/>
        </w:rPr>
        <w:t xml:space="preserve">Hard-to-reach or marginalized girls will be identified and reached with the help of community health workers and representatives of marginalized groups. </w:t>
      </w:r>
    </w:p>
    <w:p w:rsidR="001A2D63" w:rsidRPr="00EF2712" w:rsidRDefault="001A2D63" w:rsidP="0075579B">
      <w:pPr>
        <w:jc w:val="both"/>
        <w:rPr>
          <w:rFonts w:ascii="Arial" w:hAnsi="Arial" w:cs="Arial"/>
          <w:color w:val="000000"/>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Q16.</w:t>
      </w:r>
      <w:r w:rsidRPr="00EF2712">
        <w:rPr>
          <w:rFonts w:ascii="Arial" w:hAnsi="Arial" w:cs="Arial"/>
          <w:sz w:val="20"/>
          <w:szCs w:val="20"/>
        </w:rPr>
        <w:t xml:space="preserve"> Please summarize ability to manage all the technical elements which are common to any new vaccine introduction, e.g. cold chain equipment and logistics, waste management, vehicles and transportation, adverse events following immunization (AEFIs), surveillance, and monitoring, noting past experience with new vaccine introductions (such as rotavirus, pneumococcal vaccine, or others). </w:t>
      </w:r>
    </w:p>
    <w:p w:rsidR="001A2D63" w:rsidRPr="00EF2712" w:rsidRDefault="001A2D63" w:rsidP="0075579B">
      <w:pPr>
        <w:jc w:val="both"/>
        <w:rPr>
          <w:rFonts w:ascii="Arial" w:hAnsi="Arial" w:cs="Arial"/>
          <w:sz w:val="20"/>
          <w:szCs w:val="20"/>
        </w:rPr>
      </w:pPr>
    </w:p>
    <w:p w:rsidR="001A2D63" w:rsidRPr="0075579B" w:rsidRDefault="001A2D63" w:rsidP="0075579B">
      <w:pPr>
        <w:tabs>
          <w:tab w:val="left" w:pos="450"/>
          <w:tab w:val="left" w:pos="990"/>
        </w:tabs>
        <w:jc w:val="both"/>
        <w:rPr>
          <w:rFonts w:ascii="Arial" w:hAnsi="Arial" w:cs="Arial"/>
          <w:sz w:val="20"/>
          <w:szCs w:val="20"/>
          <w:highlight w:val="lightGray"/>
        </w:rPr>
      </w:pPr>
      <w:r w:rsidRPr="0075579B">
        <w:rPr>
          <w:rFonts w:ascii="Arial" w:hAnsi="Arial" w:cs="Arial"/>
          <w:sz w:val="20"/>
          <w:szCs w:val="20"/>
          <w:highlight w:val="lightGray"/>
        </w:rPr>
        <w:t xml:space="preserve">The cold chain is operational at three levels: central, intermediate, and peripheral level. </w:t>
      </w:r>
    </w:p>
    <w:p w:rsidR="001A2D63" w:rsidRPr="0075579B" w:rsidRDefault="001A2D63" w:rsidP="0075579B">
      <w:pPr>
        <w:tabs>
          <w:tab w:val="left" w:pos="450"/>
          <w:tab w:val="left" w:pos="990"/>
        </w:tabs>
        <w:jc w:val="both"/>
        <w:rPr>
          <w:rFonts w:ascii="Arial" w:hAnsi="Arial" w:cs="Arial"/>
          <w:sz w:val="20"/>
          <w:szCs w:val="20"/>
          <w:highlight w:val="lightGray"/>
        </w:rPr>
      </w:pPr>
    </w:p>
    <w:p w:rsidR="001A2D63" w:rsidRPr="0075579B" w:rsidRDefault="001A2D63" w:rsidP="0075579B">
      <w:pPr>
        <w:tabs>
          <w:tab w:val="left" w:pos="450"/>
          <w:tab w:val="left" w:pos="990"/>
        </w:tabs>
        <w:jc w:val="both"/>
        <w:rPr>
          <w:rFonts w:ascii="Arial" w:hAnsi="Arial" w:cs="Arial"/>
          <w:sz w:val="20"/>
          <w:szCs w:val="20"/>
          <w:highlight w:val="lightGray"/>
        </w:rPr>
      </w:pPr>
      <w:r w:rsidRPr="0075579B">
        <w:rPr>
          <w:rFonts w:ascii="Arial" w:hAnsi="Arial" w:cs="Arial"/>
          <w:b/>
          <w:sz w:val="20"/>
          <w:szCs w:val="20"/>
          <w:highlight w:val="lightGray"/>
        </w:rPr>
        <w:t xml:space="preserve">At the central level, </w:t>
      </w:r>
      <w:r w:rsidRPr="0075579B">
        <w:rPr>
          <w:rFonts w:ascii="Arial" w:hAnsi="Arial" w:cs="Arial"/>
          <w:sz w:val="20"/>
          <w:szCs w:val="20"/>
          <w:highlight w:val="lightGray"/>
        </w:rPr>
        <w:t>the EPI has 4 walk-in cold rooms and 18 freezers that take the place of freezer rooms. Net storage capacity is estimated at 33,334 liters for cold storage and 1,944 liters for freezer storage. Vaccine storage needs (including new vaccines) for the period 2014-2019 will increase from 31,674 liters in 2014 to 35,566 liters in 2019 for cold storage and 1,199 liters for freezer storage, with each antigen being restocked two times per year. Thus, cold and freezer storage capacity is largely sufficient to accommodate the introduction of the HPV vaccine. These devices receive regular periodic maintenance. Three back-up generators equipped with an automatic startup system ensure cold chain operation in the event of a power outage.</w:t>
      </w:r>
    </w:p>
    <w:p w:rsidR="001A2D63" w:rsidRPr="0075579B" w:rsidRDefault="001A2D63" w:rsidP="0075579B">
      <w:pPr>
        <w:tabs>
          <w:tab w:val="left" w:pos="450"/>
          <w:tab w:val="left" w:pos="990"/>
        </w:tabs>
        <w:jc w:val="both"/>
        <w:rPr>
          <w:rFonts w:ascii="Arial" w:hAnsi="Arial" w:cs="Arial"/>
          <w:sz w:val="20"/>
          <w:szCs w:val="20"/>
          <w:highlight w:val="lightGray"/>
        </w:rPr>
      </w:pPr>
    </w:p>
    <w:p w:rsidR="001A2D63" w:rsidRPr="00EF2712" w:rsidRDefault="001A2D63" w:rsidP="0075579B">
      <w:pPr>
        <w:tabs>
          <w:tab w:val="left" w:pos="450"/>
          <w:tab w:val="left" w:pos="990"/>
        </w:tabs>
        <w:jc w:val="both"/>
        <w:rPr>
          <w:rFonts w:ascii="Arial Narrow" w:hAnsi="Arial Narrow" w:cs="Arial"/>
        </w:rPr>
      </w:pPr>
    </w:p>
    <w:p w:rsidR="001A2D63" w:rsidRPr="00EF2712" w:rsidRDefault="001A2D63" w:rsidP="0075579B">
      <w:pPr>
        <w:tabs>
          <w:tab w:val="left" w:pos="450"/>
          <w:tab w:val="left" w:pos="990"/>
        </w:tabs>
        <w:jc w:val="both"/>
        <w:rPr>
          <w:rFonts w:ascii="Arial Narrow" w:hAnsi="Arial Narrow" w:cs="Arial"/>
        </w:rPr>
      </w:pPr>
    </w:p>
    <w:p w:rsidR="001A2D63" w:rsidRPr="00EF2712" w:rsidRDefault="001A2D63" w:rsidP="0075579B">
      <w:pPr>
        <w:rPr>
          <w:rFonts w:ascii="Arial Narrow" w:hAnsi="Arial Narrow" w:cs="Arial"/>
        </w:rPr>
      </w:pPr>
      <w:r w:rsidRPr="00EF2712">
        <w:rPr>
          <w:rFonts w:ascii="Arial Narrow" w:hAnsi="Arial Narrow" w:cs="Arial"/>
        </w:rPr>
        <w:br w:type="page"/>
      </w:r>
    </w:p>
    <w:tbl>
      <w:tblPr>
        <w:tblpPr w:leftFromText="141" w:rightFromText="141" w:vertAnchor="page" w:horzAnchor="margin" w:tblpXSpec="center" w:tblpY="1866"/>
        <w:tblW w:w="11820" w:type="dxa"/>
        <w:tblCellMar>
          <w:left w:w="70" w:type="dxa"/>
          <w:right w:w="70" w:type="dxa"/>
        </w:tblCellMar>
        <w:tblLook w:val="00A0"/>
      </w:tblPr>
      <w:tblGrid>
        <w:gridCol w:w="580"/>
        <w:gridCol w:w="2140"/>
        <w:gridCol w:w="1900"/>
        <w:gridCol w:w="1200"/>
        <w:gridCol w:w="1200"/>
        <w:gridCol w:w="1200"/>
        <w:gridCol w:w="1200"/>
        <w:gridCol w:w="1200"/>
        <w:gridCol w:w="1200"/>
      </w:tblGrid>
      <w:tr w:rsidR="001A2D63" w:rsidRPr="0075579B" w:rsidTr="00886D84">
        <w:trPr>
          <w:trHeight w:val="330"/>
        </w:trPr>
        <w:tc>
          <w:tcPr>
            <w:tcW w:w="580" w:type="dxa"/>
            <w:tcBorders>
              <w:top w:val="single" w:sz="4" w:space="0" w:color="auto"/>
              <w:left w:val="single" w:sz="4" w:space="0" w:color="auto"/>
              <w:bottom w:val="single" w:sz="4" w:space="0" w:color="auto"/>
              <w:right w:val="single" w:sz="4" w:space="0" w:color="auto"/>
            </w:tcBorders>
            <w:noWrap/>
            <w:vAlign w:val="bottom"/>
          </w:tcPr>
          <w:p w:rsidR="001A2D63" w:rsidRPr="0075579B" w:rsidRDefault="001A2D63" w:rsidP="00886D84">
            <w:pPr>
              <w:rPr>
                <w:rFonts w:ascii="Arial" w:hAnsi="Arial" w:cs="Arial"/>
                <w:b/>
                <w:bCs/>
                <w:sz w:val="20"/>
                <w:szCs w:val="20"/>
              </w:rPr>
            </w:pPr>
          </w:p>
        </w:tc>
        <w:tc>
          <w:tcPr>
            <w:tcW w:w="2140" w:type="dxa"/>
            <w:tcBorders>
              <w:top w:val="single" w:sz="4" w:space="0" w:color="auto"/>
              <w:left w:val="nil"/>
              <w:bottom w:val="single" w:sz="4" w:space="0" w:color="auto"/>
              <w:right w:val="single" w:sz="4" w:space="0" w:color="auto"/>
            </w:tcBorders>
            <w:noWrap/>
            <w:vAlign w:val="bottom"/>
          </w:tcPr>
          <w:p w:rsidR="001A2D63" w:rsidRPr="0075579B" w:rsidRDefault="001A2D63" w:rsidP="00886D84">
            <w:pPr>
              <w:rPr>
                <w:rFonts w:ascii="Arial" w:hAnsi="Arial" w:cs="Arial"/>
                <w:sz w:val="20"/>
                <w:szCs w:val="20"/>
              </w:rPr>
            </w:pPr>
            <w:r w:rsidRPr="0075579B">
              <w:rPr>
                <w:rFonts w:ascii="Arial" w:hAnsi="Arial" w:cs="Arial"/>
                <w:sz w:val="20"/>
                <w:szCs w:val="20"/>
              </w:rPr>
              <w:t> </w:t>
            </w:r>
          </w:p>
        </w:tc>
        <w:tc>
          <w:tcPr>
            <w:tcW w:w="1900" w:type="dxa"/>
            <w:tcBorders>
              <w:top w:val="single" w:sz="4" w:space="0" w:color="auto"/>
              <w:left w:val="nil"/>
              <w:bottom w:val="nil"/>
              <w:right w:val="single" w:sz="4" w:space="0" w:color="auto"/>
            </w:tcBorders>
            <w:noWrap/>
            <w:vAlign w:val="bottom"/>
          </w:tcPr>
          <w:p w:rsidR="001A2D63" w:rsidRPr="0075579B" w:rsidRDefault="001A2D63" w:rsidP="00886D84">
            <w:pPr>
              <w:rPr>
                <w:rFonts w:ascii="Arial" w:hAnsi="Arial" w:cs="Arial"/>
                <w:b/>
                <w:bCs/>
                <w:sz w:val="20"/>
                <w:szCs w:val="20"/>
              </w:rPr>
            </w:pPr>
            <w:r w:rsidRPr="0075579B">
              <w:rPr>
                <w:rFonts w:ascii="Arial" w:hAnsi="Arial" w:cs="Arial"/>
                <w:b/>
                <w:bCs/>
                <w:sz w:val="20"/>
                <w:szCs w:val="20"/>
              </w:rPr>
              <w:t>Formulas</w:t>
            </w:r>
          </w:p>
        </w:tc>
        <w:tc>
          <w:tcPr>
            <w:tcW w:w="1200" w:type="dxa"/>
            <w:tcBorders>
              <w:top w:val="single" w:sz="4" w:space="0" w:color="auto"/>
              <w:left w:val="nil"/>
              <w:bottom w:val="single" w:sz="4" w:space="0" w:color="auto"/>
              <w:right w:val="single" w:sz="4" w:space="0" w:color="auto"/>
            </w:tcBorders>
            <w:noWrap/>
            <w:vAlign w:val="bottom"/>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2014</w:t>
            </w:r>
          </w:p>
        </w:tc>
        <w:tc>
          <w:tcPr>
            <w:tcW w:w="1200" w:type="dxa"/>
            <w:tcBorders>
              <w:top w:val="single" w:sz="4" w:space="0" w:color="auto"/>
              <w:left w:val="nil"/>
              <w:bottom w:val="single" w:sz="4" w:space="0" w:color="auto"/>
              <w:right w:val="single" w:sz="4" w:space="0" w:color="auto"/>
            </w:tcBorders>
            <w:noWrap/>
            <w:vAlign w:val="bottom"/>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2015</w:t>
            </w:r>
          </w:p>
        </w:tc>
        <w:tc>
          <w:tcPr>
            <w:tcW w:w="1200" w:type="dxa"/>
            <w:tcBorders>
              <w:top w:val="single" w:sz="4" w:space="0" w:color="auto"/>
              <w:left w:val="nil"/>
              <w:bottom w:val="single" w:sz="4" w:space="0" w:color="auto"/>
              <w:right w:val="single" w:sz="4" w:space="0" w:color="auto"/>
            </w:tcBorders>
            <w:noWrap/>
            <w:vAlign w:val="bottom"/>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2016</w:t>
            </w:r>
          </w:p>
        </w:tc>
        <w:tc>
          <w:tcPr>
            <w:tcW w:w="1200" w:type="dxa"/>
            <w:tcBorders>
              <w:top w:val="single" w:sz="4" w:space="0" w:color="auto"/>
              <w:left w:val="nil"/>
              <w:bottom w:val="single" w:sz="4" w:space="0" w:color="auto"/>
              <w:right w:val="single" w:sz="4" w:space="0" w:color="auto"/>
            </w:tcBorders>
            <w:noWrap/>
            <w:vAlign w:val="bottom"/>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2017</w:t>
            </w:r>
          </w:p>
        </w:tc>
        <w:tc>
          <w:tcPr>
            <w:tcW w:w="1200" w:type="dxa"/>
            <w:tcBorders>
              <w:top w:val="single" w:sz="4" w:space="0" w:color="auto"/>
              <w:left w:val="nil"/>
              <w:bottom w:val="single" w:sz="4" w:space="0" w:color="auto"/>
              <w:right w:val="single" w:sz="4" w:space="0" w:color="auto"/>
            </w:tcBorders>
            <w:noWrap/>
            <w:vAlign w:val="bottom"/>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2018</w:t>
            </w:r>
          </w:p>
        </w:tc>
        <w:tc>
          <w:tcPr>
            <w:tcW w:w="1200" w:type="dxa"/>
            <w:tcBorders>
              <w:top w:val="single" w:sz="4" w:space="0" w:color="auto"/>
              <w:left w:val="nil"/>
              <w:bottom w:val="single" w:sz="4" w:space="0" w:color="auto"/>
              <w:right w:val="single" w:sz="4" w:space="0" w:color="auto"/>
            </w:tcBorders>
            <w:noWrap/>
            <w:vAlign w:val="bottom"/>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2019</w:t>
            </w:r>
          </w:p>
        </w:tc>
      </w:tr>
      <w:tr w:rsidR="001A2D63" w:rsidRPr="0075579B" w:rsidTr="00886D84">
        <w:trPr>
          <w:trHeight w:val="1635"/>
        </w:trPr>
        <w:tc>
          <w:tcPr>
            <w:tcW w:w="58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A</w:t>
            </w:r>
          </w:p>
        </w:tc>
        <w:tc>
          <w:tcPr>
            <w:tcW w:w="214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Total annual volume of vaccines in cold storage</w:t>
            </w:r>
          </w:p>
        </w:tc>
        <w:tc>
          <w:tcPr>
            <w:tcW w:w="1900" w:type="dxa"/>
            <w:tcBorders>
              <w:top w:val="single" w:sz="4" w:space="0" w:color="auto"/>
              <w:left w:val="single" w:sz="4" w:space="0" w:color="auto"/>
              <w:bottom w:val="single" w:sz="4" w:space="0" w:color="auto"/>
              <w:right w:val="single" w:sz="4" w:space="0" w:color="auto"/>
            </w:tcBorders>
            <w:vAlign w:val="center"/>
          </w:tcPr>
          <w:p w:rsidR="001A2D63" w:rsidRPr="0075579B" w:rsidRDefault="001A2D63" w:rsidP="00886D84">
            <w:pPr>
              <w:jc w:val="center"/>
              <w:rPr>
                <w:rFonts w:ascii="Arial" w:hAnsi="Arial" w:cs="Arial"/>
                <w:i/>
                <w:iCs/>
                <w:color w:val="000000"/>
                <w:sz w:val="20"/>
                <w:szCs w:val="20"/>
              </w:rPr>
            </w:pPr>
            <w:r w:rsidRPr="0075579B">
              <w:rPr>
                <w:rFonts w:ascii="Arial" w:hAnsi="Arial" w:cs="Arial"/>
                <w:i/>
                <w:iCs/>
                <w:color w:val="000000"/>
                <w:sz w:val="20"/>
                <w:szCs w:val="20"/>
              </w:rPr>
              <w:t>Number obtained by multiplying the total number of vaccine doses by the volume per dose</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31 674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32 528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33 293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33 913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34 740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35 566 liters</w:t>
            </w:r>
          </w:p>
        </w:tc>
      </w:tr>
      <w:tr w:rsidR="001A2D63" w:rsidRPr="0075579B" w:rsidTr="00886D84">
        <w:trPr>
          <w:trHeight w:val="1260"/>
        </w:trPr>
        <w:tc>
          <w:tcPr>
            <w:tcW w:w="58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B</w:t>
            </w:r>
          </w:p>
        </w:tc>
        <w:tc>
          <w:tcPr>
            <w:tcW w:w="214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Net total cold storage capacity in the cold chain</w:t>
            </w:r>
          </w:p>
        </w:tc>
        <w:tc>
          <w:tcPr>
            <w:tcW w:w="190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i/>
                <w:iCs/>
                <w:sz w:val="20"/>
                <w:szCs w:val="20"/>
              </w:rPr>
            </w:pPr>
            <w:r w:rsidRPr="0075579B">
              <w:rPr>
                <w:rFonts w:ascii="Arial" w:hAnsi="Arial" w:cs="Arial"/>
                <w:i/>
                <w:iCs/>
                <w:sz w:val="20"/>
                <w:szCs w:val="20"/>
              </w:rPr>
              <w:t>#</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33 334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33 334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33 334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33 334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33 334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33 334 liters</w:t>
            </w:r>
          </w:p>
        </w:tc>
      </w:tr>
      <w:tr w:rsidR="001A2D63" w:rsidRPr="0075579B" w:rsidTr="00886D84">
        <w:trPr>
          <w:trHeight w:val="1770"/>
        </w:trPr>
        <w:tc>
          <w:tcPr>
            <w:tcW w:w="58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C</w:t>
            </w:r>
          </w:p>
        </w:tc>
        <w:tc>
          <w:tcPr>
            <w:tcW w:w="214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Estimated minimum number of shipments per year required for actual cold chain capacity</w:t>
            </w:r>
          </w:p>
        </w:tc>
        <w:tc>
          <w:tcPr>
            <w:tcW w:w="190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i/>
                <w:iCs/>
                <w:sz w:val="20"/>
                <w:szCs w:val="20"/>
              </w:rPr>
            </w:pPr>
            <w:r w:rsidRPr="0075579B">
              <w:rPr>
                <w:rFonts w:ascii="Arial" w:hAnsi="Arial" w:cs="Arial"/>
                <w:i/>
                <w:iCs/>
                <w:sz w:val="20"/>
                <w:szCs w:val="20"/>
              </w:rPr>
              <w:t>A/B</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0,95</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0,98</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1,00</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1,02</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1,04</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1,07</w:t>
            </w:r>
          </w:p>
        </w:tc>
      </w:tr>
      <w:tr w:rsidR="001A2D63" w:rsidRPr="0075579B" w:rsidTr="00886D84">
        <w:trPr>
          <w:trHeight w:val="1275"/>
        </w:trPr>
        <w:tc>
          <w:tcPr>
            <w:tcW w:w="58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D</w:t>
            </w:r>
          </w:p>
        </w:tc>
        <w:tc>
          <w:tcPr>
            <w:tcW w:w="214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Number of shipments per year</w:t>
            </w:r>
          </w:p>
        </w:tc>
        <w:tc>
          <w:tcPr>
            <w:tcW w:w="1900" w:type="dxa"/>
            <w:tcBorders>
              <w:top w:val="nil"/>
              <w:left w:val="single" w:sz="4" w:space="0" w:color="auto"/>
              <w:bottom w:val="single" w:sz="4" w:space="0" w:color="auto"/>
              <w:right w:val="single" w:sz="4" w:space="0" w:color="auto"/>
            </w:tcBorders>
            <w:vAlign w:val="center"/>
          </w:tcPr>
          <w:p w:rsidR="001A2D63" w:rsidRPr="0075579B" w:rsidRDefault="001A2D63" w:rsidP="00886D84">
            <w:pPr>
              <w:jc w:val="center"/>
              <w:rPr>
                <w:rFonts w:ascii="Arial" w:hAnsi="Arial" w:cs="Arial"/>
                <w:i/>
                <w:iCs/>
                <w:color w:val="000000"/>
                <w:sz w:val="20"/>
                <w:szCs w:val="20"/>
              </w:rPr>
            </w:pPr>
            <w:r w:rsidRPr="0075579B">
              <w:rPr>
                <w:rFonts w:ascii="Arial" w:hAnsi="Arial" w:cs="Arial"/>
                <w:i/>
                <w:iCs/>
                <w:color w:val="000000"/>
                <w:sz w:val="20"/>
                <w:szCs w:val="20"/>
              </w:rPr>
              <w:t>On the basis of the national vaccine shipment plan</w:t>
            </w:r>
          </w:p>
        </w:tc>
        <w:tc>
          <w:tcPr>
            <w:tcW w:w="1200" w:type="dxa"/>
            <w:tcBorders>
              <w:top w:val="nil"/>
              <w:left w:val="nil"/>
              <w:bottom w:val="single" w:sz="4" w:space="0" w:color="auto"/>
              <w:right w:val="single" w:sz="4" w:space="0" w:color="auto"/>
            </w:tcBorders>
            <w:shd w:val="clear" w:color="000000" w:fill="FFFF99"/>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2</w:t>
            </w:r>
          </w:p>
        </w:tc>
        <w:tc>
          <w:tcPr>
            <w:tcW w:w="1200" w:type="dxa"/>
            <w:tcBorders>
              <w:top w:val="nil"/>
              <w:left w:val="nil"/>
              <w:bottom w:val="single" w:sz="4" w:space="0" w:color="auto"/>
              <w:right w:val="single" w:sz="4" w:space="0" w:color="auto"/>
            </w:tcBorders>
            <w:shd w:val="clear" w:color="000000" w:fill="FFFF99"/>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2</w:t>
            </w:r>
          </w:p>
        </w:tc>
        <w:tc>
          <w:tcPr>
            <w:tcW w:w="1200" w:type="dxa"/>
            <w:tcBorders>
              <w:top w:val="nil"/>
              <w:left w:val="nil"/>
              <w:bottom w:val="single" w:sz="4" w:space="0" w:color="auto"/>
              <w:right w:val="single" w:sz="4" w:space="0" w:color="auto"/>
            </w:tcBorders>
            <w:shd w:val="clear" w:color="000000" w:fill="FFFF99"/>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2</w:t>
            </w:r>
          </w:p>
        </w:tc>
        <w:tc>
          <w:tcPr>
            <w:tcW w:w="1200" w:type="dxa"/>
            <w:tcBorders>
              <w:top w:val="nil"/>
              <w:left w:val="nil"/>
              <w:bottom w:val="single" w:sz="4" w:space="0" w:color="auto"/>
              <w:right w:val="single" w:sz="4" w:space="0" w:color="auto"/>
            </w:tcBorders>
            <w:shd w:val="clear" w:color="000000" w:fill="FFFF99"/>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2</w:t>
            </w:r>
          </w:p>
        </w:tc>
        <w:tc>
          <w:tcPr>
            <w:tcW w:w="1200" w:type="dxa"/>
            <w:tcBorders>
              <w:top w:val="nil"/>
              <w:left w:val="nil"/>
              <w:bottom w:val="single" w:sz="4" w:space="0" w:color="auto"/>
              <w:right w:val="single" w:sz="4" w:space="0" w:color="auto"/>
            </w:tcBorders>
            <w:shd w:val="clear" w:color="000000" w:fill="FFFF99"/>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2</w:t>
            </w:r>
          </w:p>
        </w:tc>
        <w:tc>
          <w:tcPr>
            <w:tcW w:w="1200" w:type="dxa"/>
            <w:tcBorders>
              <w:top w:val="nil"/>
              <w:left w:val="nil"/>
              <w:bottom w:val="single" w:sz="4" w:space="0" w:color="auto"/>
              <w:right w:val="single" w:sz="4" w:space="0" w:color="auto"/>
            </w:tcBorders>
            <w:shd w:val="clear" w:color="000000" w:fill="FFFF99"/>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2</w:t>
            </w:r>
          </w:p>
        </w:tc>
      </w:tr>
      <w:tr w:rsidR="001A2D63" w:rsidRPr="0075579B" w:rsidTr="00886D84">
        <w:trPr>
          <w:trHeight w:val="855"/>
        </w:trPr>
        <w:tc>
          <w:tcPr>
            <w:tcW w:w="58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E</w:t>
            </w:r>
          </w:p>
        </w:tc>
        <w:tc>
          <w:tcPr>
            <w:tcW w:w="214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Difference (if any)</w:t>
            </w:r>
          </w:p>
        </w:tc>
        <w:tc>
          <w:tcPr>
            <w:tcW w:w="190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i/>
                <w:iCs/>
                <w:sz w:val="20"/>
                <w:szCs w:val="20"/>
              </w:rPr>
            </w:pPr>
            <w:r w:rsidRPr="0075579B">
              <w:rPr>
                <w:rFonts w:ascii="Arial" w:hAnsi="Arial" w:cs="Arial"/>
                <w:i/>
                <w:iCs/>
                <w:sz w:val="20"/>
                <w:szCs w:val="20"/>
              </w:rPr>
              <w:t>((A/D) - B)</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    17 497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    17 070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    16 688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    16 378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    15 964 liters</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    15 551 liters</w:t>
            </w:r>
          </w:p>
        </w:tc>
      </w:tr>
      <w:tr w:rsidR="001A2D63" w:rsidRPr="0075579B" w:rsidTr="00886D84">
        <w:trPr>
          <w:trHeight w:val="855"/>
        </w:trPr>
        <w:tc>
          <w:tcPr>
            <w:tcW w:w="58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F</w:t>
            </w:r>
          </w:p>
        </w:tc>
        <w:tc>
          <w:tcPr>
            <w:tcW w:w="214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Estimated expansion cost</w:t>
            </w:r>
          </w:p>
        </w:tc>
        <w:tc>
          <w:tcPr>
            <w:tcW w:w="190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i/>
                <w:iCs/>
                <w:sz w:val="20"/>
                <w:szCs w:val="20"/>
              </w:rPr>
            </w:pPr>
            <w:r w:rsidRPr="0075579B">
              <w:rPr>
                <w:rFonts w:ascii="Arial" w:hAnsi="Arial" w:cs="Arial"/>
                <w:i/>
                <w:iCs/>
                <w:sz w:val="20"/>
                <w:szCs w:val="20"/>
              </w:rPr>
              <w:t>USD</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w:t>
            </w:r>
          </w:p>
        </w:tc>
        <w:tc>
          <w:tcPr>
            <w:tcW w:w="1200"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w:t>
            </w:r>
          </w:p>
        </w:tc>
      </w:tr>
    </w:tbl>
    <w:p w:rsidR="001A2D63" w:rsidRPr="00EF2712" w:rsidRDefault="001A2D63" w:rsidP="0075579B">
      <w:pPr>
        <w:rPr>
          <w:rFonts w:ascii="Arial" w:hAnsi="Arial" w:cs="Arial"/>
        </w:rPr>
      </w:pPr>
      <w:r w:rsidRPr="00EF2712">
        <w:rPr>
          <w:rFonts w:ascii="Arial" w:hAnsi="Arial" w:cs="Arial"/>
        </w:rPr>
        <w:t>Cold chain capacity required at the central level</w:t>
      </w:r>
    </w:p>
    <w:p w:rsidR="001A2D63" w:rsidRPr="00EF2712" w:rsidRDefault="001A2D63" w:rsidP="0075579B">
      <w:pPr>
        <w:tabs>
          <w:tab w:val="left" w:pos="450"/>
          <w:tab w:val="left" w:pos="990"/>
        </w:tabs>
        <w:jc w:val="both"/>
        <w:rPr>
          <w:rFonts w:ascii="Arial Narrow" w:hAnsi="Arial Narrow" w:cs="Arial"/>
        </w:rPr>
      </w:pPr>
    </w:p>
    <w:p w:rsidR="001A2D63" w:rsidRPr="00EF2712" w:rsidRDefault="001A2D63" w:rsidP="0075579B">
      <w:pPr>
        <w:tabs>
          <w:tab w:val="left" w:pos="450"/>
          <w:tab w:val="left" w:pos="990"/>
        </w:tabs>
        <w:jc w:val="both"/>
        <w:rPr>
          <w:rFonts w:ascii="Arial Narrow" w:hAnsi="Arial Narrow" w:cs="Arial"/>
        </w:rPr>
      </w:pPr>
    </w:p>
    <w:p w:rsidR="001A2D63" w:rsidRPr="00EF2712" w:rsidRDefault="001A2D63" w:rsidP="0075579B">
      <w:pPr>
        <w:tabs>
          <w:tab w:val="left" w:pos="450"/>
          <w:tab w:val="left" w:pos="990"/>
        </w:tabs>
        <w:jc w:val="both"/>
        <w:rPr>
          <w:rFonts w:ascii="Arial Narrow" w:hAnsi="Arial Narrow" w:cs="Arial"/>
        </w:rPr>
      </w:pPr>
    </w:p>
    <w:p w:rsidR="001A2D63" w:rsidRPr="00EF2712" w:rsidRDefault="001A2D63" w:rsidP="0075579B">
      <w:pPr>
        <w:tabs>
          <w:tab w:val="left" w:pos="450"/>
          <w:tab w:val="left" w:pos="990"/>
        </w:tabs>
        <w:jc w:val="both"/>
        <w:rPr>
          <w:rFonts w:ascii="Arial Narrow" w:hAnsi="Arial Narrow" w:cs="Arial"/>
          <w:sz w:val="18"/>
          <w:szCs w:val="18"/>
          <w:highlight w:val="yellow"/>
        </w:rPr>
      </w:pPr>
    </w:p>
    <w:p w:rsidR="001A2D63" w:rsidRPr="00EF2712" w:rsidRDefault="001A2D63" w:rsidP="0075579B">
      <w:pPr>
        <w:tabs>
          <w:tab w:val="left" w:pos="450"/>
          <w:tab w:val="left" w:pos="990"/>
        </w:tabs>
        <w:jc w:val="both"/>
        <w:rPr>
          <w:rFonts w:ascii="Arial Narrow" w:hAnsi="Arial Narrow" w:cs="Arial"/>
          <w:sz w:val="18"/>
          <w:szCs w:val="18"/>
          <w:highlight w:val="yellow"/>
        </w:rPr>
      </w:pPr>
    </w:p>
    <w:p w:rsidR="001A2D63" w:rsidRPr="0075579B" w:rsidRDefault="001A2D63" w:rsidP="0075579B">
      <w:pPr>
        <w:tabs>
          <w:tab w:val="left" w:pos="450"/>
          <w:tab w:val="left" w:pos="990"/>
        </w:tabs>
        <w:jc w:val="both"/>
        <w:rPr>
          <w:rFonts w:ascii="Arial" w:hAnsi="Arial" w:cs="Arial"/>
          <w:b/>
          <w:sz w:val="20"/>
          <w:szCs w:val="20"/>
          <w:highlight w:val="lightGray"/>
        </w:rPr>
      </w:pPr>
      <w:r w:rsidRPr="0075579B">
        <w:rPr>
          <w:rFonts w:ascii="Arial" w:hAnsi="Arial" w:cs="Arial"/>
          <w:b/>
          <w:sz w:val="20"/>
          <w:szCs w:val="20"/>
          <w:highlight w:val="lightGray"/>
        </w:rPr>
        <w:t>At the intermediate level:</w:t>
      </w:r>
    </w:p>
    <w:p w:rsidR="001A2D63" w:rsidRPr="0075579B" w:rsidRDefault="001A2D63" w:rsidP="0075579B">
      <w:pPr>
        <w:tabs>
          <w:tab w:val="left" w:pos="450"/>
          <w:tab w:val="left" w:pos="990"/>
        </w:tabs>
        <w:jc w:val="both"/>
        <w:rPr>
          <w:rFonts w:ascii="Arial" w:hAnsi="Arial" w:cs="Arial"/>
          <w:b/>
          <w:sz w:val="20"/>
          <w:szCs w:val="20"/>
          <w:highlight w:val="lightGray"/>
        </w:rPr>
      </w:pPr>
    </w:p>
    <w:p w:rsidR="001A2D63" w:rsidRPr="0075579B" w:rsidRDefault="001A2D63" w:rsidP="0075579B">
      <w:pPr>
        <w:tabs>
          <w:tab w:val="left" w:pos="450"/>
          <w:tab w:val="left" w:pos="990"/>
        </w:tabs>
        <w:jc w:val="both"/>
        <w:rPr>
          <w:rFonts w:ascii="Arial" w:hAnsi="Arial" w:cs="Arial"/>
          <w:sz w:val="20"/>
          <w:szCs w:val="20"/>
          <w:highlight w:val="lightGray"/>
        </w:rPr>
      </w:pPr>
      <w:r w:rsidRPr="0075579B">
        <w:rPr>
          <w:rFonts w:ascii="Arial" w:hAnsi="Arial" w:cs="Arial"/>
          <w:sz w:val="20"/>
          <w:szCs w:val="20"/>
          <w:highlight w:val="lightGray"/>
        </w:rPr>
        <w:t>As the policy to decentralize the healthcare system has been implemented, health reforms have focused on health districts. Activities that were previously under the responsibility of provincial health offices (BPS) are now handled by health districts (BDS), including vaccine management.</w:t>
      </w:r>
    </w:p>
    <w:p w:rsidR="001A2D63" w:rsidRPr="0075579B" w:rsidRDefault="001A2D63" w:rsidP="0075579B">
      <w:pPr>
        <w:tabs>
          <w:tab w:val="left" w:pos="450"/>
          <w:tab w:val="left" w:pos="990"/>
        </w:tabs>
        <w:jc w:val="both"/>
        <w:rPr>
          <w:rFonts w:ascii="Arial" w:hAnsi="Arial" w:cs="Arial"/>
          <w:sz w:val="20"/>
          <w:szCs w:val="20"/>
          <w:highlight w:val="lightGray"/>
        </w:rPr>
      </w:pPr>
      <w:r w:rsidRPr="0075579B">
        <w:rPr>
          <w:rFonts w:ascii="Arial" w:hAnsi="Arial" w:cs="Arial"/>
          <w:sz w:val="20"/>
          <w:szCs w:val="20"/>
          <w:highlight w:val="lightGray"/>
        </w:rPr>
        <w:t>With the introduction of the PCV-13 vaccine, each BDS was equipped with a refrigerator (Vestfrost MK 304) and a freezer (Vestfrost MF 304) with enough storage capacity to meet the district’s vaccine storage needs on the basis of one supply shipment per month throughout the 2014-2019 period (taking into account the introduction of new vaccines).</w:t>
      </w:r>
    </w:p>
    <w:p w:rsidR="001A2D63" w:rsidRPr="0075579B" w:rsidRDefault="001A2D63" w:rsidP="0075579B">
      <w:pPr>
        <w:tabs>
          <w:tab w:val="left" w:pos="450"/>
          <w:tab w:val="left" w:pos="990"/>
        </w:tabs>
        <w:jc w:val="both"/>
        <w:rPr>
          <w:rFonts w:ascii="Arial" w:hAnsi="Arial" w:cs="Arial"/>
          <w:sz w:val="20"/>
          <w:szCs w:val="20"/>
          <w:highlight w:val="lightGray"/>
        </w:rPr>
      </w:pPr>
    </w:p>
    <w:p w:rsidR="001A2D63" w:rsidRPr="0075579B" w:rsidRDefault="001A2D63" w:rsidP="0075579B">
      <w:pPr>
        <w:tabs>
          <w:tab w:val="left" w:pos="450"/>
          <w:tab w:val="left" w:pos="990"/>
        </w:tabs>
        <w:jc w:val="both"/>
        <w:rPr>
          <w:rFonts w:ascii="Arial" w:hAnsi="Arial" w:cs="Arial"/>
          <w:sz w:val="20"/>
          <w:szCs w:val="20"/>
          <w:highlight w:val="lightGray"/>
        </w:rPr>
      </w:pPr>
    </w:p>
    <w:p w:rsidR="001A2D63" w:rsidRPr="00EF2712" w:rsidRDefault="001A2D63" w:rsidP="0075579B">
      <w:pPr>
        <w:tabs>
          <w:tab w:val="left" w:pos="450"/>
          <w:tab w:val="left" w:pos="990"/>
        </w:tabs>
        <w:rPr>
          <w:rFonts w:ascii="Arial Narrow" w:hAnsi="Arial Narrow"/>
        </w:rPr>
      </w:pPr>
    </w:p>
    <w:p w:rsidR="001A2D63" w:rsidRPr="00EF2712" w:rsidRDefault="001A2D63" w:rsidP="0075579B">
      <w:pPr>
        <w:tabs>
          <w:tab w:val="left" w:pos="450"/>
          <w:tab w:val="left" w:pos="990"/>
        </w:tabs>
        <w:rPr>
          <w:rFonts w:ascii="Arial Narrow" w:hAnsi="Arial Narrow"/>
        </w:rPr>
      </w:pPr>
    </w:p>
    <w:p w:rsidR="001A2D63" w:rsidRPr="00EF2712" w:rsidRDefault="001A2D63" w:rsidP="0075579B">
      <w:pPr>
        <w:tabs>
          <w:tab w:val="left" w:pos="450"/>
          <w:tab w:val="left" w:pos="990"/>
        </w:tabs>
        <w:rPr>
          <w:rFonts w:ascii="Arial Narrow" w:hAnsi="Arial Narrow"/>
        </w:rPr>
      </w:pPr>
    </w:p>
    <w:p w:rsidR="001A2D63" w:rsidRPr="00EF2712" w:rsidRDefault="001A2D63" w:rsidP="0075579B">
      <w:pPr>
        <w:tabs>
          <w:tab w:val="left" w:pos="450"/>
          <w:tab w:val="left" w:pos="990"/>
        </w:tabs>
        <w:rPr>
          <w:rFonts w:ascii="Arial Narrow" w:hAnsi="Arial Narrow"/>
        </w:rPr>
      </w:pPr>
    </w:p>
    <w:p w:rsidR="001A2D63" w:rsidRPr="00EF2712" w:rsidRDefault="001A2D63" w:rsidP="0075579B">
      <w:pPr>
        <w:tabs>
          <w:tab w:val="left" w:pos="450"/>
          <w:tab w:val="left" w:pos="990"/>
        </w:tabs>
        <w:rPr>
          <w:rFonts w:ascii="Arial Narrow" w:hAnsi="Arial Narrow"/>
        </w:rPr>
      </w:pPr>
    </w:p>
    <w:p w:rsidR="001A2D63" w:rsidRPr="00EF2712" w:rsidRDefault="001A2D63" w:rsidP="0075579B">
      <w:pPr>
        <w:tabs>
          <w:tab w:val="left" w:pos="450"/>
          <w:tab w:val="left" w:pos="990"/>
        </w:tabs>
        <w:rPr>
          <w:rFonts w:ascii="Arial Narrow" w:hAnsi="Arial Narrow"/>
        </w:rPr>
      </w:pPr>
    </w:p>
    <w:p w:rsidR="001A2D63" w:rsidRPr="00EF2712" w:rsidRDefault="001A2D63" w:rsidP="0075579B">
      <w:pPr>
        <w:tabs>
          <w:tab w:val="left" w:pos="450"/>
          <w:tab w:val="left" w:pos="990"/>
        </w:tabs>
        <w:rPr>
          <w:rFonts w:ascii="Arial" w:hAnsi="Arial" w:cs="Arial"/>
        </w:rPr>
      </w:pPr>
    </w:p>
    <w:p w:rsidR="001A2D63" w:rsidRPr="00EF2712" w:rsidRDefault="001A2D63" w:rsidP="0075579B">
      <w:pPr>
        <w:tabs>
          <w:tab w:val="left" w:pos="450"/>
          <w:tab w:val="left" w:pos="990"/>
        </w:tabs>
        <w:rPr>
          <w:rFonts w:ascii="Arial" w:hAnsi="Arial" w:cs="Arial"/>
        </w:rPr>
      </w:pPr>
    </w:p>
    <w:p w:rsidR="001A2D63" w:rsidRPr="00EF2712" w:rsidRDefault="001A2D63" w:rsidP="0075579B">
      <w:pPr>
        <w:tabs>
          <w:tab w:val="left" w:pos="450"/>
          <w:tab w:val="left" w:pos="990"/>
        </w:tabs>
        <w:rPr>
          <w:rFonts w:ascii="Arial Narrow" w:hAnsi="Arial Narrow"/>
        </w:rPr>
      </w:pPr>
      <w:r w:rsidRPr="00EF2712">
        <w:rPr>
          <w:rFonts w:ascii="Arial" w:hAnsi="Arial" w:cs="Arial"/>
        </w:rPr>
        <w:t>Cold chain capacity required at the intermediate level from 2014 to 2019</w:t>
      </w:r>
    </w:p>
    <w:tbl>
      <w:tblPr>
        <w:tblW w:w="8751" w:type="dxa"/>
        <w:tblInd w:w="-1125" w:type="dxa"/>
        <w:tblCellMar>
          <w:left w:w="70" w:type="dxa"/>
          <w:right w:w="70" w:type="dxa"/>
        </w:tblCellMar>
        <w:tblLook w:val="00A0"/>
      </w:tblPr>
      <w:tblGrid>
        <w:gridCol w:w="733"/>
        <w:gridCol w:w="2980"/>
        <w:gridCol w:w="2200"/>
        <w:gridCol w:w="1419"/>
        <w:gridCol w:w="1419"/>
      </w:tblGrid>
      <w:tr w:rsidR="001A2D63" w:rsidRPr="0075579B" w:rsidTr="00886D84">
        <w:trPr>
          <w:trHeight w:val="858"/>
        </w:trPr>
        <w:tc>
          <w:tcPr>
            <w:tcW w:w="733" w:type="dxa"/>
            <w:tcBorders>
              <w:top w:val="single" w:sz="4" w:space="0" w:color="auto"/>
              <w:left w:val="single" w:sz="4" w:space="0" w:color="auto"/>
              <w:bottom w:val="single" w:sz="4" w:space="0" w:color="auto"/>
              <w:right w:val="single" w:sz="4" w:space="0" w:color="auto"/>
            </w:tcBorders>
            <w:noWrap/>
            <w:vAlign w:val="bottom"/>
          </w:tcPr>
          <w:p w:rsidR="001A2D63" w:rsidRPr="0075579B" w:rsidRDefault="001A2D63" w:rsidP="00886D84">
            <w:pPr>
              <w:rPr>
                <w:rFonts w:ascii="Arial" w:hAnsi="Arial" w:cs="Arial"/>
                <w:b/>
                <w:bCs/>
                <w:sz w:val="20"/>
                <w:szCs w:val="20"/>
              </w:rPr>
            </w:pPr>
            <w:r w:rsidRPr="0075579B">
              <w:rPr>
                <w:rFonts w:ascii="Arial" w:hAnsi="Arial" w:cs="Arial"/>
                <w:b/>
                <w:bCs/>
                <w:sz w:val="20"/>
                <w:szCs w:val="20"/>
              </w:rPr>
              <w:t> </w:t>
            </w:r>
          </w:p>
        </w:tc>
        <w:tc>
          <w:tcPr>
            <w:tcW w:w="2980" w:type="dxa"/>
            <w:tcBorders>
              <w:top w:val="single" w:sz="4" w:space="0" w:color="auto"/>
              <w:left w:val="nil"/>
              <w:bottom w:val="single" w:sz="4" w:space="0" w:color="auto"/>
              <w:right w:val="single" w:sz="4" w:space="0" w:color="auto"/>
            </w:tcBorders>
            <w:noWrap/>
            <w:vAlign w:val="bottom"/>
          </w:tcPr>
          <w:p w:rsidR="001A2D63" w:rsidRPr="0075579B" w:rsidRDefault="001A2D63" w:rsidP="00886D84">
            <w:pPr>
              <w:rPr>
                <w:rFonts w:ascii="Arial" w:hAnsi="Arial" w:cs="Arial"/>
                <w:sz w:val="20"/>
                <w:szCs w:val="20"/>
              </w:rPr>
            </w:pPr>
            <w:r w:rsidRPr="0075579B">
              <w:rPr>
                <w:rFonts w:ascii="Arial" w:hAnsi="Arial" w:cs="Arial"/>
                <w:sz w:val="20"/>
                <w:szCs w:val="20"/>
              </w:rPr>
              <w:t> </w:t>
            </w:r>
          </w:p>
        </w:tc>
        <w:tc>
          <w:tcPr>
            <w:tcW w:w="2200" w:type="dxa"/>
            <w:tcBorders>
              <w:top w:val="single" w:sz="4" w:space="0" w:color="auto"/>
              <w:left w:val="nil"/>
              <w:bottom w:val="nil"/>
              <w:right w:val="single" w:sz="4" w:space="0" w:color="auto"/>
            </w:tcBorders>
            <w:noWrap/>
            <w:vAlign w:val="bottom"/>
          </w:tcPr>
          <w:p w:rsidR="001A2D63" w:rsidRPr="0075579B" w:rsidRDefault="001A2D63" w:rsidP="00886D84">
            <w:pPr>
              <w:rPr>
                <w:rFonts w:ascii="Arial" w:hAnsi="Arial" w:cs="Arial"/>
                <w:b/>
                <w:bCs/>
                <w:sz w:val="20"/>
                <w:szCs w:val="20"/>
              </w:rPr>
            </w:pPr>
            <w:r w:rsidRPr="0075579B">
              <w:rPr>
                <w:rFonts w:ascii="Arial" w:hAnsi="Arial" w:cs="Arial"/>
                <w:b/>
                <w:bCs/>
                <w:sz w:val="20"/>
                <w:szCs w:val="20"/>
              </w:rPr>
              <w:t>Formulas</w:t>
            </w:r>
          </w:p>
        </w:tc>
        <w:tc>
          <w:tcPr>
            <w:tcW w:w="1419" w:type="dxa"/>
            <w:tcBorders>
              <w:top w:val="single" w:sz="4" w:space="0" w:color="auto"/>
              <w:left w:val="nil"/>
              <w:bottom w:val="single" w:sz="4" w:space="0" w:color="auto"/>
              <w:right w:val="single" w:sz="4" w:space="0" w:color="auto"/>
            </w:tcBorders>
            <w:vAlign w:val="bottom"/>
          </w:tcPr>
          <w:p w:rsidR="001A2D63" w:rsidRPr="0075579B" w:rsidRDefault="001A2D63" w:rsidP="00886D84">
            <w:pPr>
              <w:jc w:val="center"/>
              <w:rPr>
                <w:b/>
                <w:bCs/>
                <w:sz w:val="20"/>
                <w:szCs w:val="20"/>
              </w:rPr>
            </w:pPr>
            <w:r w:rsidRPr="0075579B">
              <w:rPr>
                <w:b/>
                <w:bCs/>
                <w:sz w:val="20"/>
                <w:szCs w:val="20"/>
              </w:rPr>
              <w:t>RUMONGE</w:t>
            </w:r>
          </w:p>
        </w:tc>
        <w:tc>
          <w:tcPr>
            <w:tcW w:w="1419" w:type="dxa"/>
            <w:tcBorders>
              <w:top w:val="single" w:sz="4" w:space="0" w:color="auto"/>
              <w:left w:val="nil"/>
              <w:bottom w:val="single" w:sz="4" w:space="0" w:color="auto"/>
              <w:right w:val="single" w:sz="4" w:space="0" w:color="auto"/>
            </w:tcBorders>
            <w:vAlign w:val="bottom"/>
          </w:tcPr>
          <w:p w:rsidR="001A2D63" w:rsidRPr="0075579B" w:rsidRDefault="001A2D63" w:rsidP="00886D84">
            <w:pPr>
              <w:jc w:val="center"/>
              <w:rPr>
                <w:b/>
                <w:bCs/>
                <w:sz w:val="20"/>
                <w:szCs w:val="20"/>
              </w:rPr>
            </w:pPr>
            <w:r w:rsidRPr="0075579B">
              <w:rPr>
                <w:b/>
                <w:bCs/>
                <w:sz w:val="20"/>
                <w:szCs w:val="20"/>
              </w:rPr>
              <w:t>NGOZI</w:t>
            </w:r>
          </w:p>
        </w:tc>
      </w:tr>
      <w:tr w:rsidR="001A2D63" w:rsidRPr="0075579B" w:rsidTr="00886D84">
        <w:trPr>
          <w:trHeight w:val="1091"/>
        </w:trPr>
        <w:tc>
          <w:tcPr>
            <w:tcW w:w="733"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A</w:t>
            </w:r>
          </w:p>
        </w:tc>
        <w:tc>
          <w:tcPr>
            <w:tcW w:w="298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Total annual volume of vaccines in cold storage</w:t>
            </w:r>
          </w:p>
        </w:tc>
        <w:tc>
          <w:tcPr>
            <w:tcW w:w="2200" w:type="dxa"/>
            <w:tcBorders>
              <w:top w:val="single" w:sz="4" w:space="0" w:color="auto"/>
              <w:left w:val="single" w:sz="4" w:space="0" w:color="auto"/>
              <w:bottom w:val="single" w:sz="4" w:space="0" w:color="auto"/>
              <w:right w:val="single" w:sz="4" w:space="0" w:color="auto"/>
            </w:tcBorders>
            <w:vAlign w:val="center"/>
          </w:tcPr>
          <w:p w:rsidR="001A2D63" w:rsidRPr="0075579B" w:rsidRDefault="001A2D63" w:rsidP="00886D84">
            <w:pPr>
              <w:jc w:val="center"/>
              <w:rPr>
                <w:rFonts w:ascii="Arial" w:hAnsi="Arial" w:cs="Arial"/>
                <w:i/>
                <w:iCs/>
                <w:color w:val="000000"/>
                <w:sz w:val="20"/>
                <w:szCs w:val="20"/>
              </w:rPr>
            </w:pPr>
            <w:r w:rsidRPr="0075579B">
              <w:rPr>
                <w:rFonts w:ascii="Arial" w:hAnsi="Arial" w:cs="Arial"/>
                <w:i/>
                <w:iCs/>
                <w:color w:val="000000"/>
                <w:sz w:val="20"/>
                <w:szCs w:val="20"/>
              </w:rPr>
              <w:t>Number obtained by multiplying the total number of vaccine doses by the volume per dose</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1 205 liters</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1 147 liters</w:t>
            </w:r>
          </w:p>
        </w:tc>
      </w:tr>
      <w:tr w:rsidR="001A2D63" w:rsidRPr="0075579B" w:rsidTr="00886D84">
        <w:trPr>
          <w:trHeight w:val="969"/>
        </w:trPr>
        <w:tc>
          <w:tcPr>
            <w:tcW w:w="733"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B</w:t>
            </w:r>
          </w:p>
        </w:tc>
        <w:tc>
          <w:tcPr>
            <w:tcW w:w="298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Net total cold storage capacity in the cold chain</w:t>
            </w:r>
          </w:p>
        </w:tc>
        <w:tc>
          <w:tcPr>
            <w:tcW w:w="220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i/>
                <w:iCs/>
                <w:sz w:val="20"/>
                <w:szCs w:val="20"/>
              </w:rPr>
            </w:pPr>
            <w:r w:rsidRPr="0075579B">
              <w:rPr>
                <w:rFonts w:ascii="Arial" w:hAnsi="Arial" w:cs="Arial"/>
                <w:i/>
                <w:iCs/>
                <w:sz w:val="20"/>
                <w:szCs w:val="20"/>
              </w:rPr>
              <w:t>#</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108 liters</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 xml:space="preserve">            108 liters</w:t>
            </w:r>
          </w:p>
        </w:tc>
      </w:tr>
      <w:tr w:rsidR="001A2D63" w:rsidRPr="0075579B" w:rsidTr="00886D84">
        <w:trPr>
          <w:trHeight w:val="1189"/>
        </w:trPr>
        <w:tc>
          <w:tcPr>
            <w:tcW w:w="733"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C</w:t>
            </w:r>
          </w:p>
        </w:tc>
        <w:tc>
          <w:tcPr>
            <w:tcW w:w="298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Estimated minimum number of shipments per year required for actual cold chain capacity</w:t>
            </w:r>
          </w:p>
        </w:tc>
        <w:tc>
          <w:tcPr>
            <w:tcW w:w="220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i/>
                <w:iCs/>
                <w:sz w:val="20"/>
                <w:szCs w:val="20"/>
              </w:rPr>
            </w:pPr>
            <w:r w:rsidRPr="0075579B">
              <w:rPr>
                <w:rFonts w:ascii="Arial" w:hAnsi="Arial" w:cs="Arial"/>
                <w:i/>
                <w:iCs/>
                <w:sz w:val="20"/>
                <w:szCs w:val="20"/>
              </w:rPr>
              <w:t>A/B</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11,15</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10,62</w:t>
            </w:r>
          </w:p>
        </w:tc>
      </w:tr>
      <w:tr w:rsidR="001A2D63" w:rsidRPr="0075579B" w:rsidTr="00886D84">
        <w:trPr>
          <w:trHeight w:val="834"/>
        </w:trPr>
        <w:tc>
          <w:tcPr>
            <w:tcW w:w="733"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D</w:t>
            </w:r>
          </w:p>
        </w:tc>
        <w:tc>
          <w:tcPr>
            <w:tcW w:w="298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Number of shipments per year</w:t>
            </w:r>
          </w:p>
        </w:tc>
        <w:tc>
          <w:tcPr>
            <w:tcW w:w="2200" w:type="dxa"/>
            <w:tcBorders>
              <w:top w:val="nil"/>
              <w:left w:val="single" w:sz="4" w:space="0" w:color="auto"/>
              <w:bottom w:val="single" w:sz="4" w:space="0" w:color="auto"/>
              <w:right w:val="single" w:sz="4" w:space="0" w:color="auto"/>
            </w:tcBorders>
            <w:vAlign w:val="center"/>
          </w:tcPr>
          <w:p w:rsidR="001A2D63" w:rsidRPr="0075579B" w:rsidRDefault="001A2D63" w:rsidP="00886D84">
            <w:pPr>
              <w:jc w:val="center"/>
              <w:rPr>
                <w:rFonts w:ascii="Arial" w:hAnsi="Arial" w:cs="Arial"/>
                <w:i/>
                <w:iCs/>
                <w:color w:val="000000"/>
                <w:sz w:val="20"/>
                <w:szCs w:val="20"/>
              </w:rPr>
            </w:pPr>
            <w:r w:rsidRPr="0075579B">
              <w:rPr>
                <w:rFonts w:ascii="Arial" w:hAnsi="Arial" w:cs="Arial"/>
                <w:i/>
                <w:iCs/>
                <w:color w:val="000000"/>
                <w:sz w:val="20"/>
                <w:szCs w:val="20"/>
              </w:rPr>
              <w:t>Based on national vaccine shipment plan</w:t>
            </w:r>
          </w:p>
        </w:tc>
        <w:tc>
          <w:tcPr>
            <w:tcW w:w="1419" w:type="dxa"/>
            <w:tcBorders>
              <w:top w:val="nil"/>
              <w:left w:val="nil"/>
              <w:bottom w:val="single" w:sz="4" w:space="0" w:color="auto"/>
              <w:right w:val="single" w:sz="4" w:space="0" w:color="auto"/>
            </w:tcBorders>
            <w:shd w:val="clear" w:color="000000" w:fill="FFFF99"/>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12</w:t>
            </w:r>
          </w:p>
        </w:tc>
        <w:tc>
          <w:tcPr>
            <w:tcW w:w="1419" w:type="dxa"/>
            <w:tcBorders>
              <w:top w:val="nil"/>
              <w:left w:val="nil"/>
              <w:bottom w:val="single" w:sz="4" w:space="0" w:color="auto"/>
              <w:right w:val="single" w:sz="4" w:space="0" w:color="auto"/>
            </w:tcBorders>
            <w:shd w:val="clear" w:color="000000" w:fill="FFFF99"/>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12</w:t>
            </w:r>
          </w:p>
        </w:tc>
      </w:tr>
      <w:tr w:rsidR="001A2D63" w:rsidRPr="0075579B" w:rsidTr="00886D84">
        <w:trPr>
          <w:trHeight w:val="466"/>
        </w:trPr>
        <w:tc>
          <w:tcPr>
            <w:tcW w:w="733"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E</w:t>
            </w:r>
          </w:p>
        </w:tc>
        <w:tc>
          <w:tcPr>
            <w:tcW w:w="298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Difference (if any)</w:t>
            </w:r>
          </w:p>
        </w:tc>
        <w:tc>
          <w:tcPr>
            <w:tcW w:w="220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i/>
                <w:iCs/>
                <w:sz w:val="20"/>
                <w:szCs w:val="20"/>
              </w:rPr>
            </w:pPr>
            <w:r w:rsidRPr="0075579B">
              <w:rPr>
                <w:rFonts w:ascii="Arial" w:hAnsi="Arial" w:cs="Arial"/>
                <w:i/>
                <w:iCs/>
                <w:sz w:val="20"/>
                <w:szCs w:val="20"/>
              </w:rPr>
              <w:t>((A/D) - B)</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              8 liters</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b/>
                <w:bCs/>
                <w:sz w:val="20"/>
                <w:szCs w:val="20"/>
              </w:rPr>
            </w:pPr>
            <w:r w:rsidRPr="0075579B">
              <w:rPr>
                <w:rFonts w:ascii="Arial Narrow" w:hAnsi="Arial Narrow"/>
                <w:b/>
                <w:bCs/>
                <w:sz w:val="20"/>
                <w:szCs w:val="20"/>
              </w:rPr>
              <w:t>-            12 liters</w:t>
            </w:r>
          </w:p>
        </w:tc>
      </w:tr>
      <w:tr w:rsidR="001A2D63" w:rsidRPr="0075579B" w:rsidTr="00886D84">
        <w:trPr>
          <w:trHeight w:val="466"/>
        </w:trPr>
        <w:tc>
          <w:tcPr>
            <w:tcW w:w="733"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b/>
                <w:bCs/>
                <w:sz w:val="20"/>
                <w:szCs w:val="20"/>
              </w:rPr>
            </w:pPr>
            <w:r w:rsidRPr="0075579B">
              <w:rPr>
                <w:rFonts w:ascii="Arial" w:hAnsi="Arial" w:cs="Arial"/>
                <w:b/>
                <w:bCs/>
                <w:sz w:val="20"/>
                <w:szCs w:val="20"/>
              </w:rPr>
              <w:t>F</w:t>
            </w:r>
          </w:p>
        </w:tc>
        <w:tc>
          <w:tcPr>
            <w:tcW w:w="2980" w:type="dxa"/>
            <w:tcBorders>
              <w:top w:val="nil"/>
              <w:left w:val="nil"/>
              <w:bottom w:val="single" w:sz="4" w:space="0" w:color="auto"/>
              <w:right w:val="nil"/>
            </w:tcBorders>
            <w:vAlign w:val="center"/>
          </w:tcPr>
          <w:p w:rsidR="001A2D63" w:rsidRPr="0075579B" w:rsidRDefault="001A2D63" w:rsidP="00886D84">
            <w:pPr>
              <w:rPr>
                <w:rFonts w:ascii="Arial" w:hAnsi="Arial" w:cs="Arial"/>
                <w:sz w:val="20"/>
                <w:szCs w:val="20"/>
              </w:rPr>
            </w:pPr>
            <w:r w:rsidRPr="0075579B">
              <w:rPr>
                <w:rFonts w:ascii="Arial" w:hAnsi="Arial" w:cs="Arial"/>
                <w:sz w:val="20"/>
                <w:szCs w:val="20"/>
              </w:rPr>
              <w:t>Estimated expansion cost</w:t>
            </w:r>
          </w:p>
        </w:tc>
        <w:tc>
          <w:tcPr>
            <w:tcW w:w="2200" w:type="dxa"/>
            <w:tcBorders>
              <w:top w:val="nil"/>
              <w:left w:val="single" w:sz="4" w:space="0" w:color="auto"/>
              <w:bottom w:val="single" w:sz="4" w:space="0" w:color="auto"/>
              <w:right w:val="single" w:sz="4" w:space="0" w:color="auto"/>
            </w:tcBorders>
            <w:noWrap/>
            <w:vAlign w:val="center"/>
          </w:tcPr>
          <w:p w:rsidR="001A2D63" w:rsidRPr="0075579B" w:rsidRDefault="001A2D63" w:rsidP="00886D84">
            <w:pPr>
              <w:jc w:val="center"/>
              <w:rPr>
                <w:rFonts w:ascii="Arial" w:hAnsi="Arial" w:cs="Arial"/>
                <w:i/>
                <w:iCs/>
                <w:sz w:val="20"/>
                <w:szCs w:val="20"/>
              </w:rPr>
            </w:pPr>
            <w:r w:rsidRPr="0075579B">
              <w:rPr>
                <w:rFonts w:ascii="Arial" w:hAnsi="Arial" w:cs="Arial"/>
                <w:i/>
                <w:iCs/>
                <w:sz w:val="20"/>
                <w:szCs w:val="20"/>
              </w:rPr>
              <w:t>USD</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w:t>
            </w:r>
          </w:p>
        </w:tc>
        <w:tc>
          <w:tcPr>
            <w:tcW w:w="1419" w:type="dxa"/>
            <w:tcBorders>
              <w:top w:val="nil"/>
              <w:left w:val="nil"/>
              <w:bottom w:val="single" w:sz="4" w:space="0" w:color="auto"/>
              <w:right w:val="single" w:sz="4" w:space="0" w:color="auto"/>
            </w:tcBorders>
            <w:noWrap/>
            <w:vAlign w:val="center"/>
          </w:tcPr>
          <w:p w:rsidR="001A2D63" w:rsidRPr="0075579B" w:rsidRDefault="001A2D63" w:rsidP="00886D84">
            <w:pPr>
              <w:jc w:val="center"/>
              <w:rPr>
                <w:rFonts w:ascii="Arial Narrow" w:hAnsi="Arial Narrow"/>
                <w:sz w:val="20"/>
                <w:szCs w:val="20"/>
              </w:rPr>
            </w:pPr>
            <w:r w:rsidRPr="0075579B">
              <w:rPr>
                <w:rFonts w:ascii="Arial Narrow" w:hAnsi="Arial Narrow"/>
                <w:sz w:val="20"/>
                <w:szCs w:val="20"/>
              </w:rPr>
              <w:t>$0</w:t>
            </w:r>
          </w:p>
        </w:tc>
      </w:tr>
    </w:tbl>
    <w:p w:rsidR="001A2D63" w:rsidRPr="00EF2712" w:rsidRDefault="001A2D63" w:rsidP="0075579B">
      <w:pPr>
        <w:tabs>
          <w:tab w:val="left" w:pos="0"/>
          <w:tab w:val="left" w:pos="450"/>
          <w:tab w:val="left" w:pos="990"/>
        </w:tabs>
        <w:jc w:val="both"/>
        <w:rPr>
          <w:rFonts w:ascii="Arial Narrow" w:hAnsi="Arial Narrow" w:cs="Arial"/>
        </w:rPr>
      </w:pPr>
    </w:p>
    <w:p w:rsidR="001A2D63" w:rsidRPr="00EF2712" w:rsidRDefault="001A2D63" w:rsidP="0075579B">
      <w:pPr>
        <w:tabs>
          <w:tab w:val="left" w:pos="0"/>
          <w:tab w:val="left" w:pos="450"/>
          <w:tab w:val="left" w:pos="990"/>
        </w:tabs>
        <w:jc w:val="both"/>
        <w:rPr>
          <w:rFonts w:ascii="Arial Narrow" w:hAnsi="Arial Narrow" w:cs="Arial"/>
        </w:rPr>
      </w:pPr>
    </w:p>
    <w:p w:rsidR="001A2D63" w:rsidRPr="00EF2712" w:rsidRDefault="001A2D63" w:rsidP="0075579B">
      <w:pPr>
        <w:tabs>
          <w:tab w:val="left" w:pos="0"/>
          <w:tab w:val="left" w:pos="450"/>
          <w:tab w:val="left" w:pos="990"/>
        </w:tabs>
        <w:jc w:val="both"/>
        <w:rPr>
          <w:rFonts w:ascii="Arial Narrow" w:hAnsi="Arial Narrow" w:cs="Arial"/>
        </w:rPr>
      </w:pPr>
    </w:p>
    <w:p w:rsidR="001A2D63" w:rsidRPr="00EF2712" w:rsidRDefault="001A2D63" w:rsidP="0075579B">
      <w:pPr>
        <w:tabs>
          <w:tab w:val="left" w:pos="0"/>
          <w:tab w:val="left" w:pos="450"/>
          <w:tab w:val="left" w:pos="990"/>
        </w:tabs>
        <w:jc w:val="both"/>
        <w:rPr>
          <w:rFonts w:ascii="Arial" w:hAnsi="Arial" w:cs="Arial"/>
          <w:sz w:val="20"/>
          <w:szCs w:val="20"/>
        </w:rPr>
      </w:pPr>
    </w:p>
    <w:p w:rsidR="001A2D63" w:rsidRPr="0075579B" w:rsidRDefault="001A2D63" w:rsidP="0075579B">
      <w:pPr>
        <w:tabs>
          <w:tab w:val="left" w:pos="450"/>
          <w:tab w:val="left" w:pos="990"/>
        </w:tabs>
        <w:ind w:left="120" w:right="120"/>
        <w:jc w:val="both"/>
        <w:rPr>
          <w:rFonts w:ascii="Arial" w:hAnsi="Arial" w:cs="Arial"/>
          <w:sz w:val="20"/>
          <w:szCs w:val="20"/>
          <w:highlight w:val="lightGray"/>
        </w:rPr>
      </w:pPr>
      <w:r w:rsidRPr="0075579B">
        <w:rPr>
          <w:rFonts w:ascii="Arial" w:hAnsi="Arial" w:cs="Arial"/>
          <w:b/>
          <w:sz w:val="20"/>
          <w:szCs w:val="20"/>
          <w:highlight w:val="lightGray"/>
        </w:rPr>
        <w:t>At the health center level</w:t>
      </w:r>
      <w:r w:rsidRPr="0075579B">
        <w:rPr>
          <w:rFonts w:ascii="Arial" w:hAnsi="Arial" w:cs="Arial"/>
          <w:sz w:val="20"/>
          <w:szCs w:val="20"/>
          <w:highlight w:val="lightGray"/>
        </w:rPr>
        <w:t>, of the 830 health centers (CDS) available in 2013, 660 (79.5%) are equipped with various types of functional cold chain equipment. Health centers that still do not have refrigerators will gradually be equipped with them.</w:t>
      </w:r>
    </w:p>
    <w:p w:rsidR="001A2D63" w:rsidRPr="00EF2712" w:rsidRDefault="001A2D63" w:rsidP="0075579B">
      <w:pPr>
        <w:tabs>
          <w:tab w:val="left" w:pos="450"/>
          <w:tab w:val="left" w:pos="990"/>
        </w:tabs>
        <w:ind w:left="120" w:right="120"/>
        <w:jc w:val="both"/>
        <w:rPr>
          <w:rFonts w:ascii="Arial" w:hAnsi="Arial" w:cs="Arial"/>
          <w:sz w:val="20"/>
          <w:szCs w:val="20"/>
        </w:rPr>
      </w:pPr>
      <w:r w:rsidRPr="0075579B">
        <w:rPr>
          <w:rFonts w:ascii="Arial" w:hAnsi="Arial" w:cs="Arial"/>
          <w:sz w:val="20"/>
          <w:szCs w:val="20"/>
          <w:highlight w:val="lightGray"/>
        </w:rPr>
        <w:t>Despite the existence of a functional cold chain and good storage capacity, most of the refrigerators run on petroleum. A steady supply of petroleum is not always available at the national level due to constraints such as problems related to procurement procedures, ordering and delivery, etc. This sometimes causes stock-outs and the CDSs are forced to buy their own petroleum, which may be poor quality and can damage the equipment. This constraint will no longer pose a problem, however, when the transition is made from absorption refrigerators to solar refrigerators starting in 2014.</w:t>
      </w:r>
    </w:p>
    <w:p w:rsidR="001A2D63" w:rsidRPr="00EF2712" w:rsidRDefault="001A2D63" w:rsidP="0075579B">
      <w:pPr>
        <w:jc w:val="both"/>
        <w:rPr>
          <w:rFonts w:ascii="Arial" w:hAnsi="Arial" w:cs="Arial"/>
          <w:sz w:val="20"/>
          <w:szCs w:val="20"/>
          <w:highlight w:val="yellow"/>
        </w:rPr>
      </w:pPr>
    </w:p>
    <w:p w:rsidR="001A2D63" w:rsidRPr="00EF2712" w:rsidRDefault="001A2D63" w:rsidP="0075579B">
      <w:pPr>
        <w:jc w:val="both"/>
        <w:rPr>
          <w:rFonts w:ascii="Arial" w:hAnsi="Arial" w:cs="Arial"/>
          <w:color w:val="FF0000"/>
          <w:sz w:val="20"/>
          <w:szCs w:val="20"/>
        </w:rPr>
      </w:pP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Q17.</w:t>
      </w:r>
      <w:r w:rsidRPr="00EF2712">
        <w:rPr>
          <w:rFonts w:ascii="Arial" w:hAnsi="Arial" w:cs="Arial"/>
          <w:sz w:val="20"/>
          <w:szCs w:val="20"/>
        </w:rPr>
        <w:tab/>
        <w:t xml:space="preserve">Please describe the cold chain status for the selected district and the data source(s) for this information. Information such as the number of cold storage facilities, function and working order of the facilities, storage capacity (and any excess capacity), distribution mechanism for routine delivery of vaccines, status of vaccine carriers and icepacks (e.g., supply shortages or excesses), and plan for HPV vaccine storage and distribution during the HPV Demonstration Programme. </w:t>
      </w:r>
    </w:p>
    <w:p w:rsidR="001A2D63" w:rsidRPr="00EF2712" w:rsidRDefault="001A2D63" w:rsidP="0075579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68"/>
        <w:gridCol w:w="2760"/>
        <w:gridCol w:w="2594"/>
      </w:tblGrid>
      <w:tr w:rsidR="001A2D63" w:rsidRPr="0075579B" w:rsidTr="00886D84">
        <w:tc>
          <w:tcPr>
            <w:tcW w:w="3768" w:type="dxa"/>
          </w:tcPr>
          <w:p w:rsidR="001A2D63" w:rsidRPr="0075579B" w:rsidRDefault="001A2D63" w:rsidP="00886D84">
            <w:pPr>
              <w:ind w:right="120"/>
              <w:rPr>
                <w:rFonts w:ascii="Arial" w:hAnsi="Arial" w:cs="Arial"/>
                <w:sz w:val="20"/>
                <w:szCs w:val="20"/>
              </w:rPr>
            </w:pPr>
            <w:r w:rsidRPr="0075579B">
              <w:rPr>
                <w:rFonts w:ascii="Arial" w:hAnsi="Arial" w:cs="Arial"/>
                <w:b/>
                <w:bCs/>
                <w:sz w:val="20"/>
                <w:szCs w:val="20"/>
              </w:rPr>
              <w:t>Component</w:t>
            </w:r>
          </w:p>
        </w:tc>
        <w:tc>
          <w:tcPr>
            <w:tcW w:w="2760" w:type="dxa"/>
          </w:tcPr>
          <w:p w:rsidR="001A2D63" w:rsidRPr="0075579B" w:rsidRDefault="001A2D63" w:rsidP="00886D84">
            <w:pPr>
              <w:ind w:right="120"/>
              <w:rPr>
                <w:rFonts w:ascii="Arial" w:hAnsi="Arial" w:cs="Arial"/>
                <w:sz w:val="20"/>
                <w:szCs w:val="20"/>
              </w:rPr>
            </w:pPr>
            <w:r w:rsidRPr="0075579B">
              <w:rPr>
                <w:rFonts w:ascii="Arial" w:hAnsi="Arial" w:cs="Arial"/>
                <w:b/>
                <w:bCs/>
                <w:sz w:val="20"/>
                <w:szCs w:val="20"/>
              </w:rPr>
              <w:t>District 1</w:t>
            </w:r>
            <w:r w:rsidRPr="0075579B">
              <w:rPr>
                <w:rFonts w:ascii="Arial" w:hAnsi="Arial" w:cs="Arial"/>
                <w:bCs/>
                <w:sz w:val="20"/>
                <w:szCs w:val="20"/>
              </w:rPr>
              <w:t xml:space="preserve"> NGOZI</w:t>
            </w:r>
          </w:p>
        </w:tc>
        <w:tc>
          <w:tcPr>
            <w:tcW w:w="2594" w:type="dxa"/>
          </w:tcPr>
          <w:p w:rsidR="001A2D63" w:rsidRPr="0075579B" w:rsidRDefault="001A2D63" w:rsidP="00886D84">
            <w:pPr>
              <w:ind w:right="120"/>
              <w:rPr>
                <w:rFonts w:ascii="Arial" w:hAnsi="Arial" w:cs="Arial"/>
                <w:sz w:val="20"/>
                <w:szCs w:val="20"/>
              </w:rPr>
            </w:pPr>
            <w:r w:rsidRPr="0075579B">
              <w:rPr>
                <w:rFonts w:ascii="Arial" w:hAnsi="Arial" w:cs="Arial"/>
                <w:b/>
                <w:bCs/>
                <w:sz w:val="20"/>
                <w:szCs w:val="20"/>
              </w:rPr>
              <w:t xml:space="preserve">District 2 (if applicable) </w:t>
            </w:r>
            <w:r w:rsidRPr="0075579B">
              <w:rPr>
                <w:rFonts w:ascii="Arial" w:hAnsi="Arial" w:cs="Arial"/>
                <w:bCs/>
                <w:sz w:val="20"/>
                <w:szCs w:val="20"/>
              </w:rPr>
              <w:t>RUMONGE</w:t>
            </w:r>
          </w:p>
        </w:tc>
      </w:tr>
      <w:tr w:rsidR="001A2D63" w:rsidRPr="0075579B" w:rsidTr="00886D84">
        <w:tc>
          <w:tcPr>
            <w:tcW w:w="3768" w:type="dxa"/>
          </w:tcPr>
          <w:p w:rsidR="001A2D63" w:rsidRPr="0075579B" w:rsidRDefault="001A2D63" w:rsidP="00886D84">
            <w:pPr>
              <w:ind w:right="120"/>
              <w:rPr>
                <w:rFonts w:ascii="Arial" w:hAnsi="Arial" w:cs="Arial"/>
                <w:sz w:val="20"/>
                <w:szCs w:val="20"/>
              </w:rPr>
            </w:pPr>
            <w:r w:rsidRPr="0075579B">
              <w:rPr>
                <w:rFonts w:ascii="Arial" w:hAnsi="Arial" w:cs="Arial"/>
                <w:sz w:val="20"/>
                <w:szCs w:val="20"/>
              </w:rPr>
              <w:t xml:space="preserve">Number and type of cold storage facilities </w:t>
            </w:r>
          </w:p>
        </w:tc>
        <w:tc>
          <w:tcPr>
            <w:tcW w:w="27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Vestfrost MK304 </w:t>
            </w:r>
            <w:r w:rsidRPr="0075579B">
              <w:rPr>
                <w:rFonts w:ascii="Arial" w:hAnsi="Arial" w:cs="Arial"/>
                <w:sz w:val="20"/>
                <w:szCs w:val="20"/>
              </w:rPr>
              <w:t xml:space="preserve">refrigerator; </w:t>
            </w:r>
          </w:p>
          <w:p w:rsidR="001A2D63" w:rsidRPr="0075579B" w:rsidRDefault="001A2D63" w:rsidP="00886D84">
            <w:pPr>
              <w:rPr>
                <w:rFonts w:ascii="Arial" w:hAnsi="Arial" w:cs="Arial"/>
                <w:sz w:val="20"/>
                <w:szCs w:val="20"/>
              </w:rPr>
            </w:pPr>
            <w:r w:rsidRPr="0075579B">
              <w:rPr>
                <w:rFonts w:ascii="Arial" w:hAnsi="Arial" w:cs="Arial"/>
                <w:sz w:val="20"/>
                <w:szCs w:val="20"/>
              </w:rPr>
              <w:t>MF314 freezer</w:t>
            </w:r>
          </w:p>
          <w:p w:rsidR="001A2D63" w:rsidRPr="0075579B" w:rsidRDefault="001A2D63" w:rsidP="00886D84">
            <w:pPr>
              <w:rPr>
                <w:rFonts w:ascii="Arial" w:hAnsi="Arial" w:cs="Arial"/>
                <w:sz w:val="20"/>
                <w:szCs w:val="20"/>
              </w:rPr>
            </w:pPr>
            <w:r w:rsidRPr="0075579B">
              <w:rPr>
                <w:rFonts w:ascii="Arial" w:hAnsi="Arial" w:cs="Arial"/>
                <w:sz w:val="20"/>
                <w:szCs w:val="20"/>
              </w:rPr>
              <w:t>(EPI data)</w:t>
            </w:r>
          </w:p>
        </w:tc>
        <w:tc>
          <w:tcPr>
            <w:tcW w:w="2594"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 xml:space="preserve">Vestfrost MK304 refrigerator; MF314 freezer </w:t>
            </w:r>
          </w:p>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(EPI data)</w:t>
            </w:r>
          </w:p>
        </w:tc>
      </w:tr>
      <w:tr w:rsidR="001A2D63" w:rsidRPr="0075579B" w:rsidTr="00886D84">
        <w:tc>
          <w:tcPr>
            <w:tcW w:w="3768" w:type="dxa"/>
          </w:tcPr>
          <w:p w:rsidR="001A2D63" w:rsidRPr="0075579B" w:rsidRDefault="001A2D63" w:rsidP="00886D84">
            <w:pPr>
              <w:ind w:right="120"/>
              <w:rPr>
                <w:rFonts w:ascii="Arial" w:hAnsi="Arial" w:cs="Arial"/>
                <w:sz w:val="20"/>
                <w:szCs w:val="20"/>
              </w:rPr>
            </w:pPr>
            <w:r w:rsidRPr="0075579B">
              <w:rPr>
                <w:rFonts w:ascii="Arial" w:hAnsi="Arial" w:cs="Arial"/>
                <w:sz w:val="20"/>
                <w:szCs w:val="20"/>
              </w:rPr>
              <w:t>Functioning and working order of the facilities</w:t>
            </w:r>
          </w:p>
        </w:tc>
        <w:tc>
          <w:tcPr>
            <w:tcW w:w="2760" w:type="dxa"/>
          </w:tcPr>
          <w:p w:rsidR="001A2D63" w:rsidRPr="0075579B" w:rsidRDefault="001A2D63" w:rsidP="00886D84">
            <w:pPr>
              <w:rPr>
                <w:rFonts w:ascii="Arial" w:hAnsi="Arial" w:cs="Arial"/>
                <w:sz w:val="20"/>
                <w:szCs w:val="20"/>
              </w:rPr>
            </w:pPr>
            <w:r w:rsidRPr="0075579B">
              <w:rPr>
                <w:rFonts w:ascii="Arial" w:hAnsi="Arial" w:cs="Arial"/>
                <w:sz w:val="20"/>
                <w:szCs w:val="20"/>
              </w:rPr>
              <w:t>Good condition</w:t>
            </w:r>
          </w:p>
        </w:tc>
        <w:tc>
          <w:tcPr>
            <w:tcW w:w="2594" w:type="dxa"/>
          </w:tcPr>
          <w:p w:rsidR="001A2D63" w:rsidRPr="0075579B" w:rsidRDefault="001A2D63" w:rsidP="00886D84">
            <w:pPr>
              <w:rPr>
                <w:rFonts w:ascii="Arial" w:hAnsi="Arial" w:cs="Arial"/>
                <w:sz w:val="20"/>
                <w:szCs w:val="20"/>
              </w:rPr>
            </w:pPr>
            <w:r w:rsidRPr="0075579B">
              <w:rPr>
                <w:rFonts w:ascii="Arial" w:hAnsi="Arial" w:cs="Arial"/>
                <w:sz w:val="20"/>
                <w:szCs w:val="20"/>
              </w:rPr>
              <w:t>Good condition</w:t>
            </w:r>
          </w:p>
        </w:tc>
      </w:tr>
      <w:tr w:rsidR="001A2D63" w:rsidRPr="0075579B" w:rsidTr="00886D84">
        <w:tc>
          <w:tcPr>
            <w:tcW w:w="3768" w:type="dxa"/>
          </w:tcPr>
          <w:p w:rsidR="001A2D63" w:rsidRPr="0075579B" w:rsidRDefault="001A2D63" w:rsidP="00886D84">
            <w:pPr>
              <w:ind w:right="120"/>
              <w:rPr>
                <w:rFonts w:ascii="Arial" w:hAnsi="Arial" w:cs="Arial"/>
                <w:sz w:val="20"/>
                <w:szCs w:val="20"/>
              </w:rPr>
            </w:pPr>
            <w:r w:rsidRPr="0075579B">
              <w:rPr>
                <w:rFonts w:ascii="Arial" w:hAnsi="Arial" w:cs="Arial"/>
                <w:sz w:val="20"/>
                <w:szCs w:val="20"/>
              </w:rPr>
              <w:t>Storage capacity (any excess)</w:t>
            </w:r>
          </w:p>
        </w:tc>
        <w:tc>
          <w:tcPr>
            <w:tcW w:w="2760" w:type="dxa"/>
          </w:tcPr>
          <w:p w:rsidR="001A2D63" w:rsidRPr="0075579B" w:rsidRDefault="001A2D63" w:rsidP="00886D84">
            <w:pPr>
              <w:rPr>
                <w:rFonts w:ascii="Arial" w:hAnsi="Arial" w:cs="Arial"/>
                <w:sz w:val="20"/>
                <w:szCs w:val="20"/>
              </w:rPr>
            </w:pPr>
            <w:r w:rsidRPr="0075579B">
              <w:rPr>
                <w:rFonts w:ascii="Arial" w:hAnsi="Arial" w:cs="Arial"/>
                <w:sz w:val="20"/>
                <w:szCs w:val="20"/>
              </w:rPr>
              <w:t>108 liters: refrigerator</w:t>
            </w:r>
          </w:p>
          <w:p w:rsidR="001A2D63" w:rsidRPr="0075579B" w:rsidRDefault="001A2D63" w:rsidP="00886D84">
            <w:pPr>
              <w:rPr>
                <w:rFonts w:ascii="Arial" w:hAnsi="Arial" w:cs="Arial"/>
                <w:sz w:val="20"/>
                <w:szCs w:val="20"/>
              </w:rPr>
            </w:pPr>
            <w:r w:rsidRPr="0075579B">
              <w:rPr>
                <w:rFonts w:ascii="Arial" w:hAnsi="Arial" w:cs="Arial"/>
                <w:sz w:val="20"/>
                <w:szCs w:val="20"/>
              </w:rPr>
              <w:t>271 liters: freezer</w:t>
            </w:r>
          </w:p>
        </w:tc>
        <w:tc>
          <w:tcPr>
            <w:tcW w:w="2594" w:type="dxa"/>
          </w:tcPr>
          <w:p w:rsidR="001A2D63" w:rsidRPr="0075579B" w:rsidRDefault="001A2D63" w:rsidP="00886D84">
            <w:pPr>
              <w:rPr>
                <w:rFonts w:ascii="Arial" w:hAnsi="Arial" w:cs="Arial"/>
                <w:sz w:val="20"/>
                <w:szCs w:val="20"/>
              </w:rPr>
            </w:pPr>
            <w:r w:rsidRPr="0075579B">
              <w:rPr>
                <w:rFonts w:ascii="Arial" w:hAnsi="Arial" w:cs="Arial"/>
                <w:sz w:val="20"/>
                <w:szCs w:val="20"/>
              </w:rPr>
              <w:t>108 liters: refrigerator</w:t>
            </w:r>
          </w:p>
          <w:p w:rsidR="001A2D63" w:rsidRPr="0075579B" w:rsidRDefault="001A2D63" w:rsidP="00886D84">
            <w:pPr>
              <w:rPr>
                <w:rFonts w:ascii="Arial" w:hAnsi="Arial" w:cs="Arial"/>
                <w:sz w:val="20"/>
                <w:szCs w:val="20"/>
              </w:rPr>
            </w:pPr>
            <w:r w:rsidRPr="0075579B">
              <w:rPr>
                <w:rFonts w:ascii="Arial" w:hAnsi="Arial" w:cs="Arial"/>
                <w:sz w:val="20"/>
                <w:szCs w:val="20"/>
              </w:rPr>
              <w:t>271 liters: freezer</w:t>
            </w:r>
          </w:p>
        </w:tc>
      </w:tr>
      <w:tr w:rsidR="001A2D63" w:rsidRPr="0075579B" w:rsidTr="00886D84">
        <w:tc>
          <w:tcPr>
            <w:tcW w:w="3768" w:type="dxa"/>
          </w:tcPr>
          <w:p w:rsidR="001A2D63" w:rsidRPr="0075579B" w:rsidRDefault="001A2D63" w:rsidP="00886D84">
            <w:pPr>
              <w:ind w:right="120"/>
              <w:rPr>
                <w:rFonts w:ascii="Arial" w:hAnsi="Arial" w:cs="Arial"/>
                <w:sz w:val="20"/>
                <w:szCs w:val="20"/>
              </w:rPr>
            </w:pPr>
            <w:r w:rsidRPr="0075579B">
              <w:rPr>
                <w:rFonts w:ascii="Arial" w:hAnsi="Arial" w:cs="Arial"/>
                <w:sz w:val="20"/>
                <w:szCs w:val="20"/>
              </w:rPr>
              <w:t>Distribution mechanism</w:t>
            </w:r>
          </w:p>
        </w:tc>
        <w:tc>
          <w:tcPr>
            <w:tcW w:w="2760" w:type="dxa"/>
          </w:tcPr>
          <w:p w:rsidR="001A2D63" w:rsidRPr="0075579B" w:rsidRDefault="001A2D63" w:rsidP="00886D84">
            <w:pPr>
              <w:rPr>
                <w:rFonts w:ascii="Arial" w:hAnsi="Arial" w:cs="Arial"/>
                <w:sz w:val="20"/>
                <w:szCs w:val="20"/>
              </w:rPr>
            </w:pPr>
            <w:r w:rsidRPr="0075579B">
              <w:rPr>
                <w:rFonts w:ascii="Arial" w:hAnsi="Arial" w:cs="Arial"/>
                <w:sz w:val="20"/>
                <w:szCs w:val="20"/>
              </w:rPr>
              <w:t xml:space="preserve">Vaccines initially stored at district level, with supplies sent to health centers monthly </w:t>
            </w:r>
          </w:p>
        </w:tc>
        <w:tc>
          <w:tcPr>
            <w:tcW w:w="2594" w:type="dxa"/>
          </w:tcPr>
          <w:p w:rsidR="001A2D63" w:rsidRPr="0075579B" w:rsidRDefault="001A2D63" w:rsidP="00886D84">
            <w:pPr>
              <w:rPr>
                <w:rFonts w:ascii="Arial" w:hAnsi="Arial" w:cs="Arial"/>
                <w:sz w:val="20"/>
                <w:szCs w:val="20"/>
              </w:rPr>
            </w:pPr>
            <w:r w:rsidRPr="0075579B">
              <w:rPr>
                <w:rFonts w:ascii="Arial" w:hAnsi="Arial" w:cs="Arial"/>
                <w:sz w:val="20"/>
                <w:szCs w:val="20"/>
              </w:rPr>
              <w:t xml:space="preserve">Vaccines initially stored at district level, with supplies sent to health centers monthly Vehicles/motorcycles/bicycles </w:t>
            </w:r>
          </w:p>
        </w:tc>
      </w:tr>
      <w:tr w:rsidR="001A2D63" w:rsidRPr="0075579B" w:rsidTr="00886D84">
        <w:tc>
          <w:tcPr>
            <w:tcW w:w="3768" w:type="dxa"/>
          </w:tcPr>
          <w:p w:rsidR="001A2D63" w:rsidRPr="0075579B" w:rsidRDefault="001A2D63" w:rsidP="00886D84">
            <w:pPr>
              <w:ind w:right="120"/>
            </w:pPr>
            <w:r w:rsidRPr="0075579B">
              <w:rPr>
                <w:rFonts w:ascii="Arial" w:hAnsi="Arial" w:cs="Arial"/>
                <w:sz w:val="20"/>
                <w:szCs w:val="20"/>
              </w:rPr>
              <w:t xml:space="preserve">Number and status of vaccine carriers </w:t>
            </w:r>
          </w:p>
        </w:tc>
        <w:tc>
          <w:tcPr>
            <w:tcW w:w="2760" w:type="dxa"/>
          </w:tcPr>
          <w:p w:rsidR="001A2D63" w:rsidRPr="0075579B" w:rsidRDefault="001A2D63" w:rsidP="00886D84">
            <w:r w:rsidRPr="0075579B">
              <w:rPr>
                <w:rFonts w:ascii="Arial" w:hAnsi="Arial" w:cs="Arial"/>
                <w:sz w:val="20"/>
                <w:szCs w:val="20"/>
              </w:rPr>
              <w:t>Each health facility (FOSA) has a minimum of 2 vaccine carriers in good condition</w:t>
            </w:r>
          </w:p>
        </w:tc>
        <w:tc>
          <w:tcPr>
            <w:tcW w:w="2594" w:type="dxa"/>
          </w:tcPr>
          <w:p w:rsidR="001A2D63" w:rsidRPr="0075579B" w:rsidRDefault="001A2D63" w:rsidP="00886D84">
            <w:r w:rsidRPr="0075579B">
              <w:rPr>
                <w:rFonts w:ascii="Arial" w:hAnsi="Arial" w:cs="Arial"/>
                <w:sz w:val="20"/>
                <w:szCs w:val="20"/>
              </w:rPr>
              <w:t>Each health facility (FOSA) has a minimum of 2 vaccine carriers in good condition</w:t>
            </w:r>
          </w:p>
        </w:tc>
      </w:tr>
      <w:tr w:rsidR="001A2D63" w:rsidRPr="0075579B" w:rsidTr="00886D84">
        <w:tc>
          <w:tcPr>
            <w:tcW w:w="3768" w:type="dxa"/>
          </w:tcPr>
          <w:p w:rsidR="001A2D63" w:rsidRPr="0075579B" w:rsidRDefault="001A2D63" w:rsidP="00886D84">
            <w:pPr>
              <w:ind w:right="120"/>
            </w:pPr>
            <w:r w:rsidRPr="0075579B">
              <w:rPr>
                <w:rFonts w:ascii="Arial" w:hAnsi="Arial" w:cs="Arial"/>
                <w:sz w:val="20"/>
                <w:szCs w:val="20"/>
              </w:rPr>
              <w:t>Number and status of icepacks (any shortages or excess)</w:t>
            </w:r>
          </w:p>
        </w:tc>
        <w:tc>
          <w:tcPr>
            <w:tcW w:w="2760" w:type="dxa"/>
          </w:tcPr>
          <w:p w:rsidR="001A2D63" w:rsidRPr="0075579B" w:rsidRDefault="001A2D63" w:rsidP="00886D84">
            <w:r w:rsidRPr="0075579B">
              <w:rPr>
                <w:rFonts w:ascii="Arial" w:hAnsi="Arial" w:cs="Arial"/>
                <w:sz w:val="20"/>
                <w:szCs w:val="20"/>
              </w:rPr>
              <w:t>excess</w:t>
            </w:r>
          </w:p>
        </w:tc>
        <w:tc>
          <w:tcPr>
            <w:tcW w:w="2594" w:type="dxa"/>
          </w:tcPr>
          <w:p w:rsidR="001A2D63" w:rsidRPr="0075579B" w:rsidRDefault="001A2D63" w:rsidP="00886D84">
            <w:r w:rsidRPr="0075579B">
              <w:rPr>
                <w:rFonts w:ascii="Arial" w:hAnsi="Arial" w:cs="Arial"/>
                <w:sz w:val="20"/>
                <w:szCs w:val="20"/>
              </w:rPr>
              <w:t>excess</w:t>
            </w:r>
          </w:p>
        </w:tc>
      </w:tr>
    </w:tbl>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color w:val="FF0000"/>
          <w:sz w:val="20"/>
          <w:szCs w:val="20"/>
        </w:rPr>
      </w:pPr>
      <w:r w:rsidRPr="00EF2712">
        <w:rPr>
          <w:rFonts w:ascii="Arial" w:hAnsi="Arial" w:cs="Arial"/>
          <w:b/>
          <w:bCs/>
          <w:sz w:val="20"/>
          <w:szCs w:val="20"/>
        </w:rPr>
        <w:t>Q18.</w:t>
      </w:r>
      <w:r w:rsidRPr="00EF2712">
        <w:rPr>
          <w:rFonts w:ascii="Arial" w:hAnsi="Arial" w:cs="Arial"/>
          <w:sz w:val="20"/>
          <w:szCs w:val="20"/>
        </w:rPr>
        <w:t xml:space="preserve"> </w:t>
      </w:r>
      <w:r w:rsidRPr="00EF2712">
        <w:rPr>
          <w:rFonts w:ascii="Arial" w:hAnsi="Arial" w:cs="Arial"/>
          <w:sz w:val="20"/>
          <w:szCs w:val="20"/>
        </w:rPr>
        <w:tab/>
        <w:t>Additional district cold chain information if necessary:</w:t>
      </w:r>
    </w:p>
    <w:p w:rsidR="001A2D63" w:rsidRPr="00EF2712" w:rsidRDefault="001A2D63" w:rsidP="0075579B">
      <w:pPr>
        <w:jc w:val="both"/>
        <w:rPr>
          <w:rFonts w:ascii="Arial" w:hAnsi="Arial" w:cs="Arial"/>
          <w:color w:val="FF0000"/>
          <w:sz w:val="20"/>
          <w:szCs w:val="20"/>
        </w:rPr>
      </w:pPr>
    </w:p>
    <w:p w:rsidR="001A2D63" w:rsidRPr="00EF2712" w:rsidRDefault="001A2D63" w:rsidP="0075579B">
      <w:pPr>
        <w:jc w:val="both"/>
        <w:rPr>
          <w:rFonts w:ascii="Arial" w:hAnsi="Arial" w:cs="Arial"/>
          <w:sz w:val="20"/>
          <w:szCs w:val="20"/>
        </w:rPr>
      </w:pPr>
      <w:r w:rsidRPr="0075579B">
        <w:rPr>
          <w:rFonts w:ascii="Arial" w:hAnsi="Arial" w:cs="Arial"/>
          <w:sz w:val="20"/>
          <w:szCs w:val="20"/>
          <w:highlight w:val="lightGray"/>
        </w:rPr>
        <w:t xml:space="preserve">Current cold chain capacity at the district level is sufficient to accommodate vaccines for the demonstration phase. Districts and health centers will be stocked one week prior to each round. </w:t>
      </w:r>
    </w:p>
    <w:p w:rsidR="001A2D63" w:rsidRPr="00EF2712" w:rsidRDefault="001A2D63" w:rsidP="0075579B">
      <w:pPr>
        <w:jc w:val="both"/>
        <w:rPr>
          <w:rFonts w:ascii="Arial" w:hAnsi="Arial" w:cs="Arial"/>
          <w:color w:val="000000"/>
          <w:sz w:val="15"/>
          <w:szCs w:val="15"/>
        </w:rPr>
      </w:pPr>
    </w:p>
    <w:p w:rsidR="001A2D63" w:rsidRPr="00EF2712" w:rsidRDefault="001A2D63" w:rsidP="0075579B">
      <w:pPr>
        <w:pStyle w:val="Style3"/>
        <w:numPr>
          <w:ilvl w:val="1"/>
          <w:numId w:val="17"/>
        </w:numPr>
        <w:ind w:left="1320" w:right="240"/>
        <w:rPr>
          <w:bCs w:val="0"/>
          <w:color w:val="00968F"/>
          <w:lang w:val="en-US"/>
        </w:rPr>
      </w:pPr>
      <w:r w:rsidRPr="00EF2712">
        <w:rPr>
          <w:bCs w:val="0"/>
          <w:color w:val="00968F"/>
          <w:lang w:val="en-US"/>
        </w:rPr>
        <w:t>Objective 1: HPV vaccine delivery training and community sensitisation &amp; mobilisation plans</w:t>
      </w:r>
    </w:p>
    <w:p w:rsidR="001A2D63" w:rsidRPr="00EF2712" w:rsidRDefault="001A2D63" w:rsidP="0075579B">
      <w:pPr>
        <w:jc w:val="both"/>
        <w:rPr>
          <w:rFonts w:ascii="Arial" w:hAnsi="Arial" w:cs="Arial"/>
          <w:color w:val="000000"/>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Q19.</w:t>
      </w:r>
      <w:r w:rsidRPr="00EF2712">
        <w:rPr>
          <w:rFonts w:ascii="Arial" w:hAnsi="Arial" w:cs="Arial"/>
          <w:color w:val="000000"/>
          <w:sz w:val="20"/>
          <w:szCs w:val="20"/>
        </w:rPr>
        <w:t xml:space="preserve"> </w:t>
      </w:r>
      <w:r w:rsidRPr="00EF2712">
        <w:rPr>
          <w:rFonts w:ascii="Arial" w:hAnsi="Arial" w:cs="Arial"/>
          <w:color w:val="000000"/>
          <w:sz w:val="20"/>
          <w:szCs w:val="20"/>
        </w:rPr>
        <w:tab/>
      </w:r>
      <w:r w:rsidRPr="00EF2712">
        <w:rPr>
          <w:rFonts w:ascii="Arial" w:hAnsi="Arial" w:cs="Arial"/>
          <w:sz w:val="20"/>
          <w:szCs w:val="20"/>
        </w:rPr>
        <w:t>Please describe initial plans for training of health workers and others who will be involved in the HPV Demonstration Programme.</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A series of trainings will be conducted to introduce the new vaccine in the two districts.</w:t>
      </w: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A training module will first be developed.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 training module developed;</w:t>
      </w:r>
    </w:p>
    <w:p w:rsidR="001A2D63" w:rsidRPr="00EF2712" w:rsidRDefault="001A2D63" w:rsidP="0075579B">
      <w:pPr>
        <w:jc w:val="both"/>
        <w:rPr>
          <w:rFonts w:ascii="Arial" w:hAnsi="Arial" w:cs="Arial"/>
          <w:sz w:val="20"/>
          <w:szCs w:val="20"/>
        </w:rPr>
      </w:pPr>
      <w:r w:rsidRPr="00EF2712">
        <w:rPr>
          <w:rFonts w:ascii="Arial" w:hAnsi="Arial" w:cs="Arial"/>
          <w:sz w:val="20"/>
          <w:szCs w:val="20"/>
        </w:rPr>
        <w:t>-- training for trainers at the central level (MSPLS, MEBSEMFPA [Ministry of Primary and Secondary Education, Trades, Vocational Training, and Literacy], civil society members/representatives of faith-based groups, and other partners);</w:t>
      </w:r>
    </w:p>
    <w:p w:rsidR="001A2D63" w:rsidRPr="00EF2712" w:rsidRDefault="001A2D63" w:rsidP="0075579B">
      <w:pPr>
        <w:jc w:val="both"/>
        <w:rPr>
          <w:rFonts w:ascii="Arial" w:hAnsi="Arial" w:cs="Arial"/>
          <w:sz w:val="20"/>
          <w:szCs w:val="20"/>
        </w:rPr>
      </w:pPr>
      <w:r w:rsidRPr="00EF2712">
        <w:rPr>
          <w:rFonts w:ascii="Arial" w:hAnsi="Arial" w:cs="Arial"/>
          <w:sz w:val="20"/>
          <w:szCs w:val="20"/>
        </w:rPr>
        <w:t>-- training for management teams from the BPS, BDS, DPE, DCE, and ICE</w:t>
      </w: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 training for incumbents at health centers and vaccinators, primary school principals and teachers, parent committee presidents, community health workers, etc.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color w:val="000000"/>
          <w:sz w:val="20"/>
          <w:szCs w:val="20"/>
        </w:rPr>
      </w:pPr>
    </w:p>
    <w:p w:rsidR="001A2D63" w:rsidRPr="00EF2712" w:rsidRDefault="001A2D63" w:rsidP="0075579B">
      <w:pPr>
        <w:widowControl w:val="0"/>
        <w:jc w:val="both"/>
        <w:rPr>
          <w:rFonts w:ascii="Arial" w:hAnsi="Arial" w:cs="Arial"/>
          <w:i/>
          <w:color w:val="385623"/>
          <w:sz w:val="20"/>
          <w:szCs w:val="20"/>
        </w:rPr>
      </w:pPr>
      <w:r w:rsidRPr="00EF2712">
        <w:rPr>
          <w:rFonts w:ascii="Arial" w:hAnsi="Arial" w:cs="Arial"/>
          <w:b/>
          <w:bCs/>
          <w:sz w:val="20"/>
          <w:szCs w:val="20"/>
        </w:rPr>
        <w:t>Q20.</w:t>
      </w:r>
      <w:r w:rsidRPr="00EF2712">
        <w:rPr>
          <w:rFonts w:ascii="Arial" w:hAnsi="Arial" w:cs="Arial"/>
          <w:sz w:val="20"/>
          <w:szCs w:val="20"/>
        </w:rPr>
        <w:t xml:space="preserve"> </w:t>
      </w:r>
      <w:r w:rsidRPr="00EF2712">
        <w:rPr>
          <w:rFonts w:ascii="Arial" w:hAnsi="Arial" w:cs="Arial"/>
          <w:sz w:val="20"/>
          <w:szCs w:val="20"/>
        </w:rPr>
        <w:tab/>
        <w:t>Please describe initial communication plans for sensitizing and mobilizing communities for the HPV Demonstration Programme.</w:t>
      </w:r>
      <w:r w:rsidRPr="00EF2712">
        <w:rPr>
          <w:rFonts w:ascii="Arial" w:hAnsi="Arial" w:cs="Arial"/>
          <w:i/>
          <w:color w:val="385623"/>
          <w:sz w:val="20"/>
          <w:szCs w:val="20"/>
        </w:rPr>
        <w:t xml:space="preserve"> </w:t>
      </w:r>
    </w:p>
    <w:p w:rsidR="001A2D63" w:rsidRPr="00EF2712" w:rsidRDefault="001A2D63" w:rsidP="0075579B">
      <w:pPr>
        <w:widowControl w:val="0"/>
        <w:jc w:val="both"/>
        <w:rPr>
          <w:rFonts w:ascii="Arial" w:hAnsi="Arial" w:cs="Arial"/>
          <w:sz w:val="20"/>
          <w:szCs w:val="20"/>
        </w:rPr>
      </w:pPr>
    </w:p>
    <w:p w:rsidR="001A2D63" w:rsidRPr="00EF2712" w:rsidRDefault="001A2D63" w:rsidP="0075579B">
      <w:pPr>
        <w:widowControl w:val="0"/>
        <w:jc w:val="both"/>
        <w:rPr>
          <w:rFonts w:ascii="Arial" w:hAnsi="Arial" w:cs="Arial"/>
          <w:sz w:val="20"/>
          <w:szCs w:val="20"/>
        </w:rPr>
      </w:pPr>
      <w:r w:rsidRPr="00EF2712">
        <w:rPr>
          <w:rFonts w:ascii="Arial" w:hAnsi="Arial" w:cs="Arial"/>
          <w:sz w:val="20"/>
          <w:szCs w:val="20"/>
        </w:rPr>
        <w:t>In Burundi, as in other countries, introduction of the new HPV vaccine for 9-13 year old girls could encounter obstacles and be met with reluctance on the part of recipients and other community members. Rumors abounded in neighboring Rwanda. People thought the vaccine was intended to sterilize the girls, that their children were being used as guinea pigs for experimentation, etc. The occurrence of AEFI around the injection site made it difficult for districts outside the demonstration program to accept the vaccine. The following strategies will be implemented to reduce these barriers and encourage the support and commitment of all parties to ensure a successful outcome:</w:t>
      </w:r>
    </w:p>
    <w:p w:rsidR="001A2D63" w:rsidRPr="00EF2712" w:rsidRDefault="001A2D63" w:rsidP="0075579B">
      <w:pPr>
        <w:widowControl w:val="0"/>
        <w:numPr>
          <w:ilvl w:val="0"/>
          <w:numId w:val="34"/>
        </w:numPr>
        <w:contextualSpacing/>
        <w:jc w:val="both"/>
        <w:rPr>
          <w:rFonts w:ascii="Arial" w:hAnsi="Arial" w:cs="Arial"/>
          <w:sz w:val="20"/>
          <w:szCs w:val="20"/>
        </w:rPr>
      </w:pPr>
      <w:r w:rsidRPr="00EF2712">
        <w:rPr>
          <w:rFonts w:ascii="Arial" w:hAnsi="Arial" w:cs="Arial"/>
          <w:sz w:val="20"/>
          <w:szCs w:val="20"/>
        </w:rPr>
        <w:t>Advocacy,</w:t>
      </w:r>
    </w:p>
    <w:p w:rsidR="001A2D63" w:rsidRPr="00EF2712" w:rsidRDefault="001A2D63" w:rsidP="0075579B">
      <w:pPr>
        <w:widowControl w:val="0"/>
        <w:numPr>
          <w:ilvl w:val="0"/>
          <w:numId w:val="34"/>
        </w:numPr>
        <w:contextualSpacing/>
        <w:jc w:val="both"/>
        <w:rPr>
          <w:rFonts w:ascii="Arial" w:hAnsi="Arial" w:cs="Arial"/>
          <w:sz w:val="20"/>
          <w:szCs w:val="20"/>
        </w:rPr>
      </w:pPr>
      <w:r w:rsidRPr="00EF2712">
        <w:rPr>
          <w:rFonts w:ascii="Arial" w:hAnsi="Arial" w:cs="Arial"/>
          <w:sz w:val="20"/>
          <w:szCs w:val="20"/>
        </w:rPr>
        <w:t>Social mobilization/partnerships,</w:t>
      </w:r>
    </w:p>
    <w:p w:rsidR="001A2D63" w:rsidRPr="00EF2712" w:rsidRDefault="001A2D63" w:rsidP="0075579B">
      <w:pPr>
        <w:widowControl w:val="0"/>
        <w:numPr>
          <w:ilvl w:val="0"/>
          <w:numId w:val="34"/>
        </w:numPr>
        <w:contextualSpacing/>
        <w:jc w:val="both"/>
        <w:rPr>
          <w:rFonts w:ascii="Arial" w:hAnsi="Arial" w:cs="Arial"/>
          <w:sz w:val="20"/>
          <w:szCs w:val="20"/>
        </w:rPr>
      </w:pPr>
      <w:r w:rsidRPr="00EF2712">
        <w:rPr>
          <w:rFonts w:ascii="Arial" w:hAnsi="Arial" w:cs="Arial"/>
          <w:sz w:val="20"/>
          <w:szCs w:val="20"/>
        </w:rPr>
        <w:t>Social and behavior change communication,</w:t>
      </w:r>
    </w:p>
    <w:p w:rsidR="001A2D63" w:rsidRPr="00EF2712" w:rsidRDefault="001A2D63" w:rsidP="0075579B">
      <w:pPr>
        <w:widowControl w:val="0"/>
        <w:numPr>
          <w:ilvl w:val="0"/>
          <w:numId w:val="34"/>
        </w:numPr>
        <w:contextualSpacing/>
        <w:jc w:val="both"/>
        <w:rPr>
          <w:rFonts w:ascii="Arial" w:hAnsi="Arial" w:cs="Arial"/>
          <w:sz w:val="20"/>
          <w:szCs w:val="20"/>
        </w:rPr>
      </w:pPr>
      <w:r w:rsidRPr="00EF2712">
        <w:rPr>
          <w:rFonts w:ascii="Arial" w:hAnsi="Arial" w:cs="Arial"/>
          <w:sz w:val="20"/>
          <w:szCs w:val="20"/>
        </w:rPr>
        <w:t>Capacity-building;</w:t>
      </w:r>
    </w:p>
    <w:p w:rsidR="001A2D63" w:rsidRPr="00EF2712" w:rsidRDefault="001A2D63" w:rsidP="0075579B">
      <w:pPr>
        <w:widowControl w:val="0"/>
        <w:numPr>
          <w:ilvl w:val="0"/>
          <w:numId w:val="34"/>
        </w:numPr>
        <w:contextualSpacing/>
        <w:jc w:val="both"/>
        <w:rPr>
          <w:rFonts w:ascii="Arial" w:hAnsi="Arial" w:cs="Arial"/>
          <w:sz w:val="20"/>
          <w:szCs w:val="20"/>
        </w:rPr>
      </w:pPr>
      <w:r w:rsidRPr="00EF2712">
        <w:rPr>
          <w:rFonts w:ascii="Arial" w:hAnsi="Arial" w:cs="Arial"/>
          <w:sz w:val="20"/>
          <w:szCs w:val="20"/>
        </w:rPr>
        <w:t>Production and distribution of communication materials,</w:t>
      </w:r>
    </w:p>
    <w:p w:rsidR="001A2D63" w:rsidRPr="00EF2712" w:rsidRDefault="001A2D63" w:rsidP="0075579B">
      <w:pPr>
        <w:widowControl w:val="0"/>
        <w:numPr>
          <w:ilvl w:val="0"/>
          <w:numId w:val="34"/>
        </w:numPr>
        <w:contextualSpacing/>
        <w:jc w:val="both"/>
        <w:rPr>
          <w:rFonts w:ascii="Arial" w:hAnsi="Arial" w:cs="Arial"/>
          <w:sz w:val="20"/>
          <w:szCs w:val="20"/>
        </w:rPr>
      </w:pPr>
      <w:r w:rsidRPr="00EF2712">
        <w:rPr>
          <w:rFonts w:ascii="Arial" w:hAnsi="Arial" w:cs="Arial"/>
          <w:sz w:val="20"/>
          <w:szCs w:val="20"/>
        </w:rPr>
        <w:t>Monitoring and evaluation.</w:t>
      </w:r>
    </w:p>
    <w:p w:rsidR="001A2D63" w:rsidRPr="00EF2712" w:rsidRDefault="001A2D63" w:rsidP="0075579B">
      <w:pPr>
        <w:jc w:val="both"/>
        <w:rPr>
          <w:rFonts w:ascii="Arial" w:hAnsi="Arial" w:cs="Arial"/>
          <w:sz w:val="20"/>
          <w:szCs w:val="20"/>
        </w:rPr>
      </w:pPr>
    </w:p>
    <w:p w:rsidR="001A2D63" w:rsidRPr="00EF2712" w:rsidRDefault="001A2D63" w:rsidP="0075579B">
      <w:pPr>
        <w:widowControl w:val="0"/>
        <w:contextualSpacing/>
        <w:jc w:val="both"/>
        <w:rPr>
          <w:rFonts w:ascii="Arial" w:hAnsi="Arial" w:cs="Arial"/>
          <w:sz w:val="20"/>
          <w:szCs w:val="20"/>
        </w:rPr>
      </w:pPr>
      <w:r w:rsidRPr="00EF2712">
        <w:rPr>
          <w:rFonts w:ascii="Arial" w:hAnsi="Arial" w:cs="Arial"/>
          <w:sz w:val="20"/>
          <w:szCs w:val="20"/>
        </w:rPr>
        <w:t>Vaccine promotion activities will be conducted, including informing and educating people about the new vaccine's advantages for community health in general and for young girls/future mothers in particular. Community leader capacities will need to be strengthened to enable them to take ownership of this operation and become more involved in maintaining the populations’ health.</w:t>
      </w:r>
    </w:p>
    <w:p w:rsidR="001A2D63" w:rsidRPr="00EF2712" w:rsidRDefault="001A2D63" w:rsidP="0075579B">
      <w:pPr>
        <w:spacing w:line="276" w:lineRule="auto"/>
        <w:jc w:val="both"/>
        <w:rPr>
          <w:rFonts w:ascii="Arial" w:hAnsi="Arial" w:cs="Arial"/>
          <w:sz w:val="20"/>
          <w:szCs w:val="20"/>
        </w:rPr>
      </w:pPr>
    </w:p>
    <w:p w:rsidR="001A2D63" w:rsidRPr="00EF2712" w:rsidRDefault="001A2D63" w:rsidP="0075579B">
      <w:pPr>
        <w:spacing w:line="280" w:lineRule="auto"/>
        <w:jc w:val="both"/>
        <w:rPr>
          <w:rFonts w:ascii="Arial" w:hAnsi="Arial" w:cs="Arial"/>
          <w:sz w:val="20"/>
          <w:szCs w:val="20"/>
        </w:rPr>
      </w:pPr>
      <w:r w:rsidRPr="00EF2712">
        <w:rPr>
          <w:rFonts w:ascii="Arial" w:hAnsi="Arial" w:cs="Arial"/>
          <w:sz w:val="20"/>
          <w:szCs w:val="20"/>
        </w:rPr>
        <w:t>To eliminate these and other barriers, Behavior Change Communication (BCC) strategies will need to be implemented and reinforced, such as:</w:t>
      </w:r>
    </w:p>
    <w:p w:rsidR="001A2D63" w:rsidRPr="00EF2712" w:rsidRDefault="001A2D63" w:rsidP="0075579B">
      <w:pPr>
        <w:pStyle w:val="Paragraphedeliste"/>
        <w:numPr>
          <w:ilvl w:val="0"/>
          <w:numId w:val="33"/>
        </w:numPr>
        <w:spacing w:after="0" w:line="280" w:lineRule="auto"/>
        <w:jc w:val="both"/>
        <w:rPr>
          <w:rFonts w:ascii="Arial" w:hAnsi="Arial" w:cs="Arial"/>
          <w:sz w:val="20"/>
          <w:szCs w:val="20"/>
          <w:lang w:eastAsia="fr-FR"/>
        </w:rPr>
      </w:pPr>
      <w:r w:rsidRPr="00EF2712">
        <w:rPr>
          <w:rFonts w:ascii="Arial" w:hAnsi="Arial" w:cs="Arial"/>
          <w:sz w:val="20"/>
          <w:szCs w:val="20"/>
          <w:lang w:eastAsia="fr-FR"/>
        </w:rPr>
        <w:t>Social marketing / IEC. The objective will be to involve parents, school leaders, and teachers by providing them essential messages (disease, prevention through HPV immunization and its advantages, etc.). These messages can be conveyed in class by teachers and disseminated through the media if need be.</w:t>
      </w:r>
    </w:p>
    <w:p w:rsidR="001A2D63" w:rsidRPr="00EF2712" w:rsidRDefault="001A2D63" w:rsidP="0075579B">
      <w:pPr>
        <w:pStyle w:val="Paragraphedeliste"/>
        <w:numPr>
          <w:ilvl w:val="0"/>
          <w:numId w:val="33"/>
        </w:numPr>
        <w:spacing w:after="0" w:line="280" w:lineRule="auto"/>
        <w:jc w:val="both"/>
        <w:rPr>
          <w:rFonts w:ascii="Arial" w:hAnsi="Arial" w:cs="Arial"/>
          <w:sz w:val="20"/>
          <w:szCs w:val="20"/>
          <w:lang w:eastAsia="fr-FR"/>
        </w:rPr>
      </w:pPr>
      <w:r w:rsidRPr="00EF2712">
        <w:rPr>
          <w:rFonts w:ascii="Arial" w:hAnsi="Arial" w:cs="Arial"/>
          <w:sz w:val="20"/>
          <w:szCs w:val="20"/>
          <w:lang w:eastAsia="fr-FR"/>
        </w:rPr>
        <w:t>Advocacy at every level will target government authorities, religious leaders, local officials, NGOs/associations, and civil society.</w:t>
      </w:r>
    </w:p>
    <w:p w:rsidR="001A2D63" w:rsidRPr="00EF2712" w:rsidRDefault="001A2D63" w:rsidP="0075579B">
      <w:pPr>
        <w:pStyle w:val="Paragraphedeliste"/>
        <w:numPr>
          <w:ilvl w:val="0"/>
          <w:numId w:val="33"/>
        </w:numPr>
        <w:spacing w:after="0" w:line="280" w:lineRule="auto"/>
        <w:jc w:val="both"/>
        <w:rPr>
          <w:rFonts w:ascii="Arial" w:hAnsi="Arial" w:cs="Arial"/>
          <w:sz w:val="20"/>
          <w:szCs w:val="20"/>
          <w:lang w:eastAsia="fr-FR"/>
        </w:rPr>
      </w:pPr>
      <w:r w:rsidRPr="00EF2712">
        <w:rPr>
          <w:rFonts w:ascii="Arial" w:hAnsi="Arial" w:cs="Arial"/>
          <w:sz w:val="20"/>
          <w:szCs w:val="20"/>
          <w:lang w:eastAsia="fr-FR"/>
        </w:rPr>
        <w:t>Social mobilization used to educate the masses (government and school authorities, community leaders, and local populations) when a vaccine is introduced is an approach used in immunization campaigns and will include training for supervisors, social mobilizers and district focal points, the development of education materials, use of media, etc.</w:t>
      </w:r>
    </w:p>
    <w:p w:rsidR="001A2D63" w:rsidRPr="00EF2712" w:rsidRDefault="001A2D63" w:rsidP="0075579B">
      <w:pPr>
        <w:pStyle w:val="Paragraphedeliste"/>
        <w:numPr>
          <w:ilvl w:val="0"/>
          <w:numId w:val="33"/>
        </w:numPr>
        <w:spacing w:after="0" w:line="280" w:lineRule="auto"/>
        <w:jc w:val="both"/>
        <w:rPr>
          <w:rFonts w:ascii="Arial" w:hAnsi="Arial" w:cs="Arial"/>
          <w:sz w:val="20"/>
          <w:szCs w:val="20"/>
          <w:lang w:eastAsia="fr-FR"/>
        </w:rPr>
      </w:pPr>
      <w:r w:rsidRPr="00EF2712">
        <w:rPr>
          <w:rFonts w:ascii="Arial" w:hAnsi="Arial" w:cs="Arial"/>
          <w:sz w:val="20"/>
          <w:szCs w:val="20"/>
          <w:lang w:eastAsia="fr-FR"/>
        </w:rPr>
        <w:t>Pre-tests of messages and communication materials;</w:t>
      </w:r>
    </w:p>
    <w:p w:rsidR="001A2D63" w:rsidRPr="00EF2712" w:rsidRDefault="001A2D63" w:rsidP="0075579B">
      <w:pPr>
        <w:pStyle w:val="Paragraphedeliste"/>
        <w:numPr>
          <w:ilvl w:val="0"/>
          <w:numId w:val="33"/>
        </w:numPr>
        <w:spacing w:after="0" w:line="280" w:lineRule="auto"/>
        <w:jc w:val="both"/>
        <w:rPr>
          <w:i/>
          <w:color w:val="385623"/>
          <w:sz w:val="20"/>
          <w:szCs w:val="20"/>
        </w:rPr>
      </w:pPr>
      <w:r w:rsidRPr="00EF2712">
        <w:rPr>
          <w:rFonts w:ascii="Arial" w:hAnsi="Arial" w:cs="Arial"/>
          <w:sz w:val="20"/>
          <w:szCs w:val="20"/>
          <w:lang w:eastAsia="fr-FR"/>
        </w:rPr>
        <w:t>Final evaluation meetings.</w:t>
      </w:r>
    </w:p>
    <w:p w:rsidR="001A2D63" w:rsidRPr="00EF2712" w:rsidRDefault="001A2D63" w:rsidP="0075579B">
      <w:pPr>
        <w:jc w:val="both"/>
        <w:rPr>
          <w:rFonts w:ascii="Arial" w:hAnsi="Arial" w:cs="Arial"/>
          <w:color w:val="000000"/>
          <w:sz w:val="15"/>
          <w:szCs w:val="15"/>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Q21.</w:t>
      </w:r>
      <w:r w:rsidRPr="00EF2712">
        <w:rPr>
          <w:rFonts w:ascii="Arial" w:hAnsi="Arial" w:cs="Arial"/>
          <w:sz w:val="20"/>
          <w:szCs w:val="20"/>
        </w:rPr>
        <w:tab/>
        <w:t xml:space="preserve">Briefly describe any initial thinking about potential barriers or risks to community acceptance and the process or communication plan that might be used to address this. Consider briefly describing any positive leverage points that might be beneficial for programme implementation to promote acceptability.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A vaccine targeting only girls can be subject to rumors, particularly concerning the sterilization of girls. Experience has shown that when TT vaccine campaigns were conducted in secondary schools to immunize girls of child-bearing age, some girls did not participate in the campaign because of these same rumors.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Neighboring Rwanda experienced the same problem with the introduction of the HPV vaccine.</w:t>
      </w: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Rumors began when Rwanda introduced the HPV vaccine: girls would be sterilized; they were being used as guinea pigs to test drugs, etc. Also, the occurrence of AEFI made vaccine acceptance difficult among young girls. </w:t>
      </w: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 </w:t>
      </w:r>
    </w:p>
    <w:p w:rsidR="001A2D63" w:rsidRPr="00EF2712" w:rsidRDefault="001A2D63" w:rsidP="0075579B">
      <w:pPr>
        <w:jc w:val="both"/>
        <w:rPr>
          <w:rFonts w:ascii="Arial" w:hAnsi="Arial" w:cs="Arial"/>
          <w:sz w:val="20"/>
          <w:szCs w:val="20"/>
        </w:rPr>
      </w:pPr>
      <w:r w:rsidRPr="00EF2712">
        <w:rPr>
          <w:rFonts w:ascii="Arial" w:hAnsi="Arial" w:cs="Arial"/>
          <w:sz w:val="20"/>
          <w:szCs w:val="20"/>
        </w:rPr>
        <w:t>To overcome these barriers, special efforts will be made to promote communication. The process that will be put in place to dispel these rumors includes massive community awareness-raising, involvement of religious and government leaders, and behavior change communication.</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 xml:space="preserve">The EPI office will develop a communications plan prior to vaccine introduction. Political and administrative authorities will be educated on the seriousness of cervical cancer and the benefits of the vaccine.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Training and informational sessions will be held for educators, teachers, and parent committees to gain their support for the demonstration programme.</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Opinion leaders, representatives of vulnerable groups and community liaisons will be called on to help strengthen awareness-raising at the community level.</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Civil society organizations will help organize peer education efforts.</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Capacity-building for health care providers will place special emphasis on preventing and treating AEFI, as well as the need to inform parents and educators about the possibility of AEFI.</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The post-vaccine-introduction evaluation in the demonstration districts will include a communications assessment.</w:t>
      </w:r>
    </w:p>
    <w:p w:rsidR="001A2D63"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p>
    <w:p w:rsidR="001A2D63" w:rsidRPr="00EF2712" w:rsidRDefault="001A2D63" w:rsidP="0075579B">
      <w:pPr>
        <w:pStyle w:val="Style3"/>
        <w:numPr>
          <w:ilvl w:val="1"/>
          <w:numId w:val="17"/>
        </w:numPr>
        <w:ind w:left="1320" w:right="240"/>
        <w:rPr>
          <w:bCs w:val="0"/>
          <w:color w:val="00968F"/>
          <w:lang w:val="en-US"/>
        </w:rPr>
      </w:pPr>
      <w:r w:rsidRPr="00EF2712">
        <w:rPr>
          <w:bCs w:val="0"/>
          <w:color w:val="00968F"/>
          <w:lang w:val="en-US"/>
        </w:rPr>
        <w:t xml:space="preserve">Objective 1: HPV vaccine delivery evaluation plan </w:t>
      </w:r>
    </w:p>
    <w:p w:rsidR="001A2D63" w:rsidRPr="00EF2712" w:rsidRDefault="001A2D63" w:rsidP="0075579B">
      <w:pPr>
        <w:jc w:val="both"/>
        <w:rPr>
          <w:rFonts w:ascii="Arial" w:hAnsi="Arial" w:cs="Arial"/>
          <w:sz w:val="26"/>
          <w:szCs w:val="26"/>
        </w:rPr>
      </w:pPr>
    </w:p>
    <w:p w:rsidR="001A2D63" w:rsidRPr="0075579B" w:rsidRDefault="001A2D63" w:rsidP="0075579B">
      <w:pPr>
        <w:autoSpaceDE w:val="0"/>
        <w:autoSpaceDN w:val="0"/>
        <w:adjustRightInd w:val="0"/>
        <w:jc w:val="both"/>
        <w:rPr>
          <w:sz w:val="20"/>
          <w:szCs w:val="20"/>
          <w:highlight w:val="lightGray"/>
        </w:rPr>
      </w:pPr>
      <w:r w:rsidRPr="00EF2712">
        <w:rPr>
          <w:rFonts w:ascii="Arial" w:hAnsi="Arial" w:cs="Arial"/>
          <w:b/>
          <w:bCs/>
          <w:sz w:val="20"/>
          <w:szCs w:val="20"/>
        </w:rPr>
        <w:t>Q22.</w:t>
      </w:r>
      <w:r w:rsidRPr="00EF2712">
        <w:rPr>
          <w:rFonts w:ascii="Arial" w:hAnsi="Arial" w:cs="Arial"/>
          <w:sz w:val="20"/>
          <w:szCs w:val="20"/>
        </w:rPr>
        <w:tab/>
        <w:t>Indicate the agency/person who will lead the evaluation required for the “Learn by Doing” objective.</w:t>
      </w:r>
      <w:r w:rsidRPr="0075579B">
        <w:rPr>
          <w:sz w:val="20"/>
          <w:szCs w:val="20"/>
          <w:highlight w:val="lightGray"/>
        </w:rPr>
        <w:t xml:space="preserve"> </w:t>
      </w:r>
    </w:p>
    <w:p w:rsidR="001A2D63" w:rsidRPr="00EF2712" w:rsidRDefault="001A2D63" w:rsidP="0075579B">
      <w:pPr>
        <w:autoSpaceDE w:val="0"/>
        <w:autoSpaceDN w:val="0"/>
        <w:adjustRightInd w:val="0"/>
        <w:jc w:val="both"/>
        <w:rPr>
          <w:rFonts w:ascii="Arial" w:hAnsi="Arial" w:cs="Arial"/>
          <w:sz w:val="20"/>
          <w:szCs w:val="20"/>
        </w:rPr>
      </w:pPr>
    </w:p>
    <w:p w:rsidR="001A2D63" w:rsidRPr="00EF2712" w:rsidRDefault="001A2D63" w:rsidP="0075579B">
      <w:pPr>
        <w:autoSpaceDE w:val="0"/>
        <w:autoSpaceDN w:val="0"/>
        <w:adjustRightInd w:val="0"/>
        <w:jc w:val="both"/>
        <w:rPr>
          <w:rFonts w:ascii="Arial" w:hAnsi="Arial" w:cs="Arial"/>
          <w:sz w:val="20"/>
          <w:szCs w:val="20"/>
        </w:rPr>
      </w:pPr>
      <w:r w:rsidRPr="00EF2712">
        <w:rPr>
          <w:rFonts w:ascii="Arial" w:hAnsi="Arial" w:cs="Arial"/>
          <w:sz w:val="20"/>
          <w:szCs w:val="20"/>
        </w:rPr>
        <w:t>The agency selected to evaluate the vaccine delivery plan during the first year (after administration of the 3</w:t>
      </w:r>
      <w:r w:rsidRPr="00EF2712">
        <w:rPr>
          <w:rFonts w:ascii="Arial" w:hAnsi="Arial" w:cs="Arial"/>
          <w:sz w:val="20"/>
          <w:szCs w:val="20"/>
          <w:vertAlign w:val="superscript"/>
        </w:rPr>
        <w:t>rd</w:t>
      </w:r>
      <w:r w:rsidRPr="00EF2712">
        <w:rPr>
          <w:rFonts w:ascii="Arial" w:hAnsi="Arial" w:cs="Arial"/>
          <w:sz w:val="20"/>
          <w:szCs w:val="20"/>
        </w:rPr>
        <w:t xml:space="preserve"> dose) is ISTEEBU (Burundi Institute of Statistics and Economic Studies), which has experience conducting major surveys (2008 RGPH, 2010 EDS, 2012 national immunization coverage survey, 2012 PMS survey, etc.) and is the guarantor of survey quality in Burundi.</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15"/>
          <w:szCs w:val="15"/>
        </w:rPr>
      </w:pPr>
    </w:p>
    <w:p w:rsidR="001A2D63" w:rsidRPr="00EF2712" w:rsidRDefault="001A2D63" w:rsidP="0075579B">
      <w:pPr>
        <w:pStyle w:val="Style3"/>
        <w:numPr>
          <w:ilvl w:val="1"/>
          <w:numId w:val="17"/>
        </w:numPr>
        <w:ind w:left="1320" w:right="240"/>
        <w:rPr>
          <w:bCs w:val="0"/>
          <w:color w:val="00968F"/>
          <w:lang w:val="en-US"/>
        </w:rPr>
      </w:pPr>
      <w:r w:rsidRPr="00EF2712">
        <w:rPr>
          <w:bCs w:val="0"/>
          <w:color w:val="00968F"/>
          <w:lang w:val="en-US"/>
        </w:rPr>
        <w:t>Objective 2: Assessment of adolescent health interventions</w:t>
      </w: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Q23.</w:t>
      </w:r>
      <w:r w:rsidRPr="00EF2712">
        <w:rPr>
          <w:color w:val="000000"/>
          <w:sz w:val="20"/>
          <w:szCs w:val="20"/>
        </w:rPr>
        <w:tab/>
      </w:r>
      <w:r w:rsidRPr="00EF2712">
        <w:rPr>
          <w:rFonts w:ascii="Arial" w:hAnsi="Arial" w:cs="Arial"/>
          <w:sz w:val="20"/>
          <w:szCs w:val="20"/>
        </w:rPr>
        <w:t>Please summarize the anticipated activities for the assessment of adolescent health interventions, such as planning milestones, stakeholder meetings, methodology for the assessment, process for identifying a lead for this activity, and the process to involve the TAG in this work.</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p>
    <w:p w:rsidR="001A2D63" w:rsidRPr="00EF2712" w:rsidRDefault="001A2D63" w:rsidP="0075579B">
      <w:pPr>
        <w:spacing w:line="280" w:lineRule="auto"/>
        <w:jc w:val="both"/>
        <w:rPr>
          <w:rFonts w:ascii="Arial" w:hAnsi="Arial" w:cs="Arial"/>
          <w:sz w:val="20"/>
          <w:szCs w:val="20"/>
        </w:rPr>
      </w:pPr>
      <w:r w:rsidRPr="00EF2712">
        <w:rPr>
          <w:rFonts w:ascii="Arial" w:hAnsi="Arial" w:cs="Arial"/>
          <w:sz w:val="20"/>
          <w:szCs w:val="20"/>
        </w:rPr>
        <w:t xml:space="preserve">Considerable thought will be given to integrating adolescent health interventions. The EPI is proposing to work with other MSPLS and MEBSMFPA programs to study the possibility of incorporating IEC on adolescent pregnancy, HIV, contraception, and health education into the Population and Family Life Education Program and the HIV/AIDS program, as well as in primary schools and adolescent follow-up programs. </w:t>
      </w:r>
    </w:p>
    <w:p w:rsidR="001A2D63" w:rsidRPr="00EF2712" w:rsidRDefault="001A2D63" w:rsidP="0075579B">
      <w:pPr>
        <w:spacing w:line="276" w:lineRule="auto"/>
        <w:jc w:val="both"/>
        <w:rPr>
          <w:rFonts w:ascii="Arial" w:hAnsi="Arial" w:cs="Arial"/>
          <w:sz w:val="20"/>
          <w:szCs w:val="20"/>
        </w:rPr>
      </w:pPr>
    </w:p>
    <w:p w:rsidR="001A2D63" w:rsidRPr="00EF2712" w:rsidRDefault="001A2D63" w:rsidP="0075579B">
      <w:pPr>
        <w:spacing w:line="280" w:lineRule="auto"/>
        <w:jc w:val="both"/>
        <w:rPr>
          <w:rFonts w:ascii="Arial" w:hAnsi="Arial" w:cs="Arial"/>
          <w:sz w:val="20"/>
          <w:szCs w:val="20"/>
        </w:rPr>
      </w:pPr>
      <w:r w:rsidRPr="00EF2712">
        <w:rPr>
          <w:rFonts w:ascii="Arial" w:hAnsi="Arial" w:cs="Arial"/>
          <w:sz w:val="20"/>
          <w:szCs w:val="20"/>
        </w:rPr>
        <w:t>During the demonstration programme preparation phase:</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p>
    <w:p w:rsidR="001A2D63" w:rsidRPr="00EF2712" w:rsidRDefault="001A2D63" w:rsidP="0075579B">
      <w:pPr>
        <w:numPr>
          <w:ilvl w:val="0"/>
          <w:numId w:val="28"/>
        </w:numPr>
        <w:jc w:val="both"/>
        <w:rPr>
          <w:rFonts w:ascii="Arial" w:hAnsi="Arial" w:cs="Arial"/>
          <w:sz w:val="20"/>
          <w:szCs w:val="20"/>
        </w:rPr>
      </w:pPr>
      <w:r w:rsidRPr="00EF2712">
        <w:rPr>
          <w:rFonts w:ascii="Arial" w:hAnsi="Arial" w:cs="Arial"/>
          <w:sz w:val="20"/>
          <w:szCs w:val="20"/>
        </w:rPr>
        <w:t>a meeting will be held each month from January to June 2016 during the demonstration period. TAG members already in place will be involved in the activities to integrate adolescent health interventions.</w:t>
      </w:r>
    </w:p>
    <w:p w:rsidR="001A2D63" w:rsidRPr="00EF2712" w:rsidRDefault="001A2D63" w:rsidP="0075579B">
      <w:pPr>
        <w:numPr>
          <w:ilvl w:val="0"/>
          <w:numId w:val="28"/>
        </w:numPr>
        <w:spacing w:line="280" w:lineRule="auto"/>
        <w:jc w:val="both"/>
        <w:rPr>
          <w:rFonts w:ascii="Arial" w:hAnsi="Arial" w:cs="Arial"/>
          <w:sz w:val="20"/>
          <w:szCs w:val="20"/>
        </w:rPr>
      </w:pPr>
      <w:r w:rsidRPr="00EF2712">
        <w:rPr>
          <w:rFonts w:ascii="Arial" w:hAnsi="Arial" w:cs="Arial"/>
          <w:sz w:val="20"/>
          <w:szCs w:val="20"/>
        </w:rPr>
        <w:t>When the demonstration programme concludes, the activity leads will conduct an assessment under the TAG’s supervision to determine how successfully adolescent health interventions were incorporated.</w:t>
      </w:r>
    </w:p>
    <w:p w:rsidR="001A2D63" w:rsidRPr="00EF2712" w:rsidRDefault="001A2D63" w:rsidP="0075579B">
      <w:pPr>
        <w:numPr>
          <w:ilvl w:val="0"/>
          <w:numId w:val="28"/>
        </w:numPr>
        <w:jc w:val="both"/>
        <w:rPr>
          <w:rFonts w:ascii="Arial" w:hAnsi="Arial" w:cs="Arial"/>
          <w:sz w:val="20"/>
          <w:szCs w:val="20"/>
        </w:rPr>
      </w:pPr>
      <w:r w:rsidRPr="00EF2712">
        <w:rPr>
          <w:rFonts w:ascii="Arial" w:hAnsi="Arial" w:cs="Arial"/>
          <w:sz w:val="20"/>
          <w:szCs w:val="20"/>
        </w:rPr>
        <w:t xml:space="preserve">In addition to the immunization, the assessment will examine other components of adolescent health such as IEC in schools, deworming with albendazole, TT immunization, and youth and adolescent reproductive health.  </w:t>
      </w: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pStyle w:val="Style3"/>
        <w:numPr>
          <w:ilvl w:val="1"/>
          <w:numId w:val="17"/>
        </w:numPr>
        <w:ind w:left="1320" w:right="240"/>
        <w:rPr>
          <w:bCs w:val="0"/>
          <w:color w:val="00968F"/>
          <w:lang w:val="en-US"/>
        </w:rPr>
      </w:pPr>
      <w:r w:rsidRPr="00EF2712">
        <w:rPr>
          <w:bCs w:val="0"/>
          <w:color w:val="00968F"/>
          <w:lang w:val="en-US"/>
        </w:rPr>
        <w:t>Objective 3: Development or revision of cancer control or cervical cancer prevention and control strategy</w:t>
      </w:r>
    </w:p>
    <w:p w:rsidR="001A2D63" w:rsidRPr="00EF2712" w:rsidRDefault="001A2D63" w:rsidP="0075579B">
      <w:pPr>
        <w:jc w:val="both"/>
        <w:rPr>
          <w:rFonts w:ascii="Arial" w:hAnsi="Arial" w:cs="Arial"/>
          <w:sz w:val="26"/>
          <w:szCs w:val="26"/>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Q24.</w:t>
      </w:r>
      <w:r w:rsidRPr="00EF2712">
        <w:rPr>
          <w:rFonts w:ascii="Arial" w:hAnsi="Arial" w:cs="Arial"/>
          <w:color w:val="000000"/>
          <w:sz w:val="20"/>
          <w:szCs w:val="20"/>
        </w:rPr>
        <w:tab/>
      </w:r>
      <w:r w:rsidRPr="00EF2712">
        <w:rPr>
          <w:rFonts w:ascii="Arial" w:hAnsi="Arial" w:cs="Arial"/>
          <w:sz w:val="20"/>
          <w:szCs w:val="20"/>
        </w:rPr>
        <w:t>Please summarize the planned activities for the development or revisions of a national cervical cancer prevention and control strategy, such as planning milestones, stakeholder meetings, methodology for developing the strategy, process for identifying a lead for this activity, and the process to involve the TAG in this work.</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A partner has been identified to provide technical and financial support for developing</w:t>
      </w:r>
    </w:p>
    <w:p w:rsidR="001A2D63" w:rsidRPr="00EF2712" w:rsidRDefault="001A2D63" w:rsidP="0075579B">
      <w:pPr>
        <w:jc w:val="both"/>
        <w:rPr>
          <w:rFonts w:ascii="Arial" w:hAnsi="Arial" w:cs="Arial"/>
          <w:sz w:val="20"/>
          <w:szCs w:val="20"/>
        </w:rPr>
      </w:pPr>
      <w:r w:rsidRPr="00EF2712">
        <w:rPr>
          <w:rFonts w:ascii="Arial" w:hAnsi="Arial" w:cs="Arial"/>
          <w:sz w:val="20"/>
          <w:szCs w:val="20"/>
        </w:rPr>
        <w:t>an overall national cancer prevention and control strategy. The following actions will be taken to incorporate cervical cancer prevention into the national cancer control strategy:</w:t>
      </w:r>
    </w:p>
    <w:p w:rsidR="001A2D63" w:rsidRPr="00EF2712" w:rsidRDefault="001A2D63" w:rsidP="0075579B">
      <w:pPr>
        <w:jc w:val="both"/>
        <w:rPr>
          <w:rFonts w:ascii="Arial" w:hAnsi="Arial" w:cs="Arial"/>
          <w:sz w:val="20"/>
          <w:szCs w:val="20"/>
        </w:rPr>
      </w:pPr>
    </w:p>
    <w:p w:rsidR="001A2D63" w:rsidRPr="00EF2712" w:rsidRDefault="001A2D63" w:rsidP="0075579B">
      <w:pPr>
        <w:ind w:left="720"/>
        <w:jc w:val="both"/>
        <w:rPr>
          <w:rFonts w:ascii="Arial" w:hAnsi="Arial" w:cs="Arial"/>
          <w:sz w:val="20"/>
          <w:szCs w:val="20"/>
        </w:rPr>
      </w:pPr>
    </w:p>
    <w:p w:rsidR="001A2D63" w:rsidRPr="00EF2712" w:rsidRDefault="001A2D63" w:rsidP="0075579B">
      <w:pPr>
        <w:numPr>
          <w:ilvl w:val="0"/>
          <w:numId w:val="29"/>
        </w:numPr>
        <w:jc w:val="both"/>
        <w:rPr>
          <w:rFonts w:ascii="Arial" w:hAnsi="Arial" w:cs="Arial"/>
          <w:sz w:val="20"/>
          <w:szCs w:val="20"/>
        </w:rPr>
      </w:pPr>
      <w:r w:rsidRPr="00EF2712">
        <w:rPr>
          <w:rFonts w:ascii="Frutiger-Bold" w:hAnsi="Frutiger-Bold" w:cs="Frutiger-Bold"/>
          <w:bCs/>
          <w:sz w:val="20"/>
          <w:szCs w:val="20"/>
        </w:rPr>
        <w:t>Development of a cancer registry;</w:t>
      </w:r>
    </w:p>
    <w:p w:rsidR="001A2D63" w:rsidRPr="00EF2712" w:rsidRDefault="001A2D63" w:rsidP="0075579B">
      <w:pPr>
        <w:numPr>
          <w:ilvl w:val="0"/>
          <w:numId w:val="29"/>
        </w:numPr>
        <w:jc w:val="both"/>
        <w:rPr>
          <w:rFonts w:ascii="Arial" w:hAnsi="Arial" w:cs="Arial"/>
          <w:sz w:val="20"/>
          <w:szCs w:val="20"/>
        </w:rPr>
      </w:pPr>
      <w:r w:rsidRPr="00EF2712">
        <w:rPr>
          <w:rFonts w:ascii="Frutiger-Bold" w:hAnsi="Frutiger-Bold" w:cs="Frutiger-Bold"/>
          <w:bCs/>
          <w:sz w:val="20"/>
          <w:szCs w:val="20"/>
        </w:rPr>
        <w:t>Research data on prevalence of cancer risk factors;</w:t>
      </w:r>
    </w:p>
    <w:p w:rsidR="001A2D63" w:rsidRPr="00EF2712" w:rsidRDefault="001A2D63" w:rsidP="0075579B">
      <w:pPr>
        <w:numPr>
          <w:ilvl w:val="0"/>
          <w:numId w:val="29"/>
        </w:numPr>
        <w:jc w:val="both"/>
        <w:rPr>
          <w:rFonts w:ascii="Arial" w:hAnsi="Arial" w:cs="Arial"/>
          <w:sz w:val="20"/>
          <w:szCs w:val="20"/>
        </w:rPr>
      </w:pPr>
      <w:r w:rsidRPr="00EF2712">
        <w:rPr>
          <w:rFonts w:ascii="Frutiger-Bold" w:hAnsi="Frutiger-Bold" w:cs="Frutiger-Bold"/>
          <w:bCs/>
          <w:sz w:val="20"/>
          <w:szCs w:val="20"/>
        </w:rPr>
        <w:t>Introduction of the HPV vaccine into routine EPI;</w:t>
      </w:r>
    </w:p>
    <w:p w:rsidR="001A2D63" w:rsidRPr="00EF2712" w:rsidRDefault="001A2D63" w:rsidP="0075579B">
      <w:pPr>
        <w:numPr>
          <w:ilvl w:val="0"/>
          <w:numId w:val="29"/>
        </w:numPr>
        <w:jc w:val="both"/>
        <w:rPr>
          <w:rFonts w:ascii="Arial" w:hAnsi="Arial" w:cs="Arial"/>
          <w:sz w:val="20"/>
          <w:szCs w:val="20"/>
        </w:rPr>
      </w:pPr>
      <w:r w:rsidRPr="00EF2712">
        <w:rPr>
          <w:rFonts w:ascii="Frutiger-Bold" w:hAnsi="Frutiger-Bold" w:cs="Frutiger-Bold"/>
          <w:bCs/>
          <w:sz w:val="20"/>
          <w:szCs w:val="20"/>
        </w:rPr>
        <w:t>Description of early cancer detection activities;</w:t>
      </w:r>
    </w:p>
    <w:p w:rsidR="001A2D63" w:rsidRPr="00EF2712" w:rsidRDefault="001A2D63" w:rsidP="0075579B">
      <w:pPr>
        <w:numPr>
          <w:ilvl w:val="0"/>
          <w:numId w:val="29"/>
        </w:numPr>
        <w:autoSpaceDE w:val="0"/>
        <w:autoSpaceDN w:val="0"/>
        <w:adjustRightInd w:val="0"/>
        <w:rPr>
          <w:rFonts w:ascii="Frutiger-Bold" w:hAnsi="Frutiger-Bold" w:cs="Frutiger-Bold"/>
          <w:bCs/>
          <w:sz w:val="20"/>
          <w:szCs w:val="20"/>
        </w:rPr>
      </w:pPr>
      <w:r w:rsidRPr="00EF2712">
        <w:rPr>
          <w:rFonts w:ascii="Frutiger-Bold" w:hAnsi="Frutiger-Bold" w:cs="Frutiger-Bold"/>
          <w:bCs/>
          <w:sz w:val="20"/>
          <w:szCs w:val="20"/>
        </w:rPr>
        <w:t>Treatment of cancer patients: description of professional practices and patient satisfaction.</w:t>
      </w: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pStyle w:val="Style3"/>
        <w:numPr>
          <w:ilvl w:val="1"/>
          <w:numId w:val="17"/>
        </w:numPr>
        <w:ind w:left="1320" w:right="240"/>
        <w:rPr>
          <w:bCs w:val="0"/>
          <w:color w:val="00968F"/>
          <w:lang w:val="en-US"/>
        </w:rPr>
      </w:pPr>
      <w:r w:rsidRPr="00EF2712">
        <w:rPr>
          <w:bCs w:val="0"/>
          <w:color w:val="00968F"/>
          <w:lang w:val="en-US"/>
        </w:rPr>
        <w:t>Technical advisory group</w:t>
      </w:r>
    </w:p>
    <w:p w:rsidR="001A2D63" w:rsidRPr="00EF2712" w:rsidRDefault="001A2D63" w:rsidP="0075579B">
      <w:pPr>
        <w:jc w:val="both"/>
        <w:rPr>
          <w:rFonts w:ascii="Arial" w:hAnsi="Arial" w:cs="Arial"/>
          <w:color w:val="000000"/>
          <w:sz w:val="15"/>
          <w:szCs w:val="15"/>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Q25.</w:t>
      </w:r>
      <w:r w:rsidRPr="00EF2712">
        <w:rPr>
          <w:rFonts w:ascii="Arial" w:hAnsi="Arial" w:cs="Arial"/>
          <w:color w:val="000000"/>
          <w:sz w:val="20"/>
          <w:szCs w:val="20"/>
        </w:rPr>
        <w:tab/>
      </w:r>
      <w:r w:rsidRPr="00EF2712">
        <w:rPr>
          <w:rFonts w:ascii="Arial" w:hAnsi="Arial" w:cs="Arial"/>
          <w:sz w:val="20"/>
          <w:szCs w:val="20"/>
        </w:rPr>
        <w:t>Please identify the membership and terms of reference for the multi-disciplinary technical advisory group established that will develop and guide implementation of the HPV Demonstration Programme and list the representatives (at least positions, and ideally names of individuals) and their agencies.</w:t>
      </w:r>
    </w:p>
    <w:p w:rsidR="001A2D63" w:rsidRPr="00EF2712" w:rsidRDefault="001A2D63" w:rsidP="0075579B">
      <w:pPr>
        <w:jc w:val="both"/>
        <w:rPr>
          <w:rFonts w:ascii="Arial" w:hAnsi="Arial" w:cs="Arial"/>
          <w:color w:val="000000"/>
          <w:sz w:val="20"/>
          <w:szCs w:val="20"/>
        </w:rPr>
      </w:pPr>
    </w:p>
    <w:p w:rsidR="001A2D63" w:rsidRPr="00EF2712" w:rsidRDefault="001A2D63" w:rsidP="0075579B">
      <w:pPr>
        <w:pStyle w:val="Paragraphedeliste"/>
        <w:spacing w:before="120" w:after="120" w:line="280" w:lineRule="auto"/>
        <w:ind w:left="840" w:right="240"/>
        <w:jc w:val="both"/>
        <w:rPr>
          <w:rFonts w:ascii="Arial" w:hAnsi="Arial" w:cs="Arial"/>
          <w:color w:val="000000"/>
          <w:sz w:val="20"/>
          <w:szCs w:val="20"/>
        </w:rPr>
      </w:pPr>
      <w:r w:rsidRPr="00EF2712">
        <w:rPr>
          <w:rFonts w:ascii="Arial" w:hAnsi="Arial" w:cs="Arial"/>
          <w:sz w:val="20"/>
          <w:szCs w:val="20"/>
        </w:rPr>
        <w:t>￻ Countries are encouraged to use their ICC or a subset of the ICC as the multi-disciplinary TAG.</w:t>
      </w:r>
    </w:p>
    <w:p w:rsidR="001A2D63" w:rsidRPr="00EF2712" w:rsidRDefault="001A2D63" w:rsidP="0075579B">
      <w:pPr>
        <w:pStyle w:val="Paragraphedeliste"/>
        <w:spacing w:before="120" w:after="120" w:line="280" w:lineRule="auto"/>
        <w:ind w:left="840" w:right="240"/>
        <w:jc w:val="both"/>
        <w:rPr>
          <w:rFonts w:ascii="Arial" w:hAnsi="Arial" w:cs="Arial"/>
          <w:color w:val="000000"/>
          <w:sz w:val="20"/>
          <w:szCs w:val="20"/>
        </w:rPr>
      </w:pPr>
      <w:r w:rsidRPr="00EF2712">
        <w:rPr>
          <w:rFonts w:ascii="Arial" w:hAnsi="Arial" w:cs="Arial"/>
          <w:sz w:val="20"/>
          <w:szCs w:val="20"/>
        </w:rPr>
        <w:t>￻ The TAG must at least have representatives from the national EPI programme, cancer control, education, and the ICC (if separate from the ICC), and adolescent and/or school health (if they are represented within the Ministry of Health).</w:t>
      </w:r>
    </w:p>
    <w:p w:rsidR="001A2D63" w:rsidRPr="00EF2712" w:rsidRDefault="001A2D63" w:rsidP="0075579B">
      <w:pPr>
        <w:jc w:val="both"/>
        <w:rPr>
          <w:rFonts w:ascii="Arial" w:hAnsi="Arial" w:cs="Arial"/>
          <w:color w:val="000000"/>
          <w:sz w:val="20"/>
          <w:szCs w:val="20"/>
        </w:rPr>
      </w:pPr>
    </w:p>
    <w:p w:rsidR="001A2D63" w:rsidRPr="00EF2712" w:rsidRDefault="001A2D63" w:rsidP="0075579B">
      <w:pPr>
        <w:rPr>
          <w:rFonts w:ascii="Arial" w:hAnsi="Arial" w:cs="Arial"/>
          <w:sz w:val="20"/>
          <w:szCs w:val="20"/>
        </w:rPr>
      </w:pPr>
      <w:r w:rsidRPr="00EF2712">
        <w:rPr>
          <w:rFonts w:ascii="Arial" w:hAnsi="Arial" w:cs="Arial"/>
          <w:sz w:val="16"/>
          <w:szCs w:val="16"/>
        </w:rPr>
        <w:t>Enter family name in capital letters</w:t>
      </w:r>
      <w:r w:rsidRPr="00EF2712">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8"/>
        <w:gridCol w:w="2970"/>
        <w:gridCol w:w="3060"/>
      </w:tblGrid>
      <w:tr w:rsidR="001A2D63" w:rsidRPr="0075579B" w:rsidTr="00886D84">
        <w:trPr>
          <w:trHeight w:val="341"/>
        </w:trPr>
        <w:tc>
          <w:tcPr>
            <w:tcW w:w="3048" w:type="dxa"/>
          </w:tcPr>
          <w:p w:rsidR="001A2D63" w:rsidRPr="0075579B" w:rsidRDefault="001A2D63" w:rsidP="00886D84">
            <w:pPr>
              <w:ind w:right="120"/>
              <w:rPr>
                <w:rFonts w:ascii="Arial" w:hAnsi="Arial" w:cs="Arial"/>
                <w:sz w:val="20"/>
                <w:szCs w:val="20"/>
              </w:rPr>
            </w:pPr>
            <w:r w:rsidRPr="0075579B">
              <w:rPr>
                <w:rFonts w:ascii="Arial" w:hAnsi="Arial" w:cs="Arial"/>
                <w:b/>
                <w:bCs/>
                <w:sz w:val="20"/>
                <w:szCs w:val="20"/>
              </w:rPr>
              <w:t>Agency/Organization</w:t>
            </w:r>
          </w:p>
        </w:tc>
        <w:tc>
          <w:tcPr>
            <w:tcW w:w="2970" w:type="dxa"/>
          </w:tcPr>
          <w:p w:rsidR="001A2D63" w:rsidRPr="0075579B" w:rsidRDefault="001A2D63" w:rsidP="00886D84">
            <w:pPr>
              <w:ind w:right="120"/>
              <w:rPr>
                <w:rFonts w:ascii="Arial" w:hAnsi="Arial" w:cs="Arial"/>
                <w:sz w:val="20"/>
                <w:szCs w:val="20"/>
              </w:rPr>
            </w:pPr>
            <w:r w:rsidRPr="0075579B">
              <w:rPr>
                <w:rFonts w:ascii="Arial" w:hAnsi="Arial" w:cs="Arial"/>
                <w:b/>
                <w:bCs/>
                <w:sz w:val="20"/>
                <w:szCs w:val="20"/>
              </w:rPr>
              <w:t>Name/Title</w:t>
            </w:r>
          </w:p>
        </w:tc>
        <w:tc>
          <w:tcPr>
            <w:tcW w:w="3060" w:type="dxa"/>
          </w:tcPr>
          <w:p w:rsidR="001A2D63" w:rsidRPr="0075579B" w:rsidRDefault="001A2D63" w:rsidP="00886D84">
            <w:pPr>
              <w:ind w:right="120"/>
              <w:rPr>
                <w:rFonts w:ascii="Arial" w:hAnsi="Arial" w:cs="Arial"/>
                <w:sz w:val="20"/>
                <w:szCs w:val="20"/>
              </w:rPr>
            </w:pPr>
            <w:r w:rsidRPr="0075579B">
              <w:rPr>
                <w:rFonts w:ascii="Arial" w:hAnsi="Arial" w:cs="Arial"/>
                <w:b/>
                <w:bCs/>
                <w:sz w:val="20"/>
                <w:szCs w:val="20"/>
              </w:rPr>
              <w:t>Area of Representation</w:t>
            </w:r>
            <w:r w:rsidRPr="0075579B">
              <w:rPr>
                <w:rFonts w:ascii="Arial" w:hAnsi="Arial" w:cs="Arial"/>
                <w:b/>
                <w:bCs/>
                <w:sz w:val="20"/>
                <w:szCs w:val="20"/>
                <w:vertAlign w:val="superscript"/>
              </w:rPr>
              <w:t>1</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Office of Health Programmes and Projects / MSPLS</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 xml:space="preserve">Dr. Irénée NDABAGIYE </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Director of Health Programmes and Projects / MSPLS</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Expanded Programme on Immunisation (EPI) / MSPLS</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 xml:space="preserve">Dr. Boniface MARONKO </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EPI Director</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Expanded Programme on Immunisation (EPI) / MSPLS</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Dr. Josélyne NSANZERUGEZE</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EPI Assistant Director</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National Programme for Reproductive Health (PNSR) / MSPLS</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 xml:space="preserve">Dr. Juma NDEREYE </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PNSR Director</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National Integrated Program for Noncommunicable Chronic Disease Control (PNIMCNT) / MSPLS</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 xml:space="preserve">Dr. Godefroid KAMWENUBUSA </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PNIMCNT Director</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National Integrated Program for Noncommunicable Chronic Disease Control (PNIMCNT) / MSPLS</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 xml:space="preserve">Dr. Jeanine AYINKAMIYE </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PNIMCNT Assistant Director</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 xml:space="preserve"> Expanded Programme on Immunisation (EPI) / MSPLS</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 xml:space="preserve">Dr. Apollinaire NDAYISABA </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Head of the EPI Immunization Division</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National Integrated Malaria Prevention Program (PNIP) / MSPLS</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Dr. Jean Claude NKURUNZIZA</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rPr>
              <w:t>PNILP Director</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 xml:space="preserve">Kamenge CHU (university hospital </w:t>
            </w:r>
            <w:r w:rsidRPr="0075579B">
              <w:rPr>
                <w:rFonts w:ascii="Arial" w:hAnsi="Arial" w:cs="Arial"/>
                <w:color w:val="000000"/>
                <w:sz w:val="20"/>
                <w:szCs w:val="20"/>
              </w:rPr>
              <w:t>center)</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Dr. Jeanne Odette NIYONGERE</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Obstetrician-Gynecologist at the Kamenge CHU, professor at the school of medicine</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Kamenge CHU (university hospital center)</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Dr. Déo NIYUNGEKO</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Pediatrician at the Kamenge CHU, professor at the school of medicine</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Prince Régent Charles Hospital</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Dr. Janvier RUKUNDO</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rPr>
              <w:t>Clinician – Emergency Department</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rPr>
            </w:pPr>
            <w:r w:rsidRPr="0075579B">
              <w:rPr>
                <w:rFonts w:ascii="Arial" w:hAnsi="Arial" w:cs="Arial"/>
                <w:sz w:val="20"/>
                <w:szCs w:val="20"/>
              </w:rPr>
              <w:t xml:space="preserve">GAVI HSS “KARADIRIDIMBA Project” </w:t>
            </w:r>
          </w:p>
        </w:tc>
        <w:tc>
          <w:tcPr>
            <w:tcW w:w="2970" w:type="dxa"/>
          </w:tcPr>
          <w:p w:rsidR="001A2D63" w:rsidRPr="0075579B" w:rsidRDefault="001A2D63" w:rsidP="00886D84">
            <w:pPr>
              <w:rPr>
                <w:rFonts w:ascii="Arial" w:hAnsi="Arial" w:cs="Arial"/>
                <w:sz w:val="20"/>
                <w:szCs w:val="20"/>
              </w:rPr>
            </w:pPr>
            <w:r w:rsidRPr="0075579B">
              <w:rPr>
                <w:rFonts w:ascii="Arial" w:hAnsi="Arial" w:cs="Arial"/>
                <w:sz w:val="20"/>
                <w:szCs w:val="20"/>
                <w:highlight w:val="lightGray"/>
              </w:rPr>
              <w:t xml:space="preserve">Dr. Etienne NIYONZIMA </w:t>
            </w:r>
          </w:p>
        </w:tc>
        <w:tc>
          <w:tcPr>
            <w:tcW w:w="3060" w:type="dxa"/>
          </w:tcPr>
          <w:p w:rsidR="001A2D63" w:rsidRPr="0075579B" w:rsidRDefault="001A2D63" w:rsidP="00886D84">
            <w:pPr>
              <w:rPr>
                <w:rFonts w:ascii="Arial" w:hAnsi="Arial" w:cs="Arial"/>
                <w:sz w:val="20"/>
                <w:szCs w:val="20"/>
              </w:rPr>
            </w:pPr>
            <w:r w:rsidRPr="0075579B">
              <w:rPr>
                <w:rFonts w:ascii="Arial" w:hAnsi="Arial" w:cs="Arial"/>
                <w:sz w:val="20"/>
                <w:szCs w:val="20"/>
              </w:rPr>
              <w:t xml:space="preserve">Assistant Coordinator, GAVI HSS “KARADIRIDIMBA Project” </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highlight w:val="lightGray"/>
              </w:rPr>
            </w:pPr>
            <w:r w:rsidRPr="0075579B">
              <w:rPr>
                <w:rFonts w:ascii="Arial" w:hAnsi="Arial" w:cs="Arial"/>
                <w:bCs/>
                <w:sz w:val="20"/>
                <w:szCs w:val="20"/>
              </w:rPr>
              <w:t>Ministry of Primary and Secondary Education, Trades, Vocational Training and Literacy (MEBSEMFPA)</w:t>
            </w:r>
          </w:p>
        </w:tc>
        <w:tc>
          <w:tcPr>
            <w:tcW w:w="2970"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 xml:space="preserve">Mrs. Joséphine NDAYISHIMIYE </w:t>
            </w:r>
          </w:p>
        </w:tc>
        <w:tc>
          <w:tcPr>
            <w:tcW w:w="3060" w:type="dxa"/>
          </w:tcPr>
          <w:p w:rsidR="001A2D63" w:rsidRPr="0075579B" w:rsidRDefault="001A2D63" w:rsidP="00886D84">
            <w:pPr>
              <w:rPr>
                <w:rFonts w:ascii="Arial" w:hAnsi="Arial" w:cs="Arial"/>
                <w:sz w:val="20"/>
                <w:szCs w:val="20"/>
                <w:highlight w:val="lightGray"/>
              </w:rPr>
            </w:pPr>
            <w:r w:rsidRPr="0075579B">
              <w:rPr>
                <w:rFonts w:ascii="Arial" w:hAnsi="Arial" w:cs="Arial"/>
                <w:bCs/>
                <w:sz w:val="20"/>
                <w:szCs w:val="20"/>
              </w:rPr>
              <w:t>Adviser to the Office of Planning and Education Statistics (BPSE)/MEBSEMFPA</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highlight w:val="lightGray"/>
              </w:rPr>
            </w:pPr>
            <w:r w:rsidRPr="0075579B">
              <w:rPr>
                <w:rFonts w:ascii="Arial" w:hAnsi="Arial" w:cs="Arial"/>
                <w:bCs/>
                <w:sz w:val="20"/>
                <w:szCs w:val="20"/>
              </w:rPr>
              <w:t xml:space="preserve">Ministry of Finance and Economic Development Planning (MFPDE) </w:t>
            </w:r>
          </w:p>
        </w:tc>
        <w:tc>
          <w:tcPr>
            <w:tcW w:w="2970"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 xml:space="preserve">Jean Liévin GAKWAVU </w:t>
            </w:r>
          </w:p>
        </w:tc>
        <w:tc>
          <w:tcPr>
            <w:tcW w:w="3060" w:type="dxa"/>
          </w:tcPr>
          <w:p w:rsidR="001A2D63" w:rsidRPr="0075579B" w:rsidRDefault="001A2D63" w:rsidP="00886D84">
            <w:pPr>
              <w:rPr>
                <w:rFonts w:ascii="Arial" w:hAnsi="Arial" w:cs="Arial"/>
                <w:sz w:val="20"/>
                <w:szCs w:val="20"/>
                <w:highlight w:val="lightGray"/>
              </w:rPr>
            </w:pPr>
            <w:r w:rsidRPr="0075579B">
              <w:rPr>
                <w:rFonts w:ascii="Arial" w:hAnsi="Arial" w:cs="Arial"/>
                <w:bCs/>
                <w:sz w:val="20"/>
                <w:szCs w:val="20"/>
              </w:rPr>
              <w:t>Adviser to the Ministry of Finance and Economic Development Planning (MFPDE) / Budget</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WHO representative</w:t>
            </w:r>
          </w:p>
        </w:tc>
        <w:tc>
          <w:tcPr>
            <w:tcW w:w="2970"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 xml:space="preserve">Dr. Rose Marie Magnifique NDUWIMANA </w:t>
            </w:r>
          </w:p>
        </w:tc>
        <w:tc>
          <w:tcPr>
            <w:tcW w:w="3060"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rPr>
              <w:t>EPI / WHO Focal Point</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rPr>
              <w:t>UNICEF representative</w:t>
            </w:r>
          </w:p>
        </w:tc>
        <w:tc>
          <w:tcPr>
            <w:tcW w:w="2970"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Dr. Dorothée NTAKIRUTIMANA</w:t>
            </w:r>
          </w:p>
        </w:tc>
        <w:tc>
          <w:tcPr>
            <w:tcW w:w="3060"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rPr>
              <w:t>UNICEF / EPI Focal Point</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Representative from Pathfinder</w:t>
            </w:r>
          </w:p>
        </w:tc>
        <w:tc>
          <w:tcPr>
            <w:tcW w:w="2970" w:type="dxa"/>
          </w:tcPr>
          <w:p w:rsidR="001A2D63" w:rsidRPr="0075579B" w:rsidRDefault="001A2D63" w:rsidP="00886D84">
            <w:pPr>
              <w:rPr>
                <w:rFonts w:ascii="Arial" w:hAnsi="Arial" w:cs="Arial"/>
                <w:sz w:val="20"/>
                <w:szCs w:val="20"/>
                <w:highlight w:val="lightGray"/>
              </w:rPr>
            </w:pPr>
            <w:r w:rsidRPr="0075579B">
              <w:rPr>
                <w:rFonts w:ascii="Arial" w:hAnsi="Arial" w:cs="Arial"/>
                <w:bCs/>
                <w:sz w:val="20"/>
                <w:szCs w:val="20"/>
              </w:rPr>
              <w:t>Dr. Déo MBONINYIBUKA</w:t>
            </w:r>
          </w:p>
        </w:tc>
        <w:tc>
          <w:tcPr>
            <w:tcW w:w="3060" w:type="dxa"/>
          </w:tcPr>
          <w:p w:rsidR="001A2D63" w:rsidRPr="0075579B" w:rsidRDefault="001A2D63" w:rsidP="00886D84">
            <w:pPr>
              <w:rPr>
                <w:rFonts w:ascii="Arial" w:hAnsi="Arial" w:cs="Arial"/>
                <w:sz w:val="20"/>
                <w:szCs w:val="20"/>
                <w:highlight w:val="lightGray"/>
              </w:rPr>
            </w:pPr>
            <w:r w:rsidRPr="0075579B">
              <w:rPr>
                <w:rFonts w:ascii="Arial" w:hAnsi="Arial" w:cs="Arial"/>
                <w:bCs/>
                <w:sz w:val="20"/>
                <w:szCs w:val="20"/>
              </w:rPr>
              <w:t>Child health / Pathfinder</w:t>
            </w:r>
          </w:p>
        </w:tc>
      </w:tr>
      <w:tr w:rsidR="001A2D63" w:rsidRPr="0075579B" w:rsidTr="00886D84">
        <w:trPr>
          <w:trHeight w:val="341"/>
        </w:trPr>
        <w:tc>
          <w:tcPr>
            <w:tcW w:w="3048"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Representative of civil society organizations (CSO)</w:t>
            </w:r>
          </w:p>
        </w:tc>
        <w:tc>
          <w:tcPr>
            <w:tcW w:w="2970"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 xml:space="preserve">Dr. Donavine UWIMANA </w:t>
            </w:r>
          </w:p>
        </w:tc>
        <w:tc>
          <w:tcPr>
            <w:tcW w:w="3060" w:type="dxa"/>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Executive Director, ABUBEF</w:t>
            </w:r>
          </w:p>
        </w:tc>
      </w:tr>
    </w:tbl>
    <w:p w:rsidR="001A2D63" w:rsidRPr="00EF2712" w:rsidRDefault="001A2D63" w:rsidP="0075579B">
      <w:pPr>
        <w:jc w:val="both"/>
        <w:rPr>
          <w:rFonts w:ascii="Arial" w:hAnsi="Arial" w:cs="Arial"/>
          <w:sz w:val="17"/>
          <w:szCs w:val="17"/>
        </w:rPr>
      </w:pPr>
      <w:r w:rsidRPr="00EF2712">
        <w:rPr>
          <w:rFonts w:ascii="Arial" w:hAnsi="Arial" w:cs="Arial"/>
          <w:sz w:val="17"/>
          <w:szCs w:val="17"/>
          <w:vertAlign w:val="superscript"/>
        </w:rPr>
        <w:t>1</w:t>
      </w:r>
      <w:r w:rsidRPr="00EF2712">
        <w:rPr>
          <w:rFonts w:ascii="Arial" w:hAnsi="Arial" w:cs="Arial"/>
          <w:sz w:val="17"/>
          <w:szCs w:val="17"/>
        </w:rPr>
        <w:t>Area of representation includes cancer control, noncommunicable disease, immunisation, adolescent health, school health, reproductive health, maternal or women’s health, cervical cancer prevention, nursing association, physicians, health communications, midwives, civil society group, education, etc.</w:t>
      </w:r>
    </w:p>
    <w:p w:rsidR="001A2D63" w:rsidRPr="00EF2712" w:rsidRDefault="001A2D63" w:rsidP="0075579B">
      <w:pPr>
        <w:jc w:val="both"/>
        <w:rPr>
          <w:rFonts w:ascii="Arial" w:hAnsi="Arial" w:cs="Arial"/>
          <w:color w:val="000000"/>
          <w:sz w:val="17"/>
          <w:szCs w:val="17"/>
        </w:rPr>
      </w:pPr>
    </w:p>
    <w:p w:rsidR="001A2D63" w:rsidRPr="00EF2712" w:rsidRDefault="001A2D63" w:rsidP="0075579B">
      <w:pPr>
        <w:jc w:val="both"/>
        <w:rPr>
          <w:rFonts w:ascii="Arial" w:hAnsi="Arial" w:cs="Arial"/>
          <w:color w:val="000000"/>
          <w:sz w:val="15"/>
          <w:szCs w:val="15"/>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Q26.</w:t>
      </w:r>
      <w:r w:rsidRPr="00EF2712">
        <w:rPr>
          <w:rFonts w:ascii="Arial" w:hAnsi="Arial" w:cs="Arial"/>
          <w:color w:val="000000"/>
          <w:sz w:val="20"/>
          <w:szCs w:val="20"/>
        </w:rPr>
        <w:tab/>
      </w:r>
      <w:r w:rsidRPr="00EF2712">
        <w:rPr>
          <w:rFonts w:ascii="Arial" w:hAnsi="Arial" w:cs="Arial"/>
          <w:sz w:val="20"/>
          <w:szCs w:val="20"/>
        </w:rPr>
        <w:t>If known, please indicate who will act as the chair of the technical advisory group.</w:t>
      </w:r>
    </w:p>
    <w:p w:rsidR="001A2D63" w:rsidRPr="00EF2712" w:rsidRDefault="001A2D63" w:rsidP="0075579B">
      <w:pPr>
        <w:jc w:val="both"/>
        <w:rPr>
          <w:rFonts w:ascii="Arial" w:hAnsi="Arial" w:cs="Arial"/>
          <w:color w:val="000000"/>
          <w:sz w:val="15"/>
          <w:szCs w:val="15"/>
        </w:rPr>
      </w:pPr>
    </w:p>
    <w:p w:rsidR="001A2D63" w:rsidRPr="00EF2712" w:rsidRDefault="001A2D63" w:rsidP="0075579B">
      <w:pPr>
        <w:rPr>
          <w:rFonts w:ascii="Arial" w:hAnsi="Arial" w:cs="Arial"/>
          <w:sz w:val="16"/>
          <w:szCs w:val="16"/>
        </w:rPr>
      </w:pPr>
      <w:r w:rsidRPr="00EF2712">
        <w:rPr>
          <w:rFonts w:ascii="Arial" w:hAnsi="Arial" w:cs="Arial"/>
          <w:sz w:val="16"/>
          <w:szCs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2062"/>
        <w:gridCol w:w="2348"/>
        <w:gridCol w:w="2654"/>
      </w:tblGrid>
      <w:tr w:rsidR="001A2D63" w:rsidRPr="0075579B" w:rsidTr="00886D84">
        <w:trPr>
          <w:trHeight w:val="341"/>
        </w:trPr>
        <w:tc>
          <w:tcPr>
            <w:tcW w:w="2058" w:type="dxa"/>
          </w:tcPr>
          <w:p w:rsidR="001A2D63" w:rsidRPr="0075579B" w:rsidRDefault="001A2D63" w:rsidP="00886D84">
            <w:pPr>
              <w:ind w:right="120"/>
              <w:rPr>
                <w:rFonts w:ascii="Arial" w:hAnsi="Arial" w:cs="Arial"/>
                <w:b/>
                <w:bCs/>
                <w:sz w:val="20"/>
                <w:szCs w:val="20"/>
              </w:rPr>
            </w:pPr>
          </w:p>
        </w:tc>
        <w:tc>
          <w:tcPr>
            <w:tcW w:w="2062" w:type="dxa"/>
          </w:tcPr>
          <w:p w:rsidR="001A2D63" w:rsidRPr="0075579B" w:rsidRDefault="001A2D63" w:rsidP="00886D84">
            <w:pPr>
              <w:ind w:right="120"/>
              <w:rPr>
                <w:sz w:val="20"/>
                <w:szCs w:val="20"/>
              </w:rPr>
            </w:pPr>
            <w:r w:rsidRPr="0075579B">
              <w:rPr>
                <w:rFonts w:ascii="Arial" w:hAnsi="Arial" w:cs="Arial"/>
                <w:b/>
                <w:bCs/>
                <w:sz w:val="20"/>
                <w:szCs w:val="20"/>
              </w:rPr>
              <w:t>Name/Title</w:t>
            </w:r>
          </w:p>
        </w:tc>
        <w:tc>
          <w:tcPr>
            <w:tcW w:w="2348" w:type="dxa"/>
          </w:tcPr>
          <w:p w:rsidR="001A2D63" w:rsidRPr="0075579B" w:rsidRDefault="001A2D63" w:rsidP="00886D84">
            <w:pPr>
              <w:ind w:right="120"/>
              <w:rPr>
                <w:sz w:val="20"/>
                <w:szCs w:val="20"/>
              </w:rPr>
            </w:pPr>
            <w:r w:rsidRPr="0075579B">
              <w:rPr>
                <w:rFonts w:ascii="Arial" w:hAnsi="Arial" w:cs="Arial"/>
                <w:b/>
                <w:bCs/>
                <w:sz w:val="20"/>
                <w:szCs w:val="20"/>
              </w:rPr>
              <w:t>Agency/Organisation</w:t>
            </w:r>
          </w:p>
        </w:tc>
        <w:tc>
          <w:tcPr>
            <w:tcW w:w="2654" w:type="dxa"/>
          </w:tcPr>
          <w:p w:rsidR="001A2D63" w:rsidRPr="0075579B" w:rsidRDefault="001A2D63" w:rsidP="00886D84">
            <w:pPr>
              <w:ind w:right="120"/>
              <w:rPr>
                <w:sz w:val="20"/>
                <w:szCs w:val="20"/>
              </w:rPr>
            </w:pPr>
            <w:r w:rsidRPr="0075579B">
              <w:rPr>
                <w:rFonts w:ascii="Arial" w:hAnsi="Arial" w:cs="Arial"/>
                <w:b/>
                <w:bCs/>
                <w:sz w:val="20"/>
                <w:szCs w:val="20"/>
              </w:rPr>
              <w:t>Area of Representation</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Chair of Technical Advisory Group</w:t>
            </w:r>
          </w:p>
        </w:tc>
        <w:tc>
          <w:tcPr>
            <w:tcW w:w="2062" w:type="dxa"/>
          </w:tcPr>
          <w:p w:rsidR="001A2D63" w:rsidRPr="0075579B" w:rsidRDefault="001A2D63" w:rsidP="00886D84">
            <w:pPr>
              <w:rPr>
                <w:sz w:val="20"/>
                <w:szCs w:val="20"/>
              </w:rPr>
            </w:pPr>
            <w:r w:rsidRPr="0075579B">
              <w:rPr>
                <w:rFonts w:ascii="Arial" w:hAnsi="Arial" w:cs="Arial"/>
                <w:sz w:val="20"/>
                <w:szCs w:val="20"/>
              </w:rPr>
              <w:t>Dr. Irenée NDABAGIYE</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Office of Health Programmes and Projects / MSPLS</w:t>
            </w:r>
          </w:p>
        </w:tc>
        <w:tc>
          <w:tcPr>
            <w:tcW w:w="2654" w:type="dxa"/>
          </w:tcPr>
          <w:p w:rsidR="001A2D63" w:rsidRPr="0075579B" w:rsidRDefault="001A2D63" w:rsidP="00886D84">
            <w:pPr>
              <w:rPr>
                <w:sz w:val="20"/>
                <w:szCs w:val="20"/>
              </w:rPr>
            </w:pPr>
            <w:r w:rsidRPr="0075579B">
              <w:rPr>
                <w:rFonts w:ascii="Arial" w:hAnsi="Arial" w:cs="Arial"/>
                <w:sz w:val="20"/>
                <w:szCs w:val="20"/>
                <w:highlight w:val="lightGray"/>
              </w:rPr>
              <w:t>Public health sector</w:t>
            </w:r>
          </w:p>
        </w:tc>
      </w:tr>
    </w:tbl>
    <w:p w:rsidR="001A2D63" w:rsidRPr="00EF2712" w:rsidRDefault="001A2D63" w:rsidP="0075579B">
      <w:pPr>
        <w:jc w:val="both"/>
        <w:rPr>
          <w:rFonts w:ascii="Arial" w:hAnsi="Arial" w:cs="Arial"/>
          <w:color w:val="000000"/>
          <w:sz w:val="20"/>
          <w:szCs w:val="20"/>
        </w:rPr>
      </w:pPr>
    </w:p>
    <w:p w:rsidR="001A2D63" w:rsidRPr="00EF2712" w:rsidRDefault="001A2D63" w:rsidP="0075579B">
      <w:pPr>
        <w:pStyle w:val="Style3"/>
        <w:numPr>
          <w:ilvl w:val="1"/>
          <w:numId w:val="17"/>
        </w:numPr>
        <w:ind w:left="1320" w:right="240"/>
        <w:rPr>
          <w:bCs w:val="0"/>
          <w:color w:val="00968F"/>
          <w:lang w:val="en-US"/>
        </w:rPr>
      </w:pPr>
      <w:r w:rsidRPr="00EF2712">
        <w:rPr>
          <w:bCs w:val="0"/>
          <w:color w:val="00968F"/>
          <w:lang w:val="en-US"/>
        </w:rPr>
        <w:t>Project manager/coordinator</w:t>
      </w:r>
    </w:p>
    <w:p w:rsidR="001A2D63" w:rsidRPr="00EF2712" w:rsidRDefault="001A2D63" w:rsidP="0075579B">
      <w:pPr>
        <w:jc w:val="both"/>
        <w:rPr>
          <w:rFonts w:ascii="Arial" w:hAnsi="Arial" w:cs="Arial"/>
          <w:color w:val="000000"/>
          <w:sz w:val="26"/>
          <w:szCs w:val="26"/>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Q27.</w:t>
      </w:r>
      <w:r w:rsidRPr="00EF2712">
        <w:rPr>
          <w:rFonts w:ascii="Arial" w:hAnsi="Arial" w:cs="Arial"/>
          <w:color w:val="000000"/>
          <w:sz w:val="20"/>
          <w:szCs w:val="20"/>
        </w:rPr>
        <w:tab/>
      </w:r>
      <w:r w:rsidRPr="00EF2712">
        <w:rPr>
          <w:rFonts w:ascii="Arial" w:hAnsi="Arial" w:cs="Arial"/>
          <w:sz w:val="20"/>
          <w:szCs w:val="20"/>
        </w:rPr>
        <w:t xml:space="preserve">List the contact details, position, and agency of the person who has been designated to provide overall coordination for the day-to-day activities of the two-year HPV Demonstration Programme, taking note that a technical officer/lead/manager from EPI might be most suitable as a part of their current role and responsibilities. </w:t>
      </w:r>
    </w:p>
    <w:p w:rsidR="001A2D63" w:rsidRPr="00EF2712" w:rsidRDefault="001A2D63" w:rsidP="0075579B">
      <w:pPr>
        <w:jc w:val="both"/>
        <w:rPr>
          <w:rFonts w:ascii="Arial" w:hAnsi="Arial" w:cs="Arial"/>
          <w:color w:val="000000"/>
          <w:sz w:val="20"/>
          <w:szCs w:val="20"/>
        </w:rPr>
      </w:pPr>
    </w:p>
    <w:p w:rsidR="001A2D63" w:rsidRPr="00EF2712" w:rsidRDefault="001A2D63" w:rsidP="0075579B">
      <w:pPr>
        <w:rPr>
          <w:rFonts w:ascii="Arial" w:hAnsi="Arial" w:cs="Arial"/>
          <w:sz w:val="16"/>
          <w:szCs w:val="16"/>
        </w:rPr>
      </w:pPr>
      <w:r w:rsidRPr="00EF2712">
        <w:rPr>
          <w:rFonts w:ascii="Arial" w:hAnsi="Arial" w:cs="Arial"/>
          <w:sz w:val="16"/>
          <w:szCs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8"/>
        <w:gridCol w:w="3060"/>
        <w:gridCol w:w="1443"/>
        <w:gridCol w:w="3371"/>
      </w:tblGrid>
      <w:tr w:rsidR="001A2D63" w:rsidRPr="0075579B" w:rsidTr="00886D84">
        <w:trPr>
          <w:trHeight w:val="341"/>
        </w:trPr>
        <w:tc>
          <w:tcPr>
            <w:tcW w:w="1248" w:type="dxa"/>
          </w:tcPr>
          <w:p w:rsidR="001A2D63" w:rsidRPr="0075579B" w:rsidRDefault="001A2D63" w:rsidP="00886D84">
            <w:pPr>
              <w:ind w:right="120"/>
              <w:rPr>
                <w:sz w:val="20"/>
                <w:szCs w:val="20"/>
              </w:rPr>
            </w:pPr>
            <w:r w:rsidRPr="0075579B">
              <w:rPr>
                <w:rFonts w:ascii="Arial" w:hAnsi="Arial" w:cs="Arial"/>
                <w:b/>
                <w:bCs/>
                <w:sz w:val="20"/>
                <w:szCs w:val="20"/>
              </w:rPr>
              <w:t>Name</w:t>
            </w:r>
          </w:p>
        </w:tc>
        <w:tc>
          <w:tcPr>
            <w:tcW w:w="3060" w:type="dxa"/>
          </w:tcPr>
          <w:p w:rsidR="001A2D63" w:rsidRPr="0075579B" w:rsidRDefault="001A2D63" w:rsidP="00886D84">
            <w:pPr>
              <w:rPr>
                <w:sz w:val="20"/>
                <w:szCs w:val="20"/>
              </w:rPr>
            </w:pPr>
            <w:r w:rsidRPr="0075579B">
              <w:rPr>
                <w:rFonts w:ascii="Arial" w:hAnsi="Arial" w:cs="Arial"/>
                <w:sz w:val="20"/>
                <w:szCs w:val="20"/>
                <w:highlight w:val="lightGray"/>
              </w:rPr>
              <w:t xml:space="preserve">Dr. Boniface MARONKO </w:t>
            </w:r>
          </w:p>
        </w:tc>
        <w:tc>
          <w:tcPr>
            <w:tcW w:w="1443" w:type="dxa"/>
            <w:vMerge w:val="restart"/>
            <w:vAlign w:val="center"/>
          </w:tcPr>
          <w:p w:rsidR="001A2D63" w:rsidRPr="0075579B" w:rsidRDefault="001A2D63" w:rsidP="00886D84">
            <w:pPr>
              <w:ind w:right="120"/>
              <w:rPr>
                <w:sz w:val="20"/>
                <w:szCs w:val="20"/>
              </w:rPr>
            </w:pPr>
            <w:r w:rsidRPr="0075579B">
              <w:rPr>
                <w:rFonts w:ascii="Arial" w:hAnsi="Arial" w:cs="Arial"/>
                <w:b/>
                <w:bCs/>
                <w:sz w:val="20"/>
                <w:szCs w:val="20"/>
              </w:rPr>
              <w:t>Title</w:t>
            </w:r>
          </w:p>
        </w:tc>
        <w:tc>
          <w:tcPr>
            <w:tcW w:w="3371" w:type="dxa"/>
            <w:vMerge w:val="restart"/>
          </w:tcPr>
          <w:p w:rsidR="001A2D63" w:rsidRPr="0075579B" w:rsidRDefault="001A2D63" w:rsidP="00886D84">
            <w:pPr>
              <w:rPr>
                <w:sz w:val="20"/>
                <w:szCs w:val="20"/>
              </w:rPr>
            </w:pPr>
            <w:r w:rsidRPr="0075579B">
              <w:rPr>
                <w:rFonts w:ascii="Arial" w:hAnsi="Arial" w:cs="Arial"/>
                <w:sz w:val="20"/>
                <w:szCs w:val="20"/>
                <w:highlight w:val="lightGray"/>
              </w:rPr>
              <w:t>Director, Expanded Programme on Immunisation</w:t>
            </w:r>
          </w:p>
        </w:tc>
      </w:tr>
      <w:tr w:rsidR="001A2D63" w:rsidRPr="0075579B" w:rsidTr="00886D84">
        <w:trPr>
          <w:trHeight w:val="341"/>
        </w:trPr>
        <w:tc>
          <w:tcPr>
            <w:tcW w:w="1248" w:type="dxa"/>
          </w:tcPr>
          <w:p w:rsidR="001A2D63" w:rsidRPr="0075579B" w:rsidRDefault="001A2D63" w:rsidP="00886D84">
            <w:pPr>
              <w:ind w:right="120"/>
              <w:rPr>
                <w:sz w:val="20"/>
                <w:szCs w:val="20"/>
              </w:rPr>
            </w:pPr>
            <w:r w:rsidRPr="0075579B">
              <w:rPr>
                <w:rFonts w:ascii="Arial" w:hAnsi="Arial" w:cs="Arial"/>
                <w:b/>
                <w:bCs/>
                <w:sz w:val="20"/>
                <w:szCs w:val="20"/>
              </w:rPr>
              <w:t>Tel no</w:t>
            </w:r>
          </w:p>
        </w:tc>
        <w:tc>
          <w:tcPr>
            <w:tcW w:w="3060" w:type="dxa"/>
          </w:tcPr>
          <w:p w:rsidR="001A2D63" w:rsidRPr="0075579B" w:rsidRDefault="001A2D63" w:rsidP="00886D84">
            <w:pPr>
              <w:rPr>
                <w:sz w:val="20"/>
                <w:szCs w:val="20"/>
              </w:rPr>
            </w:pPr>
            <w:r w:rsidRPr="0075579B">
              <w:rPr>
                <w:rFonts w:ascii="Arial" w:hAnsi="Arial" w:cs="Arial"/>
                <w:sz w:val="20"/>
                <w:szCs w:val="20"/>
                <w:highlight w:val="lightGray"/>
              </w:rPr>
              <w:t>(+257)22256414 (Office) / (+257)79928514 (Cell)</w:t>
            </w:r>
          </w:p>
        </w:tc>
        <w:tc>
          <w:tcPr>
            <w:tcW w:w="1443" w:type="dxa"/>
            <w:vMerge/>
            <w:vAlign w:val="center"/>
          </w:tcPr>
          <w:p w:rsidR="001A2D63" w:rsidRPr="0075579B" w:rsidRDefault="001A2D63" w:rsidP="00886D84">
            <w:pPr>
              <w:ind w:right="120"/>
              <w:rPr>
                <w:rFonts w:ascii="Arial" w:hAnsi="Arial" w:cs="Arial"/>
                <w:b/>
                <w:bCs/>
                <w:sz w:val="20"/>
                <w:szCs w:val="20"/>
              </w:rPr>
            </w:pPr>
          </w:p>
        </w:tc>
        <w:tc>
          <w:tcPr>
            <w:tcW w:w="3371" w:type="dxa"/>
            <w:vMerge/>
          </w:tcPr>
          <w:p w:rsidR="001A2D63" w:rsidRPr="0075579B" w:rsidRDefault="001A2D63" w:rsidP="00886D84">
            <w:pPr>
              <w:ind w:right="120"/>
              <w:rPr>
                <w:rFonts w:ascii="Arial" w:hAnsi="Arial" w:cs="Arial"/>
                <w:sz w:val="20"/>
                <w:szCs w:val="20"/>
              </w:rPr>
            </w:pPr>
          </w:p>
        </w:tc>
      </w:tr>
      <w:tr w:rsidR="001A2D63" w:rsidRPr="0075579B" w:rsidTr="00886D84">
        <w:trPr>
          <w:trHeight w:val="341"/>
        </w:trPr>
        <w:tc>
          <w:tcPr>
            <w:tcW w:w="1248" w:type="dxa"/>
          </w:tcPr>
          <w:p w:rsidR="001A2D63" w:rsidRPr="0075579B" w:rsidRDefault="001A2D63" w:rsidP="00886D84">
            <w:pPr>
              <w:ind w:right="120"/>
              <w:rPr>
                <w:sz w:val="20"/>
                <w:szCs w:val="20"/>
              </w:rPr>
            </w:pPr>
            <w:r w:rsidRPr="0075579B">
              <w:rPr>
                <w:rFonts w:ascii="Arial" w:hAnsi="Arial" w:cs="Arial"/>
                <w:b/>
                <w:bCs/>
                <w:sz w:val="20"/>
                <w:szCs w:val="20"/>
              </w:rPr>
              <w:t>Fax no</w:t>
            </w:r>
          </w:p>
        </w:tc>
        <w:tc>
          <w:tcPr>
            <w:tcW w:w="3060" w:type="dxa"/>
          </w:tcPr>
          <w:p w:rsidR="001A2D63" w:rsidRPr="0075579B" w:rsidRDefault="001A2D63" w:rsidP="00886D84">
            <w:pPr>
              <w:rPr>
                <w:sz w:val="20"/>
                <w:szCs w:val="20"/>
                <w:highlight w:val="lightGray"/>
              </w:rPr>
            </w:pPr>
            <w:r w:rsidRPr="0075579B">
              <w:rPr>
                <w:rFonts w:ascii="Arial" w:hAnsi="Arial" w:cs="Arial"/>
                <w:sz w:val="20"/>
                <w:szCs w:val="20"/>
                <w:highlight w:val="lightGray"/>
              </w:rPr>
              <w:t>[Type text]</w:t>
            </w:r>
          </w:p>
        </w:tc>
        <w:tc>
          <w:tcPr>
            <w:tcW w:w="1443" w:type="dxa"/>
            <w:vAlign w:val="center"/>
          </w:tcPr>
          <w:p w:rsidR="001A2D63" w:rsidRPr="0075579B" w:rsidRDefault="001A2D63" w:rsidP="00886D84">
            <w:pPr>
              <w:ind w:right="120"/>
              <w:rPr>
                <w:sz w:val="20"/>
                <w:szCs w:val="20"/>
              </w:rPr>
            </w:pPr>
            <w:r w:rsidRPr="0075579B">
              <w:rPr>
                <w:rFonts w:ascii="Arial" w:hAnsi="Arial" w:cs="Arial"/>
                <w:b/>
                <w:bCs/>
                <w:sz w:val="20"/>
                <w:szCs w:val="20"/>
              </w:rPr>
              <w:t>Agency</w:t>
            </w:r>
          </w:p>
        </w:tc>
        <w:tc>
          <w:tcPr>
            <w:tcW w:w="3371" w:type="dxa"/>
          </w:tcPr>
          <w:p w:rsidR="001A2D63" w:rsidRPr="0075579B" w:rsidRDefault="001A2D63" w:rsidP="00886D84">
            <w:pPr>
              <w:rPr>
                <w:sz w:val="20"/>
                <w:szCs w:val="20"/>
                <w:highlight w:val="lightGray"/>
              </w:rPr>
            </w:pPr>
            <w:r w:rsidRPr="0075579B">
              <w:rPr>
                <w:rFonts w:ascii="Arial" w:hAnsi="Arial" w:cs="Arial"/>
                <w:sz w:val="20"/>
                <w:szCs w:val="20"/>
                <w:highlight w:val="lightGray"/>
              </w:rPr>
              <w:t>Ministry of Public Health and AIDS Control</w:t>
            </w:r>
          </w:p>
        </w:tc>
      </w:tr>
      <w:tr w:rsidR="001A2D63" w:rsidRPr="0075579B" w:rsidTr="00886D84">
        <w:trPr>
          <w:trHeight w:val="341"/>
        </w:trPr>
        <w:tc>
          <w:tcPr>
            <w:tcW w:w="1248" w:type="dxa"/>
          </w:tcPr>
          <w:p w:rsidR="001A2D63" w:rsidRPr="0075579B" w:rsidRDefault="001A2D63" w:rsidP="00886D84">
            <w:pPr>
              <w:ind w:right="120"/>
              <w:rPr>
                <w:sz w:val="20"/>
                <w:szCs w:val="20"/>
              </w:rPr>
            </w:pPr>
            <w:r w:rsidRPr="0075579B">
              <w:rPr>
                <w:rFonts w:ascii="Arial" w:hAnsi="Arial" w:cs="Arial"/>
                <w:b/>
                <w:bCs/>
                <w:sz w:val="20"/>
                <w:szCs w:val="20"/>
              </w:rPr>
              <w:t>Email</w:t>
            </w:r>
          </w:p>
        </w:tc>
        <w:tc>
          <w:tcPr>
            <w:tcW w:w="3060" w:type="dxa"/>
          </w:tcPr>
          <w:p w:rsidR="001A2D63" w:rsidRPr="0075579B" w:rsidRDefault="001A2D63" w:rsidP="00886D84">
            <w:pPr>
              <w:rPr>
                <w:sz w:val="20"/>
                <w:szCs w:val="20"/>
                <w:highlight w:val="lightGray"/>
              </w:rPr>
            </w:pPr>
            <w:r w:rsidRPr="0075579B">
              <w:rPr>
                <w:rFonts w:ascii="Arial" w:hAnsi="Arial" w:cs="Arial"/>
                <w:sz w:val="20"/>
                <w:szCs w:val="20"/>
                <w:highlight w:val="lightGray"/>
              </w:rPr>
              <w:t>bonymaronko@gmail.com</w:t>
            </w:r>
          </w:p>
        </w:tc>
        <w:tc>
          <w:tcPr>
            <w:tcW w:w="1443" w:type="dxa"/>
            <w:vMerge w:val="restart"/>
            <w:vAlign w:val="center"/>
          </w:tcPr>
          <w:p w:rsidR="001A2D63" w:rsidRPr="0075579B" w:rsidRDefault="001A2D63" w:rsidP="00886D84">
            <w:pPr>
              <w:ind w:right="120"/>
              <w:rPr>
                <w:sz w:val="20"/>
                <w:szCs w:val="20"/>
              </w:rPr>
            </w:pPr>
            <w:r w:rsidRPr="0075579B">
              <w:rPr>
                <w:rFonts w:ascii="Arial" w:hAnsi="Arial" w:cs="Arial"/>
                <w:b/>
                <w:bCs/>
                <w:sz w:val="20"/>
                <w:szCs w:val="20"/>
              </w:rPr>
              <w:t>Address</w:t>
            </w:r>
          </w:p>
        </w:tc>
        <w:tc>
          <w:tcPr>
            <w:tcW w:w="3371" w:type="dxa"/>
            <w:vMerge w:val="restart"/>
          </w:tcPr>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 xml:space="preserve">Programme Elargi de Vaccination </w:t>
            </w:r>
          </w:p>
          <w:p w:rsidR="001A2D63" w:rsidRPr="0075579B" w:rsidRDefault="001A2D63" w:rsidP="00886D84">
            <w:pPr>
              <w:rPr>
                <w:rFonts w:ascii="Arial" w:hAnsi="Arial" w:cs="Arial"/>
                <w:sz w:val="20"/>
                <w:szCs w:val="20"/>
                <w:highlight w:val="lightGray"/>
              </w:rPr>
            </w:pPr>
            <w:r w:rsidRPr="0075579B">
              <w:rPr>
                <w:rFonts w:ascii="Arial" w:hAnsi="Arial" w:cs="Arial"/>
                <w:sz w:val="20"/>
                <w:szCs w:val="20"/>
                <w:highlight w:val="lightGray"/>
              </w:rPr>
              <w:t xml:space="preserve">Avenue de l’hôpital, </w:t>
            </w:r>
          </w:p>
          <w:p w:rsidR="001A2D63" w:rsidRPr="0075579B" w:rsidRDefault="001A2D63" w:rsidP="00886D84">
            <w:pPr>
              <w:rPr>
                <w:sz w:val="20"/>
                <w:szCs w:val="20"/>
                <w:highlight w:val="lightGray"/>
              </w:rPr>
            </w:pPr>
            <w:r w:rsidRPr="0075579B">
              <w:rPr>
                <w:rFonts w:ascii="Arial" w:hAnsi="Arial" w:cs="Arial"/>
                <w:sz w:val="20"/>
                <w:szCs w:val="20"/>
                <w:highlight w:val="lightGray"/>
              </w:rPr>
              <w:t>B.P. 160 Bujumbura, Burundi</w:t>
            </w:r>
          </w:p>
        </w:tc>
      </w:tr>
      <w:tr w:rsidR="001A2D63" w:rsidRPr="0075579B" w:rsidTr="00886D84">
        <w:trPr>
          <w:trHeight w:val="341"/>
        </w:trPr>
        <w:tc>
          <w:tcPr>
            <w:tcW w:w="1248" w:type="dxa"/>
          </w:tcPr>
          <w:p w:rsidR="001A2D63" w:rsidRPr="0075579B" w:rsidRDefault="001A2D63" w:rsidP="00886D84">
            <w:pPr>
              <w:ind w:right="120"/>
              <w:rPr>
                <w:rFonts w:ascii="Arial" w:hAnsi="Arial" w:cs="Arial"/>
                <w:b/>
                <w:bCs/>
                <w:sz w:val="20"/>
                <w:szCs w:val="20"/>
              </w:rPr>
            </w:pPr>
          </w:p>
        </w:tc>
        <w:tc>
          <w:tcPr>
            <w:tcW w:w="3060" w:type="dxa"/>
          </w:tcPr>
          <w:p w:rsidR="001A2D63" w:rsidRPr="0075579B" w:rsidRDefault="001A2D63" w:rsidP="00886D84">
            <w:pPr>
              <w:ind w:right="120"/>
              <w:rPr>
                <w:rFonts w:ascii="Arial" w:hAnsi="Arial" w:cs="Arial"/>
                <w:sz w:val="20"/>
                <w:szCs w:val="20"/>
              </w:rPr>
            </w:pPr>
          </w:p>
        </w:tc>
        <w:tc>
          <w:tcPr>
            <w:tcW w:w="1443" w:type="dxa"/>
            <w:vMerge/>
            <w:vAlign w:val="center"/>
          </w:tcPr>
          <w:p w:rsidR="001A2D63" w:rsidRPr="0075579B" w:rsidRDefault="001A2D63" w:rsidP="00886D84">
            <w:pPr>
              <w:ind w:right="120"/>
              <w:rPr>
                <w:rFonts w:ascii="Arial" w:hAnsi="Arial" w:cs="Arial"/>
                <w:b/>
                <w:bCs/>
                <w:sz w:val="20"/>
                <w:szCs w:val="20"/>
              </w:rPr>
            </w:pPr>
          </w:p>
        </w:tc>
        <w:tc>
          <w:tcPr>
            <w:tcW w:w="3371" w:type="dxa"/>
            <w:vMerge/>
          </w:tcPr>
          <w:p w:rsidR="001A2D63" w:rsidRPr="0075579B" w:rsidRDefault="001A2D63" w:rsidP="00886D84">
            <w:pPr>
              <w:ind w:right="120"/>
              <w:rPr>
                <w:rFonts w:ascii="Arial" w:hAnsi="Arial" w:cs="Arial"/>
                <w:sz w:val="20"/>
                <w:szCs w:val="20"/>
              </w:rPr>
            </w:pPr>
          </w:p>
        </w:tc>
      </w:tr>
    </w:tbl>
    <w:p w:rsidR="001A2D63" w:rsidRPr="00EF2712" w:rsidRDefault="001A2D63" w:rsidP="0075579B">
      <w:pPr>
        <w:rPr>
          <w:rFonts w:ascii="Arial" w:hAnsi="Arial" w:cs="Arial"/>
          <w:sz w:val="20"/>
          <w:szCs w:val="20"/>
        </w:rPr>
      </w:pPr>
    </w:p>
    <w:p w:rsidR="001A2D63" w:rsidRPr="0075579B" w:rsidRDefault="001A2D63" w:rsidP="0075579B">
      <w:pPr>
        <w:rPr>
          <w:rFonts w:ascii="Cambria" w:hAnsi="Cambria"/>
          <w:b/>
          <w:bCs/>
          <w:color w:val="006460"/>
          <w:sz w:val="26"/>
          <w:szCs w:val="26"/>
          <w:lang/>
        </w:rPr>
      </w:pPr>
      <w:r w:rsidRPr="00EF2712">
        <w:rPr>
          <w:bCs/>
          <w:color w:val="006460"/>
          <w:sz w:val="20"/>
          <w:szCs w:val="20"/>
          <w:lang/>
        </w:rPr>
        <w:br w:type="page"/>
      </w:r>
      <w:r w:rsidRPr="0075579B">
        <w:rPr>
          <w:rFonts w:ascii="Cambria" w:hAnsi="Cambria"/>
          <w:b/>
          <w:bCs/>
          <w:color w:val="006460"/>
          <w:sz w:val="26"/>
          <w:szCs w:val="26"/>
          <w:lang/>
        </w:rPr>
        <w:t>5. Timeline</w:t>
      </w:r>
    </w:p>
    <w:p w:rsidR="001A2D63" w:rsidRPr="00EF2712" w:rsidRDefault="001A2D63" w:rsidP="0075579B">
      <w:pPr>
        <w:spacing w:after="120"/>
        <w:jc w:val="both"/>
        <w:rPr>
          <w:sz w:val="15"/>
          <w:szCs w:val="15"/>
        </w:rPr>
      </w:pPr>
    </w:p>
    <w:p w:rsidR="001A2D63" w:rsidRPr="00EF2712" w:rsidRDefault="001A2D63" w:rsidP="0075579B">
      <w:pPr>
        <w:spacing w:after="120"/>
        <w:jc w:val="both"/>
        <w:rPr>
          <w:rFonts w:ascii="Arial" w:hAnsi="Arial" w:cs="Arial"/>
          <w:sz w:val="20"/>
          <w:szCs w:val="20"/>
        </w:rPr>
      </w:pPr>
      <w:r w:rsidRPr="00EF2712">
        <w:rPr>
          <w:rFonts w:ascii="Arial" w:hAnsi="Arial" w:cs="Arial"/>
          <w:sz w:val="20"/>
          <w:szCs w:val="20"/>
        </w:rPr>
        <w:t>The HPV Demonstration Programme will include immunization of the cohort of girls in two consecutive years (Figure I). Countries are required to begin vaccinating in the demonstration district within two years of the application.</w:t>
      </w:r>
    </w:p>
    <w:p w:rsidR="001A2D63" w:rsidRPr="00EF2712" w:rsidRDefault="001A2D63" w:rsidP="0075579B">
      <w:pPr>
        <w:spacing w:after="120"/>
        <w:jc w:val="both"/>
        <w:rPr>
          <w:rFonts w:cs="Arial"/>
          <w:b/>
          <w:bCs/>
        </w:rPr>
      </w:pPr>
      <w:r w:rsidRPr="00EF2712">
        <w:rPr>
          <w:rFonts w:cs="Arial"/>
          <w:b/>
          <w:bCs/>
        </w:rPr>
        <w:t>Figure 1. HPV Demonstration Programme timeline</w:t>
      </w:r>
    </w:p>
    <w:tbl>
      <w:tblPr>
        <w:tblW w:w="8754" w:type="dxa"/>
        <w:tblInd w:w="93" w:type="dxa"/>
        <w:tblLayout w:type="fixed"/>
        <w:tblLook w:val="00A0"/>
      </w:tblPr>
      <w:tblGrid>
        <w:gridCol w:w="911"/>
        <w:gridCol w:w="455"/>
        <w:gridCol w:w="456"/>
        <w:gridCol w:w="912"/>
        <w:gridCol w:w="912"/>
        <w:gridCol w:w="912"/>
        <w:gridCol w:w="454"/>
        <w:gridCol w:w="324"/>
        <w:gridCol w:w="847"/>
        <w:gridCol w:w="223"/>
        <w:gridCol w:w="236"/>
        <w:gridCol w:w="236"/>
        <w:gridCol w:w="236"/>
        <w:gridCol w:w="236"/>
        <w:gridCol w:w="236"/>
        <w:gridCol w:w="1168"/>
      </w:tblGrid>
      <w:tr w:rsidR="001A2D63" w:rsidRPr="0075579B" w:rsidTr="00886D84">
        <w:trPr>
          <w:trHeight w:val="735"/>
        </w:trPr>
        <w:tc>
          <w:tcPr>
            <w:tcW w:w="1380" w:type="dxa"/>
            <w:gridSpan w:val="2"/>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2300" w:type="dxa"/>
            <w:gridSpan w:val="3"/>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r w:rsidRPr="0075579B">
              <w:rPr>
                <w:rFonts w:ascii="Tahoma" w:hAnsi="Tahoma" w:cs="Tahoma"/>
                <w:sz w:val="17"/>
                <w:szCs w:val="17"/>
              </w:rPr>
              <w:t>First round of vaccination</w:t>
            </w:r>
          </w:p>
        </w:tc>
        <w:tc>
          <w:tcPr>
            <w:tcW w:w="1380" w:type="dxa"/>
            <w:gridSpan w:val="2"/>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r w:rsidRPr="0075579B">
              <w:rPr>
                <w:rFonts w:ascii="Tahoma" w:hAnsi="Tahoma" w:cs="Tahoma"/>
                <w:sz w:val="17"/>
                <w:szCs w:val="17"/>
              </w:rPr>
              <w:t>Evaluation of first round</w:t>
            </w:r>
          </w:p>
        </w:tc>
        <w:tc>
          <w:tcPr>
            <w:tcW w:w="3694" w:type="dxa"/>
            <w:gridSpan w:val="9"/>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r w:rsidRPr="0075579B">
              <w:rPr>
                <w:rFonts w:ascii="Tahoma" w:hAnsi="Tahoma" w:cs="Tahoma"/>
                <w:sz w:val="17"/>
                <w:szCs w:val="17"/>
              </w:rPr>
              <w:t>Second round of vaccination</w:t>
            </w:r>
          </w:p>
        </w:tc>
      </w:tr>
      <w:tr w:rsidR="001A2D63" w:rsidRPr="0075579B" w:rsidTr="00886D84">
        <w:trPr>
          <w:trHeight w:val="615"/>
        </w:trPr>
        <w:tc>
          <w:tcPr>
            <w:tcW w:w="1380" w:type="dxa"/>
            <w:gridSpan w:val="2"/>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4005" w:type="dxa"/>
            <w:gridSpan w:val="6"/>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r w:rsidRPr="0075579B">
              <w:rPr>
                <w:rFonts w:ascii="Tahoma" w:hAnsi="Tahoma" w:cs="Tahoma"/>
                <w:sz w:val="17"/>
                <w:szCs w:val="17"/>
              </w:rPr>
              <w:t xml:space="preserve">Assessment feasibility integrated delivery </w:t>
            </w:r>
          </w:p>
          <w:p w:rsidR="001A2D63" w:rsidRPr="0075579B" w:rsidRDefault="001A2D63" w:rsidP="00886D84">
            <w:pPr>
              <w:jc w:val="center"/>
              <w:rPr>
                <w:rFonts w:ascii="Tahoma" w:hAnsi="Tahoma" w:cs="Tahoma"/>
                <w:sz w:val="17"/>
                <w:szCs w:val="17"/>
              </w:rPr>
            </w:pPr>
            <w:r w:rsidRPr="0075579B">
              <w:rPr>
                <w:rFonts w:ascii="Tahoma" w:hAnsi="Tahoma" w:cs="Tahoma"/>
                <w:sz w:val="17"/>
                <w:szCs w:val="17"/>
              </w:rPr>
              <w:t>Start cancer control strategy</w:t>
            </w:r>
          </w:p>
        </w:tc>
        <w:tc>
          <w:tcPr>
            <w:tcW w:w="3369" w:type="dxa"/>
            <w:gridSpan w:val="8"/>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r w:rsidRPr="0075579B">
              <w:rPr>
                <w:rFonts w:ascii="Tahoma" w:hAnsi="Tahoma" w:cs="Tahoma"/>
                <w:sz w:val="17"/>
                <w:szCs w:val="17"/>
              </w:rPr>
              <w:t>If feasible, test joint delivery of services</w:t>
            </w:r>
          </w:p>
          <w:p w:rsidR="001A2D63" w:rsidRPr="0075579B" w:rsidRDefault="001A2D63" w:rsidP="00886D84">
            <w:pPr>
              <w:jc w:val="center"/>
              <w:rPr>
                <w:rFonts w:ascii="Tahoma" w:hAnsi="Tahoma" w:cs="Tahoma"/>
                <w:sz w:val="17"/>
                <w:szCs w:val="17"/>
              </w:rPr>
            </w:pPr>
            <w:r w:rsidRPr="0075579B">
              <w:rPr>
                <w:rFonts w:ascii="Tahoma" w:hAnsi="Tahoma" w:cs="Tahoma"/>
                <w:sz w:val="17"/>
                <w:szCs w:val="17"/>
              </w:rPr>
              <w:t>Finalisation of cancer control strategy</w:t>
            </w:r>
          </w:p>
        </w:tc>
      </w:tr>
      <w:tr w:rsidR="001A2D63" w:rsidRPr="0075579B" w:rsidTr="00886D84">
        <w:trPr>
          <w:trHeight w:val="270"/>
        </w:trPr>
        <w:tc>
          <w:tcPr>
            <w:tcW w:w="1380" w:type="dxa"/>
            <w:gridSpan w:val="2"/>
            <w:tcBorders>
              <w:top w:val="nil"/>
              <w:left w:val="nil"/>
              <w:bottom w:val="single" w:sz="24" w:space="0" w:color="1F497D"/>
              <w:right w:val="nil"/>
            </w:tcBorders>
            <w:vAlign w:val="bottom"/>
          </w:tcPr>
          <w:p w:rsidR="001A2D63" w:rsidRPr="0075579B" w:rsidRDefault="001A2D63" w:rsidP="00886D84">
            <w:pPr>
              <w:jc w:val="center"/>
              <w:rPr>
                <w:rFonts w:ascii="Tahoma" w:hAnsi="Tahoma" w:cs="Tahoma"/>
                <w:sz w:val="17"/>
                <w:szCs w:val="17"/>
              </w:rPr>
            </w:pPr>
          </w:p>
        </w:tc>
        <w:tc>
          <w:tcPr>
            <w:tcW w:w="2300" w:type="dxa"/>
            <w:gridSpan w:val="3"/>
            <w:tcBorders>
              <w:top w:val="nil"/>
              <w:left w:val="single" w:sz="4" w:space="0" w:color="E9E9E9"/>
              <w:bottom w:val="single" w:sz="24" w:space="0" w:color="FF0000"/>
              <w:right w:val="single" w:sz="4" w:space="0" w:color="E9E9E9"/>
            </w:tcBorders>
            <w:vAlign w:val="bottom"/>
          </w:tcPr>
          <w:p w:rsidR="001A2D63" w:rsidRPr="0075579B" w:rsidRDefault="001A2D63" w:rsidP="00886D84">
            <w:pPr>
              <w:jc w:val="center"/>
              <w:rPr>
                <w:rFonts w:ascii="Tahoma" w:hAnsi="Tahoma" w:cs="Tahoma"/>
                <w:sz w:val="17"/>
                <w:szCs w:val="17"/>
              </w:rPr>
            </w:pPr>
          </w:p>
        </w:tc>
        <w:tc>
          <w:tcPr>
            <w:tcW w:w="1380" w:type="dxa"/>
            <w:gridSpan w:val="2"/>
            <w:tcBorders>
              <w:top w:val="nil"/>
              <w:left w:val="nil"/>
              <w:bottom w:val="single" w:sz="24" w:space="0" w:color="00B050"/>
              <w:right w:val="single" w:sz="4" w:space="0" w:color="E9E9E9"/>
            </w:tcBorders>
            <w:noWrap/>
            <w:vAlign w:val="bottom"/>
          </w:tcPr>
          <w:p w:rsidR="001A2D63" w:rsidRPr="0075579B" w:rsidRDefault="001A2D63" w:rsidP="00886D84">
            <w:pPr>
              <w:jc w:val="center"/>
              <w:rPr>
                <w:rFonts w:ascii="Tahoma" w:hAnsi="Tahoma" w:cs="Tahoma"/>
                <w:sz w:val="17"/>
                <w:szCs w:val="17"/>
              </w:rPr>
            </w:pPr>
          </w:p>
        </w:tc>
        <w:tc>
          <w:tcPr>
            <w:tcW w:w="325" w:type="dxa"/>
            <w:tcBorders>
              <w:top w:val="nil"/>
              <w:left w:val="nil"/>
              <w:bottom w:val="single" w:sz="24" w:space="0" w:color="00B050"/>
              <w:right w:val="nil"/>
            </w:tcBorders>
            <w:noWrap/>
            <w:vAlign w:val="bottom"/>
          </w:tcPr>
          <w:p w:rsidR="001A2D63" w:rsidRPr="0075579B" w:rsidRDefault="001A2D63" w:rsidP="00886D84">
            <w:pPr>
              <w:rPr>
                <w:rFonts w:ascii="Tahoma" w:hAnsi="Tahoma" w:cs="Tahoma"/>
                <w:sz w:val="17"/>
                <w:szCs w:val="17"/>
              </w:rPr>
            </w:pPr>
          </w:p>
        </w:tc>
        <w:tc>
          <w:tcPr>
            <w:tcW w:w="1080" w:type="dxa"/>
            <w:gridSpan w:val="2"/>
            <w:tcBorders>
              <w:top w:val="nil"/>
              <w:left w:val="nil"/>
              <w:bottom w:val="single" w:sz="24" w:space="0" w:color="7030A0"/>
              <w:right w:val="nil"/>
            </w:tcBorders>
            <w:noWrap/>
            <w:vAlign w:val="bottom"/>
          </w:tcPr>
          <w:p w:rsidR="001A2D63" w:rsidRPr="0075579B" w:rsidRDefault="001A2D63" w:rsidP="00886D84">
            <w:pPr>
              <w:rPr>
                <w:rFonts w:ascii="Tahoma" w:hAnsi="Tahoma" w:cs="Tahoma"/>
                <w:sz w:val="17"/>
                <w:szCs w:val="17"/>
              </w:rPr>
            </w:pPr>
          </w:p>
        </w:tc>
        <w:tc>
          <w:tcPr>
            <w:tcW w:w="222" w:type="dxa"/>
            <w:tcBorders>
              <w:top w:val="nil"/>
              <w:left w:val="nil"/>
              <w:bottom w:val="single" w:sz="24" w:space="0" w:color="7030A0"/>
              <w:right w:val="nil"/>
            </w:tcBorders>
            <w:noWrap/>
            <w:vAlign w:val="bottom"/>
          </w:tcPr>
          <w:p w:rsidR="001A2D63" w:rsidRPr="0075579B" w:rsidRDefault="001A2D63" w:rsidP="00886D84">
            <w:pPr>
              <w:rPr>
                <w:rFonts w:ascii="Tahoma" w:hAnsi="Tahoma" w:cs="Tahoma"/>
                <w:sz w:val="17"/>
                <w:szCs w:val="17"/>
              </w:rPr>
            </w:pPr>
          </w:p>
        </w:tc>
        <w:tc>
          <w:tcPr>
            <w:tcW w:w="222" w:type="dxa"/>
            <w:tcBorders>
              <w:top w:val="nil"/>
              <w:left w:val="nil"/>
              <w:bottom w:val="single" w:sz="24" w:space="0" w:color="7030A0"/>
              <w:right w:val="nil"/>
            </w:tcBorders>
            <w:noWrap/>
            <w:vAlign w:val="bottom"/>
          </w:tcPr>
          <w:p w:rsidR="001A2D63" w:rsidRPr="0075579B" w:rsidRDefault="001A2D63" w:rsidP="00886D84">
            <w:pPr>
              <w:rPr>
                <w:rFonts w:ascii="Tahoma" w:hAnsi="Tahoma" w:cs="Tahoma"/>
                <w:sz w:val="17"/>
                <w:szCs w:val="17"/>
              </w:rPr>
            </w:pPr>
          </w:p>
        </w:tc>
        <w:tc>
          <w:tcPr>
            <w:tcW w:w="222" w:type="dxa"/>
            <w:tcBorders>
              <w:top w:val="nil"/>
              <w:left w:val="nil"/>
              <w:bottom w:val="single" w:sz="24" w:space="0" w:color="7030A0"/>
              <w:right w:val="nil"/>
            </w:tcBorders>
            <w:noWrap/>
            <w:vAlign w:val="bottom"/>
          </w:tcPr>
          <w:p w:rsidR="001A2D63" w:rsidRPr="0075579B" w:rsidRDefault="001A2D63" w:rsidP="00886D84">
            <w:pPr>
              <w:rPr>
                <w:rFonts w:ascii="Tahoma" w:hAnsi="Tahoma" w:cs="Tahoma"/>
                <w:sz w:val="17"/>
                <w:szCs w:val="17"/>
              </w:rPr>
            </w:pPr>
          </w:p>
        </w:tc>
        <w:tc>
          <w:tcPr>
            <w:tcW w:w="222" w:type="dxa"/>
            <w:tcBorders>
              <w:top w:val="nil"/>
              <w:left w:val="nil"/>
              <w:bottom w:val="single" w:sz="24" w:space="0" w:color="7030A0"/>
              <w:right w:val="nil"/>
            </w:tcBorders>
            <w:noWrap/>
            <w:vAlign w:val="bottom"/>
          </w:tcPr>
          <w:p w:rsidR="001A2D63" w:rsidRPr="0075579B" w:rsidRDefault="001A2D63" w:rsidP="00886D84">
            <w:pPr>
              <w:rPr>
                <w:rFonts w:ascii="Tahoma" w:hAnsi="Tahoma" w:cs="Tahoma"/>
                <w:sz w:val="17"/>
                <w:szCs w:val="17"/>
              </w:rPr>
            </w:pPr>
          </w:p>
        </w:tc>
        <w:tc>
          <w:tcPr>
            <w:tcW w:w="222" w:type="dxa"/>
            <w:tcBorders>
              <w:top w:val="nil"/>
              <w:left w:val="nil"/>
              <w:bottom w:val="single" w:sz="24" w:space="0" w:color="7030A0"/>
              <w:right w:val="nil"/>
            </w:tcBorders>
            <w:noWrap/>
            <w:vAlign w:val="bottom"/>
          </w:tcPr>
          <w:p w:rsidR="001A2D63" w:rsidRPr="0075579B" w:rsidRDefault="001A2D63" w:rsidP="00886D84">
            <w:pPr>
              <w:rPr>
                <w:rFonts w:ascii="Tahoma" w:hAnsi="Tahoma" w:cs="Tahoma"/>
                <w:sz w:val="17"/>
                <w:szCs w:val="17"/>
              </w:rPr>
            </w:pPr>
          </w:p>
        </w:tc>
        <w:tc>
          <w:tcPr>
            <w:tcW w:w="1179" w:type="dxa"/>
            <w:tcBorders>
              <w:top w:val="nil"/>
              <w:left w:val="nil"/>
              <w:bottom w:val="single" w:sz="24" w:space="0" w:color="7030A0"/>
              <w:right w:val="nil"/>
            </w:tcBorders>
            <w:noWrap/>
            <w:vAlign w:val="bottom"/>
          </w:tcPr>
          <w:p w:rsidR="001A2D63" w:rsidRPr="0075579B" w:rsidRDefault="001A2D63" w:rsidP="00886D84">
            <w:pPr>
              <w:rPr>
                <w:rFonts w:ascii="Tahoma" w:hAnsi="Tahoma" w:cs="Tahoma"/>
                <w:sz w:val="17"/>
                <w:szCs w:val="17"/>
              </w:rPr>
            </w:pPr>
          </w:p>
        </w:tc>
      </w:tr>
      <w:tr w:rsidR="001A2D63" w:rsidRPr="0075579B" w:rsidTr="00886D84">
        <w:trPr>
          <w:trHeight w:val="285"/>
        </w:trPr>
        <w:tc>
          <w:tcPr>
            <w:tcW w:w="1380" w:type="dxa"/>
            <w:gridSpan w:val="2"/>
            <w:tcBorders>
              <w:top w:val="single" w:sz="24" w:space="0" w:color="1F497D"/>
              <w:left w:val="single" w:sz="4" w:space="0" w:color="E9E9E9"/>
              <w:bottom w:val="nil"/>
              <w:right w:val="single" w:sz="8" w:space="0" w:color="000000"/>
            </w:tcBorders>
            <w:noWrap/>
            <w:vAlign w:val="bottom"/>
          </w:tcPr>
          <w:p w:rsidR="001A2D63" w:rsidRPr="0075579B" w:rsidRDefault="001A2D63" w:rsidP="00886D84">
            <w:pPr>
              <w:jc w:val="center"/>
              <w:rPr>
                <w:rFonts w:ascii="Tahoma" w:hAnsi="Tahoma" w:cs="Tahoma"/>
                <w:sz w:val="17"/>
                <w:szCs w:val="17"/>
              </w:rPr>
            </w:pPr>
            <w:r w:rsidRPr="0075579B">
              <w:rPr>
                <w:rFonts w:ascii="Tahoma" w:hAnsi="Tahoma" w:cs="Tahoma"/>
                <w:sz w:val="17"/>
                <w:szCs w:val="17"/>
              </w:rPr>
              <w:t>Planning</w:t>
            </w:r>
          </w:p>
        </w:tc>
        <w:tc>
          <w:tcPr>
            <w:tcW w:w="4005" w:type="dxa"/>
            <w:gridSpan w:val="6"/>
            <w:tcBorders>
              <w:top w:val="nil"/>
              <w:left w:val="nil"/>
              <w:bottom w:val="nil"/>
              <w:right w:val="single" w:sz="8" w:space="0" w:color="000000"/>
            </w:tcBorders>
            <w:noWrap/>
            <w:vAlign w:val="bottom"/>
          </w:tcPr>
          <w:p w:rsidR="001A2D63" w:rsidRPr="0075579B" w:rsidRDefault="001A2D63" w:rsidP="00886D84">
            <w:pPr>
              <w:jc w:val="center"/>
              <w:rPr>
                <w:rFonts w:ascii="Tahoma" w:hAnsi="Tahoma" w:cs="Tahoma"/>
                <w:sz w:val="17"/>
                <w:szCs w:val="17"/>
              </w:rPr>
            </w:pPr>
            <w:r w:rsidRPr="0075579B">
              <w:rPr>
                <w:rFonts w:ascii="Tahoma" w:hAnsi="Tahoma" w:cs="Tahoma"/>
                <w:sz w:val="17"/>
                <w:szCs w:val="17"/>
              </w:rPr>
              <w:t>Year 1: demo project implementation</w:t>
            </w:r>
          </w:p>
        </w:tc>
        <w:tc>
          <w:tcPr>
            <w:tcW w:w="3369" w:type="dxa"/>
            <w:gridSpan w:val="8"/>
            <w:tcBorders>
              <w:top w:val="single" w:sz="8" w:space="0" w:color="8064A2"/>
              <w:left w:val="nil"/>
              <w:bottom w:val="nil"/>
              <w:right w:val="nil"/>
            </w:tcBorders>
            <w:noWrap/>
            <w:vAlign w:val="bottom"/>
          </w:tcPr>
          <w:p w:rsidR="001A2D63" w:rsidRPr="0075579B" w:rsidRDefault="001A2D63" w:rsidP="00886D84">
            <w:pPr>
              <w:jc w:val="center"/>
              <w:rPr>
                <w:rFonts w:ascii="Tahoma" w:hAnsi="Tahoma" w:cs="Tahoma"/>
                <w:sz w:val="17"/>
                <w:szCs w:val="17"/>
              </w:rPr>
            </w:pPr>
            <w:r w:rsidRPr="0075579B">
              <w:rPr>
                <w:rFonts w:ascii="Tahoma" w:hAnsi="Tahoma" w:cs="Tahoma"/>
                <w:sz w:val="17"/>
                <w:szCs w:val="17"/>
              </w:rPr>
              <w:t>Year 2</w:t>
            </w:r>
          </w:p>
        </w:tc>
      </w:tr>
      <w:tr w:rsidR="001A2D63" w:rsidRPr="0075579B" w:rsidTr="00886D84">
        <w:trPr>
          <w:trHeight w:val="210"/>
        </w:trPr>
        <w:tc>
          <w:tcPr>
            <w:tcW w:w="920" w:type="dxa"/>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920" w:type="dxa"/>
            <w:gridSpan w:val="2"/>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920" w:type="dxa"/>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920" w:type="dxa"/>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920" w:type="dxa"/>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1640" w:type="dxa"/>
            <w:gridSpan w:val="3"/>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447" w:type="dxa"/>
            <w:gridSpan w:val="2"/>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444" w:type="dxa"/>
            <w:gridSpan w:val="2"/>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444" w:type="dxa"/>
            <w:gridSpan w:val="2"/>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c>
          <w:tcPr>
            <w:tcW w:w="1179" w:type="dxa"/>
            <w:tcBorders>
              <w:top w:val="nil"/>
              <w:left w:val="nil"/>
              <w:bottom w:val="nil"/>
              <w:right w:val="nil"/>
            </w:tcBorders>
            <w:vAlign w:val="bottom"/>
          </w:tcPr>
          <w:p w:rsidR="001A2D63" w:rsidRPr="0075579B" w:rsidRDefault="001A2D63" w:rsidP="00886D84">
            <w:pPr>
              <w:jc w:val="center"/>
              <w:rPr>
                <w:rFonts w:ascii="Tahoma" w:hAnsi="Tahoma" w:cs="Tahoma"/>
                <w:sz w:val="17"/>
                <w:szCs w:val="17"/>
              </w:rPr>
            </w:pPr>
          </w:p>
        </w:tc>
      </w:tr>
    </w:tbl>
    <w:p w:rsidR="001A2D63" w:rsidRPr="00EF2712" w:rsidRDefault="001A2D63" w:rsidP="0075579B">
      <w:pPr>
        <w:jc w:val="both"/>
        <w:rPr>
          <w:rFonts w:ascii="Tahoma" w:hAnsi="Tahoma" w:cs="Tahoma"/>
          <w:color w:val="000000"/>
          <w:sz w:val="17"/>
          <w:szCs w:val="17"/>
        </w:rPr>
      </w:pPr>
    </w:p>
    <w:p w:rsidR="001A2D63" w:rsidRPr="00EF2712" w:rsidRDefault="001A2D63" w:rsidP="0075579B">
      <w:pPr>
        <w:jc w:val="both"/>
        <w:rPr>
          <w:rFonts w:ascii="Arial" w:hAnsi="Arial" w:cs="Arial"/>
          <w:b/>
          <w:bCs/>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Q28.</w:t>
      </w:r>
      <w:r w:rsidRPr="00EF2712">
        <w:rPr>
          <w:rFonts w:ascii="Arial" w:hAnsi="Arial" w:cs="Arial"/>
          <w:color w:val="000000"/>
          <w:sz w:val="20"/>
          <w:szCs w:val="20"/>
        </w:rPr>
        <w:tab/>
      </w:r>
      <w:r w:rsidRPr="00EF2712">
        <w:rPr>
          <w:rFonts w:ascii="Arial" w:hAnsi="Arial" w:cs="Arial"/>
          <w:sz w:val="20"/>
          <w:szCs w:val="20"/>
        </w:rPr>
        <w:t>Please modify as necessary and complete the timeline below for the main activities for HPV vaccination, assessment of adolescent health interventions, and development/revision of a national cervical cancer prevention and control strategy planned for the HPV Demonstration Programme.</w:t>
      </w:r>
      <w:r w:rsidRPr="00EF2712">
        <w:rPr>
          <w:rFonts w:ascii="Arial" w:hAnsi="Arial" w:cs="Arial"/>
          <w:color w:val="000000"/>
          <w:sz w:val="20"/>
          <w:szCs w:val="20"/>
        </w:rPr>
        <w:t xml:space="preserve"> </w:t>
      </w:r>
      <w:r w:rsidRPr="00EF2712">
        <w:rPr>
          <w:rFonts w:ascii="Arial" w:hAnsi="Arial" w:cs="Arial"/>
          <w:sz w:val="20"/>
          <w:szCs w:val="20"/>
        </w:rPr>
        <w:t xml:space="preserve">Countries should ensure enough time is scheduled for planning activities prior to delivery of HPV1. For programme tracking purposes, Year 1 starts with delivery of the first dose of vaccine. </w:t>
      </w:r>
      <w:r w:rsidRPr="00EF2712">
        <w:rPr>
          <w:rFonts w:ascii="Arial" w:hAnsi="Arial" w:cs="Arial"/>
          <w:color w:val="000000"/>
          <w:sz w:val="20"/>
          <w:szCs w:val="20"/>
        </w:rPr>
        <w:t xml:space="preserve"> </w:t>
      </w:r>
      <w:r w:rsidRPr="00EF2712">
        <w:rPr>
          <w:rFonts w:ascii="Arial" w:hAnsi="Arial" w:cs="Arial"/>
          <w:sz w:val="20"/>
          <w:szCs w:val="20"/>
        </w:rPr>
        <w:t>Applicants may want to complete this in MS Excel.</w:t>
      </w: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15"/>
          <w:szCs w:val="15"/>
        </w:rPr>
        <w:sectPr w:rsidR="001A2D63" w:rsidRPr="00EF2712" w:rsidSect="00886D84">
          <w:footerReference w:type="default" r:id="rId11"/>
          <w:pgSz w:w="11906" w:h="16838" w:code="9"/>
          <w:pgMar w:top="1440" w:right="1440" w:bottom="1440" w:left="1440" w:header="709" w:footer="709" w:gutter="0"/>
          <w:pgNumType w:start="1"/>
          <w:cols w:space="708"/>
          <w:docGrid w:linePitch="360"/>
        </w:sectPr>
      </w:pPr>
    </w:p>
    <w:tbl>
      <w:tblPr>
        <w:tblW w:w="20117" w:type="dxa"/>
        <w:tblInd w:w="93" w:type="dxa"/>
        <w:tblLook w:val="00A0"/>
      </w:tblPr>
      <w:tblGrid>
        <w:gridCol w:w="1331"/>
        <w:gridCol w:w="277"/>
        <w:gridCol w:w="277"/>
        <w:gridCol w:w="277"/>
        <w:gridCol w:w="277"/>
        <w:gridCol w:w="277"/>
        <w:gridCol w:w="277"/>
        <w:gridCol w:w="277"/>
        <w:gridCol w:w="277"/>
        <w:gridCol w:w="277"/>
        <w:gridCol w:w="318"/>
        <w:gridCol w:w="318"/>
        <w:gridCol w:w="318"/>
        <w:gridCol w:w="293"/>
        <w:gridCol w:w="293"/>
        <w:gridCol w:w="293"/>
        <w:gridCol w:w="293"/>
        <w:gridCol w:w="293"/>
        <w:gridCol w:w="293"/>
        <w:gridCol w:w="293"/>
        <w:gridCol w:w="293"/>
        <w:gridCol w:w="293"/>
        <w:gridCol w:w="318"/>
        <w:gridCol w:w="318"/>
        <w:gridCol w:w="318"/>
        <w:gridCol w:w="293"/>
        <w:gridCol w:w="293"/>
        <w:gridCol w:w="293"/>
        <w:gridCol w:w="293"/>
        <w:gridCol w:w="293"/>
        <w:gridCol w:w="293"/>
        <w:gridCol w:w="293"/>
        <w:gridCol w:w="293"/>
        <w:gridCol w:w="293"/>
        <w:gridCol w:w="318"/>
        <w:gridCol w:w="318"/>
        <w:gridCol w:w="318"/>
        <w:gridCol w:w="293"/>
        <w:gridCol w:w="293"/>
        <w:gridCol w:w="293"/>
        <w:gridCol w:w="293"/>
        <w:gridCol w:w="293"/>
        <w:gridCol w:w="293"/>
        <w:gridCol w:w="293"/>
        <w:gridCol w:w="293"/>
        <w:gridCol w:w="293"/>
        <w:gridCol w:w="318"/>
        <w:gridCol w:w="318"/>
        <w:gridCol w:w="318"/>
        <w:gridCol w:w="293"/>
        <w:gridCol w:w="293"/>
        <w:gridCol w:w="293"/>
        <w:gridCol w:w="293"/>
        <w:gridCol w:w="293"/>
        <w:gridCol w:w="293"/>
        <w:gridCol w:w="293"/>
        <w:gridCol w:w="293"/>
        <w:gridCol w:w="293"/>
        <w:gridCol w:w="318"/>
        <w:gridCol w:w="318"/>
        <w:gridCol w:w="318"/>
        <w:gridCol w:w="521"/>
        <w:gridCol w:w="454"/>
      </w:tblGrid>
      <w:tr w:rsidR="001A2D63" w:rsidRPr="0075579B" w:rsidTr="00886D84">
        <w:trPr>
          <w:gridAfter w:val="1"/>
          <w:wAfter w:w="454" w:type="dxa"/>
          <w:trHeight w:val="315"/>
        </w:trPr>
        <w:tc>
          <w:tcPr>
            <w:tcW w:w="1331" w:type="dxa"/>
            <w:tcBorders>
              <w:top w:val="single" w:sz="8" w:space="0" w:color="auto"/>
              <w:left w:val="single" w:sz="8" w:space="0" w:color="auto"/>
              <w:bottom w:val="single" w:sz="8" w:space="0" w:color="auto"/>
              <w:right w:val="single" w:sz="8" w:space="0" w:color="auto"/>
            </w:tcBorders>
          </w:tcPr>
          <w:p w:rsidR="001A2D63" w:rsidRPr="0075579B" w:rsidRDefault="001A2D63" w:rsidP="00886D84">
            <w:pPr>
              <w:rPr>
                <w:rFonts w:cs="Calibri"/>
                <w:b/>
                <w:bCs/>
                <w:color w:val="000000"/>
                <w:sz w:val="15"/>
                <w:szCs w:val="15"/>
              </w:rPr>
            </w:pPr>
            <w:r w:rsidRPr="0075579B">
              <w:rPr>
                <w:rFonts w:cs="Calibri"/>
                <w:b/>
                <w:bCs/>
                <w:color w:val="000000"/>
                <w:sz w:val="15"/>
                <w:szCs w:val="15"/>
              </w:rPr>
              <w:t> </w:t>
            </w:r>
          </w:p>
        </w:tc>
        <w:tc>
          <w:tcPr>
            <w:tcW w:w="18332" w:type="dxa"/>
            <w:gridSpan w:val="61"/>
            <w:tcBorders>
              <w:top w:val="single" w:sz="8" w:space="0" w:color="auto"/>
              <w:left w:val="nil"/>
              <w:bottom w:val="single" w:sz="8" w:space="0" w:color="auto"/>
              <w:right w:val="single" w:sz="8" w:space="0" w:color="000000"/>
            </w:tcBorders>
          </w:tcPr>
          <w:p w:rsidR="001A2D63" w:rsidRPr="0075579B" w:rsidRDefault="001A2D63" w:rsidP="00886D84">
            <w:pPr>
              <w:jc w:val="center"/>
              <w:rPr>
                <w:rFonts w:cs="Calibri"/>
                <w:b/>
                <w:bCs/>
                <w:color w:val="000000"/>
                <w:sz w:val="15"/>
                <w:szCs w:val="15"/>
              </w:rPr>
            </w:pPr>
            <w:r w:rsidRPr="0075579B">
              <w:rPr>
                <w:rFonts w:cs="Calibri"/>
                <w:b/>
                <w:bCs/>
                <w:color w:val="000000"/>
                <w:sz w:val="15"/>
                <w:szCs w:val="15"/>
              </w:rPr>
              <w:t>Months of HPV Demonstration Programme</w:t>
            </w:r>
          </w:p>
        </w:tc>
      </w:tr>
      <w:tr w:rsidR="001A2D63" w:rsidRPr="0075579B" w:rsidTr="00886D84">
        <w:trPr>
          <w:gridAfter w:val="1"/>
          <w:wAfter w:w="454" w:type="dxa"/>
          <w:trHeight w:val="31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b/>
                <w:bCs/>
                <w:color w:val="000000"/>
                <w:sz w:val="15"/>
                <w:szCs w:val="15"/>
              </w:rPr>
            </w:pPr>
            <w:r w:rsidRPr="0075579B">
              <w:rPr>
                <w:rFonts w:cs="Calibri"/>
                <w:b/>
                <w:bCs/>
                <w:color w:val="000000"/>
                <w:sz w:val="15"/>
                <w:szCs w:val="15"/>
              </w:rPr>
              <w:t> </w:t>
            </w:r>
          </w:p>
        </w:tc>
        <w:tc>
          <w:tcPr>
            <w:tcW w:w="3447" w:type="dxa"/>
            <w:gridSpan w:val="12"/>
            <w:tcBorders>
              <w:top w:val="single" w:sz="8" w:space="0" w:color="auto"/>
              <w:left w:val="nil"/>
              <w:bottom w:val="single" w:sz="8" w:space="0" w:color="auto"/>
              <w:right w:val="single" w:sz="8" w:space="0" w:color="000000"/>
            </w:tcBorders>
          </w:tcPr>
          <w:p w:rsidR="001A2D63" w:rsidRPr="0075579B" w:rsidRDefault="001A2D63" w:rsidP="00886D84">
            <w:pPr>
              <w:jc w:val="center"/>
              <w:rPr>
                <w:rFonts w:cs="Calibri"/>
                <w:b/>
                <w:bCs/>
                <w:color w:val="000000"/>
                <w:sz w:val="15"/>
                <w:szCs w:val="15"/>
              </w:rPr>
            </w:pPr>
            <w:r w:rsidRPr="0075579B">
              <w:rPr>
                <w:rFonts w:cs="Calibri"/>
                <w:b/>
                <w:bCs/>
                <w:color w:val="000000"/>
                <w:sz w:val="15"/>
                <w:szCs w:val="15"/>
              </w:rPr>
              <w:t>2013</w:t>
            </w:r>
          </w:p>
        </w:tc>
        <w:tc>
          <w:tcPr>
            <w:tcW w:w="3591" w:type="dxa"/>
            <w:gridSpan w:val="12"/>
            <w:tcBorders>
              <w:top w:val="single" w:sz="8" w:space="0" w:color="auto"/>
              <w:left w:val="nil"/>
              <w:bottom w:val="single" w:sz="8" w:space="0" w:color="auto"/>
              <w:right w:val="single" w:sz="8" w:space="0" w:color="000000"/>
            </w:tcBorders>
          </w:tcPr>
          <w:p w:rsidR="001A2D63" w:rsidRPr="0075579B" w:rsidRDefault="001A2D63" w:rsidP="00886D84">
            <w:pPr>
              <w:jc w:val="center"/>
              <w:rPr>
                <w:rFonts w:cs="Calibri"/>
                <w:color w:val="000000"/>
                <w:sz w:val="15"/>
                <w:szCs w:val="15"/>
              </w:rPr>
            </w:pPr>
            <w:r w:rsidRPr="0075579B">
              <w:rPr>
                <w:rFonts w:cs="Calibri"/>
                <w:color w:val="000000"/>
                <w:sz w:val="15"/>
                <w:szCs w:val="15"/>
              </w:rPr>
              <w:t>2014</w:t>
            </w:r>
          </w:p>
        </w:tc>
        <w:tc>
          <w:tcPr>
            <w:tcW w:w="3591" w:type="dxa"/>
            <w:gridSpan w:val="12"/>
            <w:tcBorders>
              <w:top w:val="single" w:sz="8" w:space="0" w:color="auto"/>
              <w:left w:val="nil"/>
              <w:bottom w:val="single" w:sz="8" w:space="0" w:color="auto"/>
              <w:right w:val="single" w:sz="8" w:space="0" w:color="000000"/>
            </w:tcBorders>
          </w:tcPr>
          <w:p w:rsidR="001A2D63" w:rsidRPr="0075579B" w:rsidRDefault="001A2D63" w:rsidP="00886D84">
            <w:pPr>
              <w:jc w:val="center"/>
              <w:rPr>
                <w:rFonts w:cs="Calibri"/>
                <w:color w:val="000000"/>
                <w:sz w:val="15"/>
                <w:szCs w:val="15"/>
              </w:rPr>
            </w:pPr>
            <w:r w:rsidRPr="0075579B">
              <w:rPr>
                <w:rFonts w:cs="Calibri"/>
                <w:color w:val="000000"/>
                <w:sz w:val="15"/>
                <w:szCs w:val="15"/>
              </w:rPr>
              <w:t>2015</w:t>
            </w:r>
          </w:p>
        </w:tc>
        <w:tc>
          <w:tcPr>
            <w:tcW w:w="3591" w:type="dxa"/>
            <w:gridSpan w:val="12"/>
            <w:tcBorders>
              <w:top w:val="single" w:sz="8" w:space="0" w:color="auto"/>
              <w:left w:val="nil"/>
              <w:bottom w:val="single" w:sz="8" w:space="0" w:color="auto"/>
              <w:right w:val="single" w:sz="8" w:space="0" w:color="000000"/>
            </w:tcBorders>
          </w:tcPr>
          <w:p w:rsidR="001A2D63" w:rsidRPr="0075579B" w:rsidRDefault="001A2D63" w:rsidP="00886D84">
            <w:pPr>
              <w:jc w:val="center"/>
              <w:rPr>
                <w:rFonts w:cs="Calibri"/>
                <w:color w:val="000000"/>
                <w:sz w:val="15"/>
                <w:szCs w:val="15"/>
              </w:rPr>
            </w:pPr>
            <w:r w:rsidRPr="0075579B">
              <w:rPr>
                <w:rFonts w:cs="Calibri"/>
                <w:color w:val="000000"/>
                <w:sz w:val="15"/>
                <w:szCs w:val="15"/>
              </w:rPr>
              <w:t>2016</w:t>
            </w:r>
          </w:p>
        </w:tc>
        <w:tc>
          <w:tcPr>
            <w:tcW w:w="3591" w:type="dxa"/>
            <w:gridSpan w:val="12"/>
            <w:tcBorders>
              <w:top w:val="single" w:sz="8" w:space="0" w:color="auto"/>
              <w:left w:val="nil"/>
              <w:bottom w:val="single" w:sz="8" w:space="0" w:color="auto"/>
              <w:right w:val="single" w:sz="8" w:space="0" w:color="000000"/>
            </w:tcBorders>
          </w:tcPr>
          <w:p w:rsidR="001A2D63" w:rsidRPr="0075579B" w:rsidRDefault="001A2D63" w:rsidP="00886D84">
            <w:pPr>
              <w:jc w:val="center"/>
              <w:rPr>
                <w:rFonts w:cs="Calibri"/>
                <w:color w:val="000000"/>
                <w:sz w:val="15"/>
                <w:szCs w:val="15"/>
              </w:rPr>
            </w:pPr>
            <w:r w:rsidRPr="0075579B">
              <w:rPr>
                <w:rFonts w:cs="Calibri"/>
                <w:color w:val="000000"/>
                <w:sz w:val="15"/>
                <w:szCs w:val="15"/>
              </w:rPr>
              <w:t>2017</w:t>
            </w:r>
          </w:p>
        </w:tc>
        <w:tc>
          <w:tcPr>
            <w:tcW w:w="521" w:type="dxa"/>
            <w:tcBorders>
              <w:top w:val="single" w:sz="8" w:space="0" w:color="auto"/>
              <w:left w:val="nil"/>
              <w:bottom w:val="single" w:sz="8" w:space="0" w:color="auto"/>
              <w:right w:val="nil"/>
            </w:tcBorders>
          </w:tcPr>
          <w:p w:rsidR="001A2D63" w:rsidRPr="0075579B" w:rsidRDefault="001A2D63" w:rsidP="00886D84">
            <w:pPr>
              <w:jc w:val="center"/>
              <w:rPr>
                <w:rFonts w:cs="Calibri"/>
                <w:color w:val="000000"/>
                <w:sz w:val="15"/>
                <w:szCs w:val="15"/>
              </w:rPr>
            </w:pPr>
            <w:r w:rsidRPr="0075579B">
              <w:rPr>
                <w:rFonts w:cs="Calibri"/>
                <w:color w:val="000000"/>
                <w:sz w:val="15"/>
                <w:szCs w:val="15"/>
              </w:rPr>
              <w:t>2018</w:t>
            </w:r>
          </w:p>
        </w:tc>
      </w:tr>
      <w:tr w:rsidR="001A2D63" w:rsidRPr="0075579B" w:rsidTr="00886D84">
        <w:trPr>
          <w:trHeight w:val="31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jc w:val="both"/>
              <w:rPr>
                <w:rFonts w:cs="Calibri"/>
                <w:b/>
                <w:bCs/>
                <w:color w:val="000000"/>
                <w:sz w:val="15"/>
                <w:szCs w:val="15"/>
              </w:rPr>
            </w:pPr>
            <w:r w:rsidRPr="0075579B">
              <w:rPr>
                <w:rFonts w:cs="Calibri"/>
                <w:b/>
                <w:bCs/>
                <w:color w:val="000000"/>
                <w:sz w:val="15"/>
                <w:szCs w:val="15"/>
              </w:rPr>
              <w:t xml:space="preserve"> Activity</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2"/>
                <w:szCs w:val="12"/>
              </w:rPr>
            </w:pPr>
            <w:r w:rsidRPr="0075579B">
              <w:rPr>
                <w:rFonts w:cs="Calibri"/>
                <w:color w:val="000000"/>
                <w:sz w:val="12"/>
                <w:szCs w:val="12"/>
              </w:rPr>
              <w:t>1</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2"/>
                <w:szCs w:val="12"/>
              </w:rPr>
            </w:pPr>
            <w:r w:rsidRPr="0075579B">
              <w:rPr>
                <w:rFonts w:cs="Calibri"/>
                <w:color w:val="000000"/>
                <w:sz w:val="12"/>
                <w:szCs w:val="12"/>
              </w:rPr>
              <w:t>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2"/>
                <w:szCs w:val="12"/>
              </w:rPr>
            </w:pPr>
            <w:r w:rsidRPr="0075579B">
              <w:rPr>
                <w:rFonts w:cs="Calibri"/>
                <w:color w:val="000000"/>
                <w:sz w:val="12"/>
                <w:szCs w:val="12"/>
              </w:rPr>
              <w:t>3</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2"/>
                <w:szCs w:val="12"/>
              </w:rPr>
            </w:pPr>
            <w:r w:rsidRPr="0075579B">
              <w:rPr>
                <w:rFonts w:cs="Calibri"/>
                <w:color w:val="000000"/>
                <w:sz w:val="12"/>
                <w:szCs w:val="12"/>
              </w:rPr>
              <w:t>4</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2"/>
                <w:szCs w:val="12"/>
              </w:rPr>
            </w:pPr>
            <w:r w:rsidRPr="0075579B">
              <w:rPr>
                <w:rFonts w:cs="Calibri"/>
                <w:color w:val="000000"/>
                <w:sz w:val="12"/>
                <w:szCs w:val="12"/>
              </w:rPr>
              <w:t>5</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2"/>
                <w:szCs w:val="12"/>
              </w:rPr>
            </w:pPr>
            <w:r w:rsidRPr="0075579B">
              <w:rPr>
                <w:rFonts w:cs="Calibri"/>
                <w:color w:val="000000"/>
                <w:sz w:val="12"/>
                <w:szCs w:val="12"/>
              </w:rPr>
              <w:t>6</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2"/>
                <w:szCs w:val="12"/>
              </w:rPr>
            </w:pPr>
            <w:r w:rsidRPr="0075579B">
              <w:rPr>
                <w:rFonts w:cs="Calibri"/>
                <w:color w:val="000000"/>
                <w:sz w:val="12"/>
                <w:szCs w:val="12"/>
              </w:rPr>
              <w:t>7</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2"/>
                <w:szCs w:val="12"/>
              </w:rPr>
            </w:pPr>
            <w:r w:rsidRPr="0075579B">
              <w:rPr>
                <w:rFonts w:cs="Calibri"/>
                <w:color w:val="000000"/>
                <w:sz w:val="12"/>
                <w:szCs w:val="12"/>
              </w:rPr>
              <w:t>8</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2"/>
                <w:szCs w:val="12"/>
              </w:rPr>
            </w:pPr>
            <w:r w:rsidRPr="0075579B">
              <w:rPr>
                <w:rFonts w:cs="Calibri"/>
                <w:color w:val="000000"/>
                <w:sz w:val="12"/>
                <w:szCs w:val="12"/>
              </w:rPr>
              <w:t>9</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10</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11</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12</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1</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2</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3</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4</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5</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6</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7</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8</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9</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10</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11</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12</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1</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2</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3</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4</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5</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6</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7</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8</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9</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10</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11</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12</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1</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2</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3</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4</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5</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6</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7</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8</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9</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10</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11</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12</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1</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2</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3</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4</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5</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6</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7</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8</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9</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10</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11</w:t>
            </w:r>
          </w:p>
        </w:tc>
        <w:tc>
          <w:tcPr>
            <w:tcW w:w="318" w:type="dxa"/>
            <w:tcBorders>
              <w:top w:val="nil"/>
              <w:left w:val="nil"/>
              <w:bottom w:val="single" w:sz="8" w:space="0" w:color="auto"/>
              <w:right w:val="single" w:sz="8" w:space="0" w:color="auto"/>
            </w:tcBorders>
            <w:vAlign w:val="center"/>
          </w:tcPr>
          <w:p w:rsidR="001A2D63" w:rsidRPr="0075579B" w:rsidRDefault="001A2D63" w:rsidP="00886D84">
            <w:pPr>
              <w:jc w:val="both"/>
              <w:rPr>
                <w:rFonts w:cs="Calibri"/>
                <w:color w:val="000000"/>
                <w:sz w:val="10"/>
                <w:szCs w:val="10"/>
              </w:rPr>
            </w:pPr>
            <w:r w:rsidRPr="0075579B">
              <w:rPr>
                <w:rFonts w:cs="Calibri"/>
                <w:color w:val="000000"/>
                <w:sz w:val="10"/>
                <w:szCs w:val="10"/>
              </w:rPr>
              <w:t>12</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1</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2</w:t>
            </w:r>
            <w:r w:rsidRPr="0075579B">
              <w:rPr>
                <w:sz w:val="18"/>
                <w:szCs w:val="18"/>
              </w:rPr>
              <w:t xml:space="preserve">3 4 5 </w:t>
            </w:r>
          </w:p>
        </w:tc>
      </w:tr>
      <w:tr w:rsidR="001A2D63" w:rsidRPr="0075579B" w:rsidTr="00886D84">
        <w:trPr>
          <w:trHeight w:val="31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Establish TAG</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Draft implementation plan</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Brief key stakeholders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Establish implementing team</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03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Establish team to conduct assessment of ADH interventions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Establish team to work on cervical cancer strategy</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Adapt IEC materials &amp; communication plan</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Review and revise immunization forms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Confirm space in district cold store</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Clear vaccine supply from customs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29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Develop methodology for assessment of ADH interventions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Develop training plan</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29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Develop plan with key stakeholders for process of developing / revising cervical cancer strategy</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Microplanning at district</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Implement training plan</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Implement communication strategy in district</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Transport vaccine to district</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Develop evaluation plan</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Conduct assessment of ADH interventions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Deliver dose 1</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Mop-up sessions for dose 1</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Deliver dose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Mop-up sessions for dose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Deliver dose 3</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Mop-up sessions for dose 3</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Produce draft outline for cervical cancer strategy</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Collect data to evaluate feasibility of joint delivery (adolescent RH, deworming, TT, IEC)</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p>
        </w:tc>
        <w:tc>
          <w:tcPr>
            <w:tcW w:w="454" w:type="dxa"/>
            <w:tcBorders>
              <w:top w:val="nil"/>
              <w:left w:val="nil"/>
              <w:bottom w:val="single" w:sz="8" w:space="0" w:color="auto"/>
              <w:right w:val="single" w:sz="8" w:space="0" w:color="auto"/>
            </w:tcBorders>
          </w:tcPr>
          <w:p w:rsidR="001A2D63" w:rsidRPr="0075579B" w:rsidRDefault="001A2D63"/>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Collect cost data</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Analyze evaluation data</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Write preliminary report of evaluation</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29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Write preliminary report of feasibility assessment of ADH interventions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256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Review results from year 1 and outline any programme delivery changes for year 2, including whether to do joint delivery of HPV vaccine and an ADH intervention</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03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Submit financial report to GAVI (15 months after funds disbursed from GAVI)</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 xml:space="preserve">Submit progress report to GAVI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FFFFF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As appropriate, complete and submit GAVI application for national introduction</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03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Top up training or programme material revisions for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Microplanning for year 2 delivery</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29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If joint delivery done in year 2, revise evaluation plan from year 1 for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03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If joint delivery done in year 2, revise immunization forms, as needed</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Transport vaccine supply to district for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Implement communication strategy in district</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Prepare first draft of full cervical cancer strategy</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Deliver dose 1 in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Mop-up sessions for dose 1 in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Deliver dose 2 in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Mop-up sessions for dose 2 in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Deliver dose 3 in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Mop-up sessions for dose 3 in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54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If no joint delivery, gather routine programme and monitoring reports for synthesis of outputs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03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If joint delivery done in year 2, conduct coverage survey</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03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If joint delivery done in year 2, conduct cost analysis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03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If joint delivery done in year 2, collect and analyze feasibility data</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03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Prepare second draft of full cervical cancer strategy</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29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Analyze coverage, feasibility and cost data, if joint delivery done in year 2</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Draft evaluation report of year 2 vaccinations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54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Final recommendations to TAG and MOH for national scale-up of HPV vaccine, including decision on joint delivery</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Submit financial report to GAVI (12 months after last report)</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52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 xml:space="preserve">Submit final progress report to GAVI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1035"/>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Submit last draft of cervical cancer strategy to MOH</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p w:rsidR="001A2D63" w:rsidRPr="0075579B" w:rsidRDefault="001A2D63" w:rsidP="00886D84">
            <w:pPr>
              <w:rPr>
                <w:rFonts w:cs="Calibri"/>
                <w:sz w:val="15"/>
                <w:szCs w:val="15"/>
              </w:rPr>
            </w:pP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shd w:val="clear" w:color="000000" w:fill="BFBFBF"/>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tcPr>
          <w:p w:rsidR="001A2D63" w:rsidRPr="0075579B" w:rsidRDefault="001A2D63">
            <w:r w:rsidRPr="0075579B">
              <w:rPr>
                <w:rFonts w:cs="Calibri"/>
                <w:color w:val="000000"/>
                <w:sz w:val="15"/>
                <w:szCs w:val="15"/>
              </w:rPr>
              <w:t> </w:t>
            </w:r>
            <w:r w:rsidRPr="0075579B">
              <w:rPr>
                <w:sz w:val="18"/>
                <w:szCs w:val="18"/>
              </w:rPr>
              <w:t xml:space="preserve">      </w:t>
            </w:r>
          </w:p>
        </w:tc>
      </w:tr>
      <w:tr w:rsidR="001A2D63" w:rsidRPr="0075579B" w:rsidTr="00886D84">
        <w:trPr>
          <w:trHeight w:val="780"/>
        </w:trPr>
        <w:tc>
          <w:tcPr>
            <w:tcW w:w="1331" w:type="dxa"/>
            <w:tcBorders>
              <w:top w:val="nil"/>
              <w:left w:val="single" w:sz="8" w:space="0" w:color="auto"/>
              <w:bottom w:val="single" w:sz="8" w:space="0" w:color="auto"/>
              <w:right w:val="single" w:sz="8" w:space="0" w:color="auto"/>
            </w:tcBorders>
          </w:tcPr>
          <w:p w:rsidR="001A2D63" w:rsidRPr="0075579B" w:rsidRDefault="001A2D63" w:rsidP="00886D84">
            <w:pPr>
              <w:rPr>
                <w:rFonts w:cs="Calibri"/>
                <w:color w:val="000000"/>
                <w:sz w:val="15"/>
                <w:szCs w:val="15"/>
              </w:rPr>
            </w:pPr>
            <w:r w:rsidRPr="0075579B">
              <w:rPr>
                <w:rFonts w:cs="Calibri"/>
                <w:color w:val="000000"/>
                <w:sz w:val="15"/>
                <w:szCs w:val="15"/>
              </w:rPr>
              <w:t>Hold dissemination meeting to key stakeholders</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77"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293"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318"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521" w:type="dxa"/>
            <w:tcBorders>
              <w:top w:val="nil"/>
              <w:left w:val="nil"/>
              <w:bottom w:val="single" w:sz="8" w:space="0" w:color="auto"/>
              <w:right w:val="single" w:sz="8" w:space="0" w:color="auto"/>
            </w:tcBorders>
          </w:tcPr>
          <w:p w:rsidR="001A2D63" w:rsidRPr="0075579B" w:rsidRDefault="001A2D63" w:rsidP="00886D84">
            <w:pPr>
              <w:jc w:val="both"/>
              <w:rPr>
                <w:rFonts w:cs="Calibri"/>
                <w:color w:val="000000"/>
                <w:sz w:val="15"/>
                <w:szCs w:val="15"/>
              </w:rPr>
            </w:pPr>
            <w:r w:rsidRPr="0075579B">
              <w:rPr>
                <w:rFonts w:cs="Calibri"/>
                <w:color w:val="000000"/>
                <w:sz w:val="15"/>
                <w:szCs w:val="15"/>
              </w:rPr>
              <w:t> </w:t>
            </w:r>
          </w:p>
        </w:tc>
        <w:tc>
          <w:tcPr>
            <w:tcW w:w="454" w:type="dxa"/>
            <w:tcBorders>
              <w:top w:val="nil"/>
              <w:left w:val="nil"/>
              <w:bottom w:val="single" w:sz="8" w:space="0" w:color="auto"/>
              <w:right w:val="single" w:sz="8" w:space="0" w:color="auto"/>
            </w:tcBorders>
            <w:shd w:val="clear" w:color="000000" w:fill="BFBFBF"/>
          </w:tcPr>
          <w:p w:rsidR="001A2D63" w:rsidRPr="0075579B" w:rsidRDefault="001A2D63">
            <w:r w:rsidRPr="0075579B">
              <w:rPr>
                <w:rFonts w:cs="Calibri"/>
                <w:color w:val="000000"/>
                <w:sz w:val="15"/>
                <w:szCs w:val="15"/>
              </w:rPr>
              <w:t> </w:t>
            </w:r>
            <w:r w:rsidRPr="0075579B">
              <w:rPr>
                <w:sz w:val="18"/>
                <w:szCs w:val="18"/>
              </w:rPr>
              <w:t xml:space="preserve">      </w:t>
            </w:r>
          </w:p>
        </w:tc>
      </w:tr>
    </w:tbl>
    <w:p w:rsidR="001A2D63" w:rsidRPr="00EF2712" w:rsidRDefault="001A2D63" w:rsidP="0075579B">
      <w:pPr>
        <w:jc w:val="both"/>
        <w:rPr>
          <w:rFonts w:ascii="Arial" w:hAnsi="Arial" w:cs="Arial"/>
          <w:b/>
          <w:bCs/>
          <w:sz w:val="15"/>
          <w:szCs w:val="15"/>
        </w:rPr>
      </w:pPr>
    </w:p>
    <w:p w:rsidR="001A2D63" w:rsidRPr="00EF2712" w:rsidRDefault="001A2D63" w:rsidP="0075579B">
      <w:pPr>
        <w:jc w:val="both"/>
        <w:rPr>
          <w:rFonts w:ascii="Arial" w:hAnsi="Arial" w:cs="Arial"/>
          <w:b/>
          <w:bCs/>
          <w:sz w:val="15"/>
          <w:szCs w:val="15"/>
        </w:rPr>
      </w:pPr>
    </w:p>
    <w:p w:rsidR="001A2D63" w:rsidRPr="00EF2712" w:rsidRDefault="001A2D63" w:rsidP="0075579B">
      <w:pPr>
        <w:rPr>
          <w:rFonts w:ascii="Arial" w:hAnsi="Arial" w:cs="Arial"/>
          <w:b/>
          <w:bCs/>
          <w:sz w:val="15"/>
          <w:szCs w:val="15"/>
        </w:rPr>
      </w:pPr>
      <w:r w:rsidRPr="00EF2712">
        <w:rPr>
          <w:rFonts w:ascii="Arial" w:hAnsi="Arial" w:cs="Arial"/>
          <w:b/>
          <w:bCs/>
          <w:sz w:val="15"/>
          <w:szCs w:val="15"/>
        </w:rPr>
        <w:br w:type="page"/>
      </w:r>
    </w:p>
    <w:p w:rsidR="001A2D63" w:rsidRPr="00EF2712" w:rsidRDefault="001A2D63" w:rsidP="0075579B">
      <w:pPr>
        <w:kinsoku w:val="0"/>
        <w:overflowPunct w:val="0"/>
        <w:spacing w:before="48" w:line="298" w:lineRule="exact"/>
        <w:ind w:left="144"/>
        <w:textAlignment w:val="baseline"/>
        <w:rPr>
          <w:rFonts w:ascii="Cambria" w:hAnsi="Cambria" w:cs="Cambria"/>
          <w:b/>
          <w:bCs/>
          <w:color w:val="00635F"/>
          <w:spacing w:val="6"/>
          <w:sz w:val="28"/>
          <w:szCs w:val="28"/>
        </w:rPr>
      </w:pPr>
      <w:r>
        <w:rPr>
          <w:noProof/>
          <w:lang w:val="fr-CH" w:eastAsia="fr-CH"/>
        </w:rPr>
        <w:pict>
          <v:shapetype id="_x0000_t202" coordsize="21600,21600" o:spt="202" path="m,l,21600r21600,l21600,xe">
            <v:stroke joinstyle="miter"/>
            <v:path gradientshapeok="t" o:connecttype="rect"/>
          </v:shapetype>
          <v:shape id="Text Box 5" o:spid="_x0000_s1027" type="#_x0000_t202" style="position:absolute;left:0;text-align:left;margin-left:461.75pt;margin-top:780.55pt;width:61.45pt;height:14.4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" o:allowincell="f" stroked="f">
            <v:fill opacity="0"/>
            <v:textbox inset="0,0,0,0">
              <w:txbxContent>
                <w:p w:rsidR="001A2D63" w:rsidRDefault="001A2D63" w:rsidP="0075579B">
                  <w:pPr>
                    <w:kinsoku w:val="0"/>
                    <w:overflowPunct w:val="0"/>
                    <w:spacing w:before="6" w:after="40" w:line="240" w:lineRule="exact"/>
                    <w:textAlignment w:val="baseline"/>
                    <w:rPr>
                      <w:rFonts w:ascii="Arial" w:hAnsi="Arial" w:cs="Arial"/>
                      <w:b/>
                      <w:bCs/>
                      <w:spacing w:val="-9"/>
                      <w:lang w:val="fr-FR"/>
                    </w:rPr>
                  </w:pPr>
                  <w:r>
                    <w:rPr>
                      <w:rFonts w:ascii="Arial" w:hAnsi="Arial" w:cs="Arial"/>
                      <w:spacing w:val="-9"/>
                      <w:lang w:val="fr-FR"/>
                    </w:rPr>
                    <w:t xml:space="preserve">Page </w:t>
                  </w:r>
                  <w:r>
                    <w:rPr>
                      <w:rFonts w:ascii="Arial" w:hAnsi="Arial" w:cs="Arial"/>
                      <w:b/>
                      <w:bCs/>
                      <w:spacing w:val="-9"/>
                      <w:lang w:val="fr-FR"/>
                    </w:rPr>
                    <w:t xml:space="preserve">14 </w:t>
                  </w:r>
                  <w:r>
                    <w:rPr>
                      <w:rFonts w:ascii="Arial" w:hAnsi="Arial" w:cs="Arial"/>
                      <w:spacing w:val="-9"/>
                      <w:lang w:val="fr-FR"/>
                    </w:rPr>
                    <w:t xml:space="preserve">of </w:t>
                  </w:r>
                  <w:r>
                    <w:rPr>
                      <w:rFonts w:ascii="Arial" w:hAnsi="Arial" w:cs="Arial"/>
                      <w:b/>
                      <w:bCs/>
                      <w:spacing w:val="-9"/>
                      <w:lang w:val="fr-FR"/>
                    </w:rPr>
                    <w:t>23</w:t>
                  </w:r>
                </w:p>
              </w:txbxContent>
            </v:textbox>
            <w10:wrap type="square" anchorx="page" anchory="page"/>
          </v:shape>
        </w:pict>
      </w:r>
      <w:r w:rsidRPr="00EF2712">
        <w:rPr>
          <w:rFonts w:ascii="Cambria" w:hAnsi="Cambria" w:cs="Cambria"/>
          <w:b/>
          <w:bCs/>
          <w:color w:val="00635F"/>
          <w:spacing w:val="6"/>
          <w:sz w:val="28"/>
          <w:szCs w:val="28"/>
        </w:rPr>
        <w:t>6. Budget</w:t>
      </w:r>
    </w:p>
    <w:p w:rsidR="001A2D63" w:rsidRPr="00EF2712" w:rsidRDefault="001A2D63" w:rsidP="0075579B">
      <w:pPr>
        <w:jc w:val="both"/>
        <w:rPr>
          <w:rFonts w:ascii="Arial" w:hAnsi="Arial" w:cs="Arial"/>
          <w:b/>
          <w:bCs/>
          <w:sz w:val="15"/>
          <w:szCs w:val="15"/>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Q29.</w:t>
      </w:r>
      <w:r w:rsidRPr="00EF2712">
        <w:rPr>
          <w:rFonts w:ascii="Arial" w:hAnsi="Arial" w:cs="Arial"/>
          <w:sz w:val="20"/>
          <w:szCs w:val="20"/>
        </w:rPr>
        <w:tab/>
        <w:t xml:space="preserve">Please provide a draft budget for year 1 and year 2, identifying activities to be funded with GAVI’s programmatic grant as well as costs to be covered by the country and/or other partner’s resources. </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Note:</w:t>
      </w:r>
      <w:r w:rsidRPr="00EF2712">
        <w:rPr>
          <w:rFonts w:ascii="Arial" w:hAnsi="Arial" w:cs="Arial"/>
          <w:sz w:val="20"/>
          <w:szCs w:val="20"/>
        </w:rPr>
        <w:t xml:space="preserve"> If there are multiple funding sources for a specific cost category, </w:t>
      </w:r>
      <w:r w:rsidRPr="00EF2712">
        <w:rPr>
          <w:rFonts w:ascii="Arial" w:hAnsi="Arial" w:cs="Arial"/>
          <w:sz w:val="20"/>
          <w:szCs w:val="20"/>
          <w:u w:val="single"/>
        </w:rPr>
        <w:t>each source must be identified</w:t>
      </w:r>
      <w:r w:rsidRPr="00EF2712">
        <w:rPr>
          <w:rFonts w:ascii="Arial" w:hAnsi="Arial" w:cs="Arial"/>
          <w:sz w:val="20"/>
          <w:szCs w:val="20"/>
        </w:rPr>
        <w:t xml:space="preserve"> and their contribution distinguished in the budget.</w:t>
      </w:r>
    </w:p>
    <w:p w:rsidR="001A2D63" w:rsidRPr="00EF2712" w:rsidRDefault="001A2D63" w:rsidP="0075579B">
      <w:pPr>
        <w:jc w:val="both"/>
        <w:rPr>
          <w:rFonts w:ascii="Arial" w:hAnsi="Arial" w:cs="Arial"/>
          <w:sz w:val="20"/>
          <w:szCs w:val="20"/>
        </w:rPr>
      </w:pPr>
    </w:p>
    <w:tbl>
      <w:tblPr>
        <w:tblpPr w:leftFromText="141" w:rightFromText="141" w:vertAnchor="page" w:horzAnchor="margin" w:tblpXSpec="center" w:tblpY="3558"/>
        <w:tblW w:w="10780" w:type="dxa"/>
        <w:tblCellMar>
          <w:left w:w="70" w:type="dxa"/>
          <w:right w:w="70" w:type="dxa"/>
        </w:tblCellMar>
        <w:tblLook w:val="00A0"/>
      </w:tblPr>
      <w:tblGrid>
        <w:gridCol w:w="3646"/>
        <w:gridCol w:w="2814"/>
        <w:gridCol w:w="2340"/>
        <w:gridCol w:w="1980"/>
      </w:tblGrid>
      <w:tr w:rsidR="001A2D63" w:rsidRPr="0075579B" w:rsidTr="00886D84">
        <w:trPr>
          <w:trHeight w:val="350"/>
        </w:trPr>
        <w:tc>
          <w:tcPr>
            <w:tcW w:w="3646" w:type="dxa"/>
            <w:vMerge w:val="restart"/>
            <w:tcBorders>
              <w:top w:val="single" w:sz="4" w:space="0" w:color="auto"/>
              <w:left w:val="single" w:sz="4" w:space="0" w:color="auto"/>
              <w:bottom w:val="single" w:sz="4" w:space="0" w:color="auto"/>
              <w:right w:val="single" w:sz="4" w:space="0" w:color="auto"/>
            </w:tcBorders>
            <w:vAlign w:val="center"/>
          </w:tcPr>
          <w:p w:rsidR="001A2D63" w:rsidRPr="0075579B" w:rsidRDefault="001A2D63" w:rsidP="00886D84">
            <w:pPr>
              <w:jc w:val="center"/>
              <w:rPr>
                <w:b/>
                <w:bCs/>
                <w:color w:val="000000"/>
                <w:sz w:val="20"/>
                <w:szCs w:val="20"/>
              </w:rPr>
            </w:pPr>
            <w:r w:rsidRPr="0075579B">
              <w:rPr>
                <w:b/>
                <w:bCs/>
                <w:color w:val="000000"/>
                <w:sz w:val="20"/>
                <w:szCs w:val="20"/>
              </w:rPr>
              <w:t>Cost Category</w:t>
            </w:r>
          </w:p>
          <w:p w:rsidR="001A2D63" w:rsidRPr="0075579B" w:rsidRDefault="001A2D63" w:rsidP="00886D84">
            <w:pPr>
              <w:rPr>
                <w:sz w:val="20"/>
                <w:szCs w:val="20"/>
              </w:rPr>
            </w:pPr>
          </w:p>
        </w:tc>
        <w:tc>
          <w:tcPr>
            <w:tcW w:w="2814" w:type="dxa"/>
            <w:tcBorders>
              <w:top w:val="single" w:sz="4" w:space="0" w:color="auto"/>
              <w:left w:val="nil"/>
              <w:bottom w:val="single" w:sz="4" w:space="0" w:color="auto"/>
              <w:right w:val="single" w:sz="4" w:space="0" w:color="auto"/>
            </w:tcBorders>
            <w:vAlign w:val="center"/>
          </w:tcPr>
          <w:p w:rsidR="001A2D63" w:rsidRPr="0075579B" w:rsidRDefault="001A2D63" w:rsidP="00886D84">
            <w:pPr>
              <w:jc w:val="center"/>
              <w:rPr>
                <w:b/>
                <w:bCs/>
                <w:color w:val="000000"/>
                <w:sz w:val="20"/>
                <w:szCs w:val="20"/>
              </w:rPr>
            </w:pPr>
            <w:r w:rsidRPr="0075579B">
              <w:rPr>
                <w:b/>
                <w:bCs/>
                <w:color w:val="000000"/>
                <w:sz w:val="20"/>
                <w:szCs w:val="20"/>
              </w:rPr>
              <w:t>Funding source</w:t>
            </w:r>
          </w:p>
        </w:tc>
        <w:tc>
          <w:tcPr>
            <w:tcW w:w="4320" w:type="dxa"/>
            <w:gridSpan w:val="2"/>
            <w:tcBorders>
              <w:top w:val="single" w:sz="4" w:space="0" w:color="auto"/>
              <w:left w:val="nil"/>
              <w:bottom w:val="single" w:sz="4" w:space="0" w:color="auto"/>
              <w:right w:val="single" w:sz="4" w:space="0" w:color="000000"/>
            </w:tcBorders>
            <w:vAlign w:val="center"/>
          </w:tcPr>
          <w:p w:rsidR="001A2D63" w:rsidRPr="0075579B" w:rsidRDefault="001A2D63" w:rsidP="00886D84">
            <w:pPr>
              <w:jc w:val="center"/>
              <w:rPr>
                <w:b/>
                <w:bCs/>
                <w:color w:val="000000"/>
                <w:sz w:val="20"/>
                <w:szCs w:val="20"/>
              </w:rPr>
            </w:pPr>
            <w:r w:rsidRPr="0075579B">
              <w:rPr>
                <w:b/>
                <w:bCs/>
                <w:color w:val="000000"/>
                <w:sz w:val="20"/>
                <w:szCs w:val="20"/>
              </w:rPr>
              <w:t>Estimated costs per</w:t>
            </w:r>
          </w:p>
        </w:tc>
      </w:tr>
      <w:tr w:rsidR="001A2D63" w:rsidRPr="0075579B" w:rsidTr="00886D84">
        <w:trPr>
          <w:trHeight w:val="350"/>
        </w:trPr>
        <w:tc>
          <w:tcPr>
            <w:tcW w:w="3646" w:type="dxa"/>
            <w:vMerge/>
            <w:tcBorders>
              <w:top w:val="single" w:sz="4" w:space="0" w:color="auto"/>
              <w:left w:val="single" w:sz="4" w:space="0" w:color="auto"/>
              <w:bottom w:val="single" w:sz="4" w:space="0" w:color="auto"/>
              <w:right w:val="single" w:sz="4" w:space="0" w:color="auto"/>
            </w:tcBorders>
            <w:vAlign w:val="center"/>
          </w:tcPr>
          <w:p w:rsidR="001A2D63" w:rsidRPr="0075579B" w:rsidRDefault="001A2D63" w:rsidP="00886D84">
            <w:pPr>
              <w:rPr>
                <w:b/>
                <w:bCs/>
                <w:color w:val="000000"/>
                <w:sz w:val="20"/>
                <w:szCs w:val="20"/>
              </w:rPr>
            </w:pPr>
          </w:p>
        </w:tc>
        <w:tc>
          <w:tcPr>
            <w:tcW w:w="2814" w:type="dxa"/>
            <w:tcBorders>
              <w:top w:val="nil"/>
              <w:left w:val="nil"/>
              <w:bottom w:val="single" w:sz="4" w:space="0" w:color="auto"/>
              <w:right w:val="single" w:sz="4" w:space="0" w:color="auto"/>
            </w:tcBorders>
            <w:vAlign w:val="center"/>
          </w:tcPr>
          <w:p w:rsidR="001A2D63" w:rsidRPr="0075579B" w:rsidRDefault="001A2D63" w:rsidP="00886D84">
            <w:pPr>
              <w:jc w:val="center"/>
              <w:rPr>
                <w:b/>
                <w:bCs/>
                <w:color w:val="000000"/>
                <w:sz w:val="20"/>
                <w:szCs w:val="20"/>
              </w:rPr>
            </w:pPr>
            <w:r w:rsidRPr="0075579B">
              <w:rPr>
                <w:b/>
                <w:bCs/>
                <w:color w:val="000000"/>
                <w:sz w:val="20"/>
                <w:szCs w:val="20"/>
              </w:rPr>
              <w:t> </w:t>
            </w:r>
          </w:p>
        </w:tc>
        <w:tc>
          <w:tcPr>
            <w:tcW w:w="2340" w:type="dxa"/>
            <w:tcBorders>
              <w:top w:val="nil"/>
              <w:left w:val="nil"/>
              <w:bottom w:val="single" w:sz="4" w:space="0" w:color="auto"/>
              <w:right w:val="single" w:sz="4" w:space="0" w:color="auto"/>
            </w:tcBorders>
            <w:noWrap/>
            <w:vAlign w:val="bottom"/>
          </w:tcPr>
          <w:p w:rsidR="001A2D63" w:rsidRPr="0075579B" w:rsidRDefault="001A2D63" w:rsidP="00886D84">
            <w:pPr>
              <w:jc w:val="center"/>
              <w:rPr>
                <w:b/>
                <w:bCs/>
                <w:color w:val="000000"/>
                <w:sz w:val="20"/>
                <w:szCs w:val="20"/>
              </w:rPr>
            </w:pPr>
            <w:r w:rsidRPr="0075579B">
              <w:rPr>
                <w:b/>
                <w:bCs/>
                <w:color w:val="000000"/>
                <w:sz w:val="20"/>
                <w:szCs w:val="20"/>
              </w:rPr>
              <w:t>Year 1</w:t>
            </w:r>
          </w:p>
        </w:tc>
        <w:tc>
          <w:tcPr>
            <w:tcW w:w="1980" w:type="dxa"/>
            <w:tcBorders>
              <w:top w:val="nil"/>
              <w:left w:val="nil"/>
              <w:bottom w:val="single" w:sz="4" w:space="0" w:color="auto"/>
              <w:right w:val="single" w:sz="4" w:space="0" w:color="auto"/>
            </w:tcBorders>
            <w:noWrap/>
            <w:vAlign w:val="bottom"/>
          </w:tcPr>
          <w:p w:rsidR="001A2D63" w:rsidRPr="0075579B" w:rsidRDefault="001A2D63" w:rsidP="00886D84">
            <w:pPr>
              <w:jc w:val="center"/>
              <w:rPr>
                <w:b/>
                <w:bCs/>
                <w:color w:val="000000"/>
                <w:sz w:val="20"/>
                <w:szCs w:val="20"/>
              </w:rPr>
            </w:pPr>
            <w:r w:rsidRPr="0075579B">
              <w:rPr>
                <w:b/>
                <w:bCs/>
                <w:color w:val="000000"/>
                <w:sz w:val="20"/>
                <w:szCs w:val="20"/>
              </w:rPr>
              <w:t>Year 2</w:t>
            </w:r>
          </w:p>
        </w:tc>
      </w:tr>
      <w:tr w:rsidR="001A2D63" w:rsidRPr="0075579B" w:rsidTr="00886D84">
        <w:trPr>
          <w:trHeight w:val="350"/>
        </w:trPr>
        <w:tc>
          <w:tcPr>
            <w:tcW w:w="3646" w:type="dxa"/>
            <w:tcBorders>
              <w:top w:val="nil"/>
              <w:left w:val="single" w:sz="4" w:space="0" w:color="auto"/>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Microplanning </w:t>
            </w:r>
          </w:p>
        </w:tc>
        <w:tc>
          <w:tcPr>
            <w:tcW w:w="2814"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GAVI</w:t>
            </w:r>
          </w:p>
        </w:tc>
        <w:tc>
          <w:tcPr>
            <w:tcW w:w="234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395 000   </w:t>
            </w:r>
          </w:p>
        </w:tc>
        <w:tc>
          <w:tcPr>
            <w:tcW w:w="198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     </w:t>
            </w:r>
          </w:p>
        </w:tc>
      </w:tr>
      <w:tr w:rsidR="001A2D63" w:rsidRPr="0075579B" w:rsidTr="00886D84">
        <w:trPr>
          <w:trHeight w:val="658"/>
        </w:trPr>
        <w:tc>
          <w:tcPr>
            <w:tcW w:w="3646" w:type="dxa"/>
            <w:tcBorders>
              <w:top w:val="nil"/>
              <w:left w:val="single" w:sz="4" w:space="0" w:color="auto"/>
              <w:bottom w:val="single" w:sz="4" w:space="0" w:color="auto"/>
              <w:right w:val="single" w:sz="4" w:space="0" w:color="auto"/>
            </w:tcBorders>
            <w:vAlign w:val="bottom"/>
          </w:tcPr>
          <w:p w:rsidR="001A2D63" w:rsidRPr="0075579B" w:rsidRDefault="001A2D63" w:rsidP="00886D84">
            <w:pPr>
              <w:rPr>
                <w:color w:val="000000"/>
                <w:sz w:val="20"/>
                <w:szCs w:val="20"/>
              </w:rPr>
            </w:pPr>
            <w:r w:rsidRPr="0075579B">
              <w:rPr>
                <w:color w:val="000000"/>
                <w:sz w:val="20"/>
                <w:szCs w:val="20"/>
              </w:rPr>
              <w:t>Procurement of HPV vaccines and vaccination supplies</w:t>
            </w:r>
          </w:p>
        </w:tc>
        <w:tc>
          <w:tcPr>
            <w:tcW w:w="2814" w:type="dxa"/>
            <w:tcBorders>
              <w:top w:val="nil"/>
              <w:left w:val="nil"/>
              <w:bottom w:val="single" w:sz="4" w:space="0" w:color="auto"/>
              <w:right w:val="single" w:sz="4" w:space="0" w:color="auto"/>
            </w:tcBorders>
            <w:vAlign w:val="bottom"/>
          </w:tcPr>
          <w:p w:rsidR="001A2D63" w:rsidRPr="0075579B" w:rsidRDefault="001A2D63" w:rsidP="00886D84">
            <w:pPr>
              <w:rPr>
                <w:color w:val="000000"/>
                <w:sz w:val="20"/>
                <w:szCs w:val="20"/>
              </w:rPr>
            </w:pPr>
            <w:r w:rsidRPr="0075579B">
              <w:rPr>
                <w:color w:val="000000"/>
                <w:sz w:val="20"/>
                <w:szCs w:val="20"/>
              </w:rPr>
              <w:t>GAVI + government</w:t>
            </w:r>
          </w:p>
        </w:tc>
        <w:tc>
          <w:tcPr>
            <w:tcW w:w="234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357 125   </w:t>
            </w:r>
          </w:p>
        </w:tc>
        <w:tc>
          <w:tcPr>
            <w:tcW w:w="198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418 916   </w:t>
            </w:r>
          </w:p>
        </w:tc>
      </w:tr>
      <w:tr w:rsidR="001A2D63" w:rsidRPr="0075579B" w:rsidTr="00886D84">
        <w:trPr>
          <w:trHeight w:val="700"/>
        </w:trPr>
        <w:tc>
          <w:tcPr>
            <w:tcW w:w="3646" w:type="dxa"/>
            <w:tcBorders>
              <w:top w:val="nil"/>
              <w:left w:val="single" w:sz="4" w:space="0" w:color="auto"/>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Training </w:t>
            </w:r>
          </w:p>
        </w:tc>
        <w:tc>
          <w:tcPr>
            <w:tcW w:w="2814" w:type="dxa"/>
            <w:tcBorders>
              <w:top w:val="nil"/>
              <w:left w:val="nil"/>
              <w:bottom w:val="single" w:sz="4" w:space="0" w:color="auto"/>
              <w:right w:val="single" w:sz="4" w:space="0" w:color="auto"/>
            </w:tcBorders>
            <w:vAlign w:val="bottom"/>
          </w:tcPr>
          <w:p w:rsidR="001A2D63" w:rsidRPr="0075579B" w:rsidRDefault="001A2D63" w:rsidP="00886D84">
            <w:pPr>
              <w:rPr>
                <w:color w:val="000000"/>
                <w:sz w:val="20"/>
                <w:szCs w:val="20"/>
              </w:rPr>
            </w:pPr>
            <w:r w:rsidRPr="0075579B">
              <w:rPr>
                <w:color w:val="000000"/>
                <w:sz w:val="20"/>
                <w:szCs w:val="20"/>
              </w:rPr>
              <w:t>GAVI + other local partners</w:t>
            </w:r>
          </w:p>
        </w:tc>
        <w:tc>
          <w:tcPr>
            <w:tcW w:w="234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56 000   </w:t>
            </w:r>
          </w:p>
        </w:tc>
        <w:tc>
          <w:tcPr>
            <w:tcW w:w="198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     </w:t>
            </w:r>
          </w:p>
        </w:tc>
      </w:tr>
      <w:tr w:rsidR="001A2D63" w:rsidRPr="0075579B" w:rsidTr="00886D84">
        <w:trPr>
          <w:trHeight w:val="700"/>
        </w:trPr>
        <w:tc>
          <w:tcPr>
            <w:tcW w:w="3646" w:type="dxa"/>
            <w:tcBorders>
              <w:top w:val="nil"/>
              <w:left w:val="single" w:sz="4" w:space="0" w:color="auto"/>
              <w:bottom w:val="single" w:sz="4" w:space="0" w:color="auto"/>
              <w:right w:val="single" w:sz="4" w:space="0" w:color="auto"/>
            </w:tcBorders>
            <w:vAlign w:val="bottom"/>
          </w:tcPr>
          <w:p w:rsidR="001A2D63" w:rsidRPr="0075579B" w:rsidRDefault="001A2D63" w:rsidP="00886D84">
            <w:pPr>
              <w:rPr>
                <w:color w:val="000000"/>
                <w:sz w:val="20"/>
                <w:szCs w:val="20"/>
              </w:rPr>
            </w:pPr>
            <w:r w:rsidRPr="0075579B">
              <w:rPr>
                <w:color w:val="000000"/>
                <w:sz w:val="20"/>
                <w:szCs w:val="20"/>
              </w:rPr>
              <w:t>Supervision/Monitoring and evaluation</w:t>
            </w:r>
          </w:p>
        </w:tc>
        <w:tc>
          <w:tcPr>
            <w:tcW w:w="2814" w:type="dxa"/>
            <w:tcBorders>
              <w:top w:val="nil"/>
              <w:left w:val="nil"/>
              <w:bottom w:val="single" w:sz="4" w:space="0" w:color="auto"/>
              <w:right w:val="single" w:sz="4" w:space="0" w:color="auto"/>
            </w:tcBorders>
            <w:vAlign w:val="bottom"/>
          </w:tcPr>
          <w:p w:rsidR="001A2D63" w:rsidRPr="0075579B" w:rsidRDefault="001A2D63" w:rsidP="00886D84">
            <w:pPr>
              <w:rPr>
                <w:color w:val="000000"/>
                <w:sz w:val="20"/>
                <w:szCs w:val="20"/>
              </w:rPr>
            </w:pPr>
            <w:r w:rsidRPr="0075579B">
              <w:rPr>
                <w:color w:val="000000"/>
                <w:sz w:val="20"/>
                <w:szCs w:val="20"/>
              </w:rPr>
              <w:t>GAVI</w:t>
            </w:r>
          </w:p>
        </w:tc>
        <w:tc>
          <w:tcPr>
            <w:tcW w:w="234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70 982   </w:t>
            </w:r>
          </w:p>
        </w:tc>
        <w:tc>
          <w:tcPr>
            <w:tcW w:w="198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70 954   </w:t>
            </w:r>
          </w:p>
        </w:tc>
      </w:tr>
      <w:tr w:rsidR="001A2D63" w:rsidRPr="0075579B" w:rsidTr="00886D84">
        <w:trPr>
          <w:trHeight w:val="700"/>
        </w:trPr>
        <w:tc>
          <w:tcPr>
            <w:tcW w:w="3646" w:type="dxa"/>
            <w:tcBorders>
              <w:top w:val="nil"/>
              <w:left w:val="single" w:sz="4" w:space="0" w:color="auto"/>
              <w:bottom w:val="single" w:sz="4" w:space="0" w:color="auto"/>
              <w:right w:val="single" w:sz="4" w:space="0" w:color="auto"/>
            </w:tcBorders>
            <w:vAlign w:val="bottom"/>
          </w:tcPr>
          <w:p w:rsidR="001A2D63" w:rsidRPr="0075579B" w:rsidRDefault="001A2D63" w:rsidP="00886D84">
            <w:pPr>
              <w:rPr>
                <w:color w:val="000000"/>
                <w:sz w:val="20"/>
                <w:szCs w:val="20"/>
              </w:rPr>
            </w:pPr>
            <w:r w:rsidRPr="0075579B">
              <w:rPr>
                <w:color w:val="000000"/>
                <w:sz w:val="20"/>
                <w:szCs w:val="20"/>
              </w:rPr>
              <w:t>Social mobilization and mobilization materials</w:t>
            </w:r>
          </w:p>
        </w:tc>
        <w:tc>
          <w:tcPr>
            <w:tcW w:w="2814" w:type="dxa"/>
            <w:tcBorders>
              <w:top w:val="nil"/>
              <w:left w:val="nil"/>
              <w:bottom w:val="single" w:sz="4" w:space="0" w:color="auto"/>
              <w:right w:val="single" w:sz="4" w:space="0" w:color="auto"/>
            </w:tcBorders>
            <w:vAlign w:val="bottom"/>
          </w:tcPr>
          <w:p w:rsidR="001A2D63" w:rsidRPr="0075579B" w:rsidRDefault="001A2D63" w:rsidP="00886D84">
            <w:pPr>
              <w:rPr>
                <w:color w:val="000000"/>
                <w:sz w:val="20"/>
                <w:szCs w:val="20"/>
              </w:rPr>
            </w:pPr>
            <w:r w:rsidRPr="0075579B">
              <w:rPr>
                <w:color w:val="000000"/>
                <w:sz w:val="20"/>
                <w:szCs w:val="20"/>
              </w:rPr>
              <w:t>GAVI + other local partners</w:t>
            </w:r>
          </w:p>
        </w:tc>
        <w:tc>
          <w:tcPr>
            <w:tcW w:w="234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76 127   </w:t>
            </w:r>
          </w:p>
        </w:tc>
        <w:tc>
          <w:tcPr>
            <w:tcW w:w="198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     </w:t>
            </w:r>
          </w:p>
        </w:tc>
      </w:tr>
      <w:tr w:rsidR="001A2D63" w:rsidRPr="0075579B" w:rsidTr="00886D84">
        <w:trPr>
          <w:trHeight w:val="350"/>
        </w:trPr>
        <w:tc>
          <w:tcPr>
            <w:tcW w:w="3646" w:type="dxa"/>
            <w:tcBorders>
              <w:top w:val="nil"/>
              <w:left w:val="single" w:sz="4" w:space="0" w:color="auto"/>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Service delivery</w:t>
            </w:r>
          </w:p>
        </w:tc>
        <w:tc>
          <w:tcPr>
            <w:tcW w:w="2814"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GAVI</w:t>
            </w:r>
          </w:p>
        </w:tc>
        <w:tc>
          <w:tcPr>
            <w:tcW w:w="234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432 430   </w:t>
            </w:r>
          </w:p>
        </w:tc>
        <w:tc>
          <w:tcPr>
            <w:tcW w:w="198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432 430   </w:t>
            </w:r>
          </w:p>
        </w:tc>
      </w:tr>
      <w:tr w:rsidR="001A2D63" w:rsidRPr="0075579B" w:rsidTr="00886D84">
        <w:trPr>
          <w:trHeight w:val="350"/>
        </w:trPr>
        <w:tc>
          <w:tcPr>
            <w:tcW w:w="3646" w:type="dxa"/>
            <w:tcBorders>
              <w:top w:val="nil"/>
              <w:left w:val="single" w:sz="4" w:space="0" w:color="auto"/>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Other recurring costs</w:t>
            </w:r>
          </w:p>
        </w:tc>
        <w:tc>
          <w:tcPr>
            <w:tcW w:w="2814"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GAVI</w:t>
            </w:r>
          </w:p>
        </w:tc>
        <w:tc>
          <w:tcPr>
            <w:tcW w:w="234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1 844   </w:t>
            </w:r>
          </w:p>
        </w:tc>
        <w:tc>
          <w:tcPr>
            <w:tcW w:w="1980" w:type="dxa"/>
            <w:tcBorders>
              <w:top w:val="nil"/>
              <w:left w:val="nil"/>
              <w:bottom w:val="single" w:sz="4" w:space="0" w:color="auto"/>
              <w:right w:val="single" w:sz="4" w:space="0" w:color="auto"/>
            </w:tcBorders>
            <w:noWrap/>
            <w:vAlign w:val="bottom"/>
          </w:tcPr>
          <w:p w:rsidR="001A2D63" w:rsidRPr="0075579B" w:rsidRDefault="001A2D63" w:rsidP="00886D84">
            <w:pPr>
              <w:rPr>
                <w:color w:val="000000"/>
                <w:sz w:val="20"/>
                <w:szCs w:val="20"/>
              </w:rPr>
            </w:pPr>
            <w:r w:rsidRPr="0075579B">
              <w:rPr>
                <w:color w:val="000000"/>
                <w:sz w:val="20"/>
                <w:szCs w:val="20"/>
              </w:rPr>
              <w:t xml:space="preserve">              2 518   </w:t>
            </w:r>
          </w:p>
        </w:tc>
      </w:tr>
      <w:tr w:rsidR="001A2D63" w:rsidRPr="0075579B" w:rsidTr="00886D84">
        <w:trPr>
          <w:trHeight w:val="434"/>
        </w:trPr>
        <w:tc>
          <w:tcPr>
            <w:tcW w:w="3646" w:type="dxa"/>
            <w:tcBorders>
              <w:top w:val="nil"/>
              <w:left w:val="single" w:sz="4" w:space="0" w:color="auto"/>
              <w:bottom w:val="single" w:sz="4" w:space="0" w:color="auto"/>
              <w:right w:val="single" w:sz="4" w:space="0" w:color="auto"/>
            </w:tcBorders>
            <w:noWrap/>
            <w:vAlign w:val="bottom"/>
          </w:tcPr>
          <w:p w:rsidR="001A2D63" w:rsidRPr="0075579B" w:rsidRDefault="001A2D63" w:rsidP="00886D84">
            <w:pPr>
              <w:rPr>
                <w:b/>
                <w:bCs/>
                <w:color w:val="000000"/>
                <w:sz w:val="20"/>
                <w:szCs w:val="20"/>
              </w:rPr>
            </w:pPr>
            <w:r w:rsidRPr="0075579B">
              <w:rPr>
                <w:b/>
                <w:bCs/>
                <w:color w:val="000000"/>
                <w:sz w:val="20"/>
                <w:szCs w:val="20"/>
              </w:rPr>
              <w:t>Total</w:t>
            </w:r>
          </w:p>
        </w:tc>
        <w:tc>
          <w:tcPr>
            <w:tcW w:w="2814" w:type="dxa"/>
            <w:tcBorders>
              <w:top w:val="nil"/>
              <w:left w:val="nil"/>
              <w:bottom w:val="single" w:sz="4" w:space="0" w:color="auto"/>
              <w:right w:val="single" w:sz="4" w:space="0" w:color="auto"/>
            </w:tcBorders>
            <w:noWrap/>
            <w:vAlign w:val="bottom"/>
          </w:tcPr>
          <w:p w:rsidR="001A2D63" w:rsidRPr="0075579B" w:rsidRDefault="001A2D63" w:rsidP="00886D84">
            <w:pPr>
              <w:rPr>
                <w:b/>
                <w:bCs/>
                <w:color w:val="000000"/>
                <w:sz w:val="20"/>
                <w:szCs w:val="20"/>
              </w:rPr>
            </w:pPr>
            <w:r w:rsidRPr="0075579B">
              <w:rPr>
                <w:b/>
                <w:bCs/>
                <w:color w:val="000000"/>
                <w:sz w:val="20"/>
                <w:szCs w:val="20"/>
              </w:rPr>
              <w:t> </w:t>
            </w:r>
          </w:p>
        </w:tc>
        <w:tc>
          <w:tcPr>
            <w:tcW w:w="2340" w:type="dxa"/>
            <w:tcBorders>
              <w:top w:val="nil"/>
              <w:left w:val="nil"/>
              <w:bottom w:val="single" w:sz="4" w:space="0" w:color="auto"/>
              <w:right w:val="single" w:sz="4" w:space="0" w:color="auto"/>
            </w:tcBorders>
            <w:noWrap/>
            <w:vAlign w:val="bottom"/>
          </w:tcPr>
          <w:p w:rsidR="001A2D63" w:rsidRPr="0075579B" w:rsidRDefault="001A2D63" w:rsidP="00886D84">
            <w:pPr>
              <w:rPr>
                <w:b/>
                <w:bCs/>
                <w:color w:val="000000"/>
                <w:sz w:val="20"/>
                <w:szCs w:val="20"/>
              </w:rPr>
            </w:pPr>
            <w:r w:rsidRPr="0075579B">
              <w:rPr>
                <w:b/>
                <w:bCs/>
                <w:color w:val="000000"/>
                <w:sz w:val="20"/>
                <w:szCs w:val="20"/>
              </w:rPr>
              <w:t xml:space="preserve">   1 389 508   </w:t>
            </w:r>
          </w:p>
        </w:tc>
        <w:tc>
          <w:tcPr>
            <w:tcW w:w="1980" w:type="dxa"/>
            <w:tcBorders>
              <w:top w:val="nil"/>
              <w:left w:val="nil"/>
              <w:bottom w:val="single" w:sz="4" w:space="0" w:color="auto"/>
              <w:right w:val="single" w:sz="4" w:space="0" w:color="auto"/>
            </w:tcBorders>
            <w:noWrap/>
            <w:vAlign w:val="bottom"/>
          </w:tcPr>
          <w:p w:rsidR="001A2D63" w:rsidRPr="0075579B" w:rsidRDefault="001A2D63" w:rsidP="00886D84">
            <w:pPr>
              <w:rPr>
                <w:b/>
                <w:bCs/>
                <w:color w:val="000000"/>
                <w:sz w:val="20"/>
                <w:szCs w:val="20"/>
              </w:rPr>
            </w:pPr>
            <w:r w:rsidRPr="0075579B">
              <w:rPr>
                <w:b/>
                <w:bCs/>
                <w:color w:val="000000"/>
                <w:sz w:val="20"/>
                <w:szCs w:val="20"/>
              </w:rPr>
              <w:t xml:space="preserve">        924 818   </w:t>
            </w:r>
          </w:p>
        </w:tc>
      </w:tr>
    </w:tbl>
    <w:p w:rsidR="001A2D63" w:rsidRPr="00EF2712" w:rsidRDefault="001A2D63" w:rsidP="0075579B">
      <w:pPr>
        <w:pStyle w:val="Style2"/>
        <w:rPr>
          <w:sz w:val="22"/>
          <w:szCs w:val="22"/>
          <w:lang w:val="en-US"/>
        </w:rPr>
      </w:pPr>
    </w:p>
    <w:p w:rsidR="001A2D63" w:rsidRPr="00EF2712" w:rsidRDefault="001A2D63" w:rsidP="0075579B">
      <w:pPr>
        <w:rPr>
          <w:rFonts w:ascii="Cambria" w:hAnsi="Cambria"/>
          <w:b/>
          <w:color w:val="006460"/>
          <w:lang/>
        </w:rPr>
      </w:pPr>
      <w:r w:rsidRPr="00EF2712">
        <w:rPr>
          <w:bCs/>
          <w:color w:val="006460"/>
          <w:sz w:val="18"/>
          <w:szCs w:val="18"/>
          <w:lang/>
        </w:rPr>
        <w:br w:type="page"/>
      </w:r>
    </w:p>
    <w:p w:rsidR="001A2D63" w:rsidRPr="00EF2712" w:rsidRDefault="001A2D63" w:rsidP="0075579B">
      <w:pPr>
        <w:pStyle w:val="Style2"/>
        <w:ind w:left="120" w:right="240" w:hanging="120"/>
        <w:rPr>
          <w:rFonts w:cs="Times New Roman"/>
          <w:bCs w:val="0"/>
          <w:color w:val="006460"/>
          <w:sz w:val="26"/>
          <w:szCs w:val="26"/>
          <w:lang w:val="en-US"/>
        </w:rPr>
      </w:pPr>
      <w:r w:rsidRPr="00EF2712">
        <w:rPr>
          <w:rFonts w:cs="Times New Roman"/>
          <w:bCs w:val="0"/>
          <w:color w:val="006460"/>
          <w:sz w:val="26"/>
          <w:szCs w:val="26"/>
          <w:lang w:val="en-US"/>
        </w:rPr>
        <w:t>7. Procurement of HPV vaccines and cash transfer</w:t>
      </w:r>
    </w:p>
    <w:p w:rsidR="001A2D63" w:rsidRPr="00EF2712" w:rsidRDefault="001A2D63" w:rsidP="0075579B">
      <w:pPr>
        <w:jc w:val="both"/>
        <w:rPr>
          <w:rFonts w:ascii="Arial" w:hAnsi="Arial" w:cs="Arial"/>
          <w:sz w:val="15"/>
          <w:szCs w:val="15"/>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HPV vaccines must be procured through UNICEF. Auto-disable syringes and disposal boxes will be provided.</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sz w:val="20"/>
          <w:szCs w:val="20"/>
        </w:rPr>
        <w:t>Please note that</w:t>
      </w:r>
      <w:r w:rsidRPr="00EF2712">
        <w:rPr>
          <w:rFonts w:ascii="Arial" w:hAnsi="Arial" w:cs="Arial"/>
          <w:sz w:val="20"/>
          <w:szCs w:val="20"/>
        </w:rPr>
        <w:t>, using the estimated total for the target population in the district and adding a 10% buffer stock contingency, the GAVI Secretariat will estimate supplies needed for HPV vaccine delivery in each year and communicate it to countries as part of the approval process.</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Q30.</w:t>
      </w:r>
      <w:r w:rsidRPr="00EF2712">
        <w:rPr>
          <w:rFonts w:ascii="Arial" w:hAnsi="Arial" w:cs="Arial"/>
          <w:sz w:val="20"/>
          <w:szCs w:val="20"/>
        </w:rPr>
        <w:tab/>
        <w:t>Please indicate how funds for operational costs requested in your budget in section 6 should be transferred by the GAVI Alliance (if applicable).</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sz w:val="20"/>
          <w:szCs w:val="20"/>
        </w:rPr>
        <w:t>GAVI Alliance will send the funds via bank transfer.</w:t>
      </w:r>
    </w:p>
    <w:p w:rsidR="001A2D63" w:rsidRPr="00EF2712" w:rsidRDefault="001A2D63" w:rsidP="0075579B">
      <w:pPr>
        <w:jc w:val="both"/>
        <w:rPr>
          <w:rFonts w:ascii="Arial" w:hAnsi="Arial" w:cs="Arial"/>
          <w:sz w:val="15"/>
          <w:szCs w:val="15"/>
        </w:rPr>
      </w:pPr>
    </w:p>
    <w:p w:rsidR="001A2D63" w:rsidRPr="00EF2712" w:rsidRDefault="001A2D63" w:rsidP="0075579B">
      <w:pPr>
        <w:pStyle w:val="Style2"/>
        <w:ind w:right="240"/>
        <w:rPr>
          <w:rFonts w:cs="Times New Roman"/>
          <w:bCs w:val="0"/>
          <w:color w:val="006460"/>
          <w:sz w:val="26"/>
          <w:szCs w:val="26"/>
          <w:lang w:val="en-US"/>
        </w:rPr>
      </w:pPr>
      <w:r w:rsidRPr="00EF2712">
        <w:rPr>
          <w:rFonts w:cs="Times New Roman"/>
          <w:bCs w:val="0"/>
          <w:color w:val="006460"/>
          <w:sz w:val="26"/>
          <w:szCs w:val="26"/>
          <w:lang w:val="en-US"/>
        </w:rPr>
        <w:t>8. Financial Management Arrangements Data Sheet</w:t>
      </w:r>
    </w:p>
    <w:p w:rsidR="001A2D63" w:rsidRPr="0075579B" w:rsidRDefault="001A2D63" w:rsidP="0075579B">
      <w:pPr>
        <w:pStyle w:val="Style2"/>
        <w:ind w:right="240"/>
        <w:rPr>
          <w:rFonts w:cs="Times New Roman"/>
          <w:bCs w:val="0"/>
          <w:color w:val="auto"/>
          <w:sz w:val="22"/>
          <w:szCs w:val="22"/>
          <w:lang w:val="en-US"/>
        </w:rPr>
      </w:pPr>
      <w:r w:rsidRPr="0075579B">
        <w:rPr>
          <w:rFonts w:cs="Arial"/>
          <w:bCs w:val="0"/>
          <w:color w:val="auto"/>
          <w:sz w:val="22"/>
          <w:szCs w:val="22"/>
          <w:lang w:val="en-US"/>
        </w:rPr>
        <w:t>Q31.</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8"/>
        <w:gridCol w:w="2929"/>
        <w:gridCol w:w="2363"/>
      </w:tblGrid>
      <w:tr w:rsidR="001A2D63" w:rsidRPr="0075579B" w:rsidTr="00886D84">
        <w:tc>
          <w:tcPr>
            <w:tcW w:w="8730" w:type="dxa"/>
            <w:gridSpan w:val="3"/>
          </w:tcPr>
          <w:p w:rsidR="001A2D63" w:rsidRPr="0075579B" w:rsidRDefault="001A2D63" w:rsidP="00886D84">
            <w:pPr>
              <w:ind w:left="120" w:right="120"/>
            </w:pPr>
            <w:r w:rsidRPr="0075579B">
              <w:rPr>
                <w:rFonts w:cs="Calibri"/>
                <w:b/>
                <w:bCs/>
              </w:rPr>
              <w:t>Information to be provided by the recipient organization/country</w:t>
            </w:r>
          </w:p>
        </w:tc>
      </w:tr>
      <w:tr w:rsidR="001A2D63" w:rsidRPr="0075579B" w:rsidTr="00886D84">
        <w:tc>
          <w:tcPr>
            <w:tcW w:w="3438" w:type="dxa"/>
          </w:tcPr>
          <w:p w:rsidR="001A2D63" w:rsidRPr="0075579B" w:rsidRDefault="001A2D63" w:rsidP="00886D84">
            <w:pPr>
              <w:ind w:right="115"/>
            </w:pPr>
            <w:r w:rsidRPr="0075579B">
              <w:rPr>
                <w:rFonts w:cs="Calibri"/>
              </w:rPr>
              <w:t>1. Name and contact information of the recipient organization(s)</w:t>
            </w:r>
          </w:p>
        </w:tc>
        <w:tc>
          <w:tcPr>
            <w:tcW w:w="5292" w:type="dxa"/>
            <w:gridSpan w:val="2"/>
          </w:tcPr>
          <w:p w:rsidR="001A2D63" w:rsidRPr="0075579B" w:rsidRDefault="001A2D63" w:rsidP="00886D84">
            <w:pPr>
              <w:pStyle w:val="Paragraphedeliste"/>
              <w:spacing w:after="0" w:line="240" w:lineRule="auto"/>
              <w:ind w:left="342" w:right="120"/>
              <w:rPr>
                <w:b/>
                <w:bCs/>
                <w:sz w:val="22"/>
                <w:lang w:eastAsia="fr-FR"/>
              </w:rPr>
            </w:pPr>
            <w:r w:rsidRPr="0075579B">
              <w:rPr>
                <w:b/>
                <w:bCs/>
                <w:sz w:val="22"/>
                <w:lang w:eastAsia="fr-FR"/>
              </w:rPr>
              <w:t>Programme Elargi de Vaccination (PEV)</w:t>
            </w:r>
          </w:p>
          <w:p w:rsidR="001A2D63" w:rsidRPr="0075579B" w:rsidRDefault="001A2D63" w:rsidP="00886D84">
            <w:pPr>
              <w:pStyle w:val="Paragraphedeliste"/>
              <w:spacing w:after="0" w:line="240" w:lineRule="auto"/>
              <w:ind w:left="342" w:right="120"/>
              <w:rPr>
                <w:b/>
                <w:bCs/>
                <w:sz w:val="22"/>
                <w:lang w:eastAsia="fr-FR"/>
              </w:rPr>
            </w:pPr>
            <w:r w:rsidRPr="0075579B">
              <w:rPr>
                <w:b/>
                <w:bCs/>
                <w:sz w:val="22"/>
                <w:lang w:eastAsia="fr-FR"/>
              </w:rPr>
              <w:t>BP: 160 BUJUMBURA -BURUNDI</w:t>
            </w:r>
          </w:p>
          <w:p w:rsidR="001A2D63" w:rsidRPr="0075579B" w:rsidRDefault="001A2D63" w:rsidP="00886D84">
            <w:pPr>
              <w:pStyle w:val="Paragraphedeliste"/>
              <w:spacing w:after="0" w:line="240" w:lineRule="auto"/>
              <w:ind w:left="342" w:right="120"/>
              <w:rPr>
                <w:b/>
                <w:bCs/>
                <w:sz w:val="22"/>
                <w:lang w:eastAsia="fr-FR"/>
              </w:rPr>
            </w:pPr>
            <w:r w:rsidRPr="0075579B">
              <w:rPr>
                <w:b/>
                <w:bCs/>
                <w:sz w:val="22"/>
                <w:lang w:eastAsia="fr-FR"/>
              </w:rPr>
              <w:t>Email:</w:t>
            </w:r>
          </w:p>
          <w:p w:rsidR="001A2D63" w:rsidRPr="0075579B" w:rsidRDefault="001A2D63" w:rsidP="00886D84">
            <w:pPr>
              <w:pStyle w:val="Paragraphedeliste"/>
              <w:spacing w:after="0" w:line="240" w:lineRule="auto"/>
              <w:ind w:left="342" w:right="120"/>
              <w:rPr>
                <w:b/>
                <w:bCs/>
                <w:sz w:val="22"/>
                <w:lang w:eastAsia="fr-FR"/>
              </w:rPr>
            </w:pPr>
            <w:r w:rsidRPr="0075579B">
              <w:rPr>
                <w:b/>
                <w:bCs/>
                <w:sz w:val="22"/>
                <w:lang w:eastAsia="fr-FR"/>
              </w:rPr>
              <w:t>Tel: (+257) 22 22 37 36/22 25 64 14</w:t>
            </w:r>
          </w:p>
        </w:tc>
      </w:tr>
      <w:tr w:rsidR="001A2D63" w:rsidRPr="0075579B" w:rsidTr="00886D84">
        <w:tc>
          <w:tcPr>
            <w:tcW w:w="3438" w:type="dxa"/>
          </w:tcPr>
          <w:p w:rsidR="001A2D63" w:rsidRPr="0075579B" w:rsidRDefault="001A2D63" w:rsidP="00886D84">
            <w:pPr>
              <w:ind w:right="115"/>
            </w:pPr>
            <w:r w:rsidRPr="0075579B">
              <w:rPr>
                <w:rFonts w:cs="Calibri"/>
              </w:rPr>
              <w:t xml:space="preserve">2. Experiences of the recipient organization with GAVI, World Bank, WHO, UNICEF, GFATM or other donors-financed operations (e.g. receipt of previous grants) </w:t>
            </w:r>
          </w:p>
        </w:tc>
        <w:tc>
          <w:tcPr>
            <w:tcW w:w="5292" w:type="dxa"/>
            <w:gridSpan w:val="2"/>
          </w:tcPr>
          <w:p w:rsidR="001A2D63" w:rsidRPr="0075579B" w:rsidRDefault="001A2D63" w:rsidP="00886D84">
            <w:pPr>
              <w:pStyle w:val="Paragraphedeliste"/>
              <w:spacing w:after="0" w:line="240" w:lineRule="auto"/>
              <w:ind w:left="0" w:right="120"/>
              <w:rPr>
                <w:b/>
                <w:bCs/>
                <w:sz w:val="22"/>
                <w:lang w:eastAsia="fr-FR"/>
              </w:rPr>
            </w:pPr>
            <w:r w:rsidRPr="0075579B">
              <w:rPr>
                <w:rFonts w:cs="Calibri"/>
                <w:b/>
                <w:bCs/>
                <w:sz w:val="22"/>
                <w:shd w:val="clear" w:color="auto" w:fill="92D050"/>
                <w:lang w:eastAsia="fr-FR"/>
              </w:rPr>
              <w:t xml:space="preserve">YES </w:t>
            </w:r>
          </w:p>
          <w:p w:rsidR="001A2D63" w:rsidRPr="0075579B" w:rsidRDefault="001A2D63" w:rsidP="00886D84">
            <w:pPr>
              <w:ind w:right="120"/>
              <w:rPr>
                <w:rFonts w:cs="Calibri"/>
              </w:rPr>
            </w:pPr>
          </w:p>
          <w:p w:rsidR="001A2D63" w:rsidRPr="0075579B" w:rsidRDefault="001A2D63" w:rsidP="00886D84">
            <w:pPr>
              <w:pStyle w:val="Paragraphedeliste"/>
              <w:spacing w:after="0" w:line="240" w:lineRule="auto"/>
              <w:ind w:left="0" w:right="120"/>
              <w:rPr>
                <w:rFonts w:cs="Calibri"/>
                <w:sz w:val="22"/>
                <w:lang w:eastAsia="fr-FR"/>
              </w:rPr>
            </w:pPr>
            <w:r w:rsidRPr="0075579B">
              <w:rPr>
                <w:rFonts w:cs="Calibri"/>
                <w:b/>
                <w:bCs/>
                <w:sz w:val="22"/>
                <w:lang w:eastAsia="fr-FR"/>
              </w:rPr>
              <w:t xml:space="preserve">If YES, </w:t>
            </w:r>
            <w:r w:rsidRPr="0075579B">
              <w:rPr>
                <w:rFonts w:cs="Calibri"/>
                <w:bCs/>
                <w:sz w:val="22"/>
                <w:lang w:eastAsia="fr-FR"/>
              </w:rPr>
              <w:t>please state the name of the grant, years and grant amount:</w:t>
            </w:r>
            <w:r w:rsidRPr="0075579B">
              <w:rPr>
                <w:rFonts w:cs="Calibri"/>
                <w:sz w:val="22"/>
                <w:lang w:eastAsia="fr-FR"/>
              </w:rPr>
              <w:t xml:space="preserve"> </w:t>
            </w:r>
          </w:p>
          <w:p w:rsidR="001A2D63" w:rsidRPr="0075579B" w:rsidRDefault="001A2D63" w:rsidP="00886D84">
            <w:pPr>
              <w:ind w:left="342" w:right="120"/>
              <w:rPr>
                <w:rFonts w:cs="Calibri"/>
              </w:rPr>
            </w:pPr>
          </w:p>
          <w:p w:rsidR="001A2D63" w:rsidRPr="0075579B" w:rsidRDefault="001A2D63" w:rsidP="00886D84">
            <w:pPr>
              <w:pStyle w:val="Paragraphedeliste"/>
              <w:spacing w:after="0" w:line="240" w:lineRule="auto"/>
              <w:ind w:left="34" w:right="120"/>
              <w:rPr>
                <w:rFonts w:cs="Calibri"/>
                <w:sz w:val="22"/>
                <w:lang w:eastAsia="fr-FR"/>
              </w:rPr>
            </w:pPr>
            <w:r w:rsidRPr="0075579B">
              <w:rPr>
                <w:rFonts w:cs="Calibri"/>
                <w:sz w:val="22"/>
                <w:lang w:eastAsia="fr-FR"/>
              </w:rPr>
              <w:t xml:space="preserve">and provide the following: </w:t>
            </w:r>
          </w:p>
          <w:p w:rsidR="001A2D63" w:rsidRPr="0075579B" w:rsidRDefault="001A2D63" w:rsidP="00886D84">
            <w:pPr>
              <w:pStyle w:val="Paragraphedeliste"/>
              <w:spacing w:after="0" w:line="240" w:lineRule="auto"/>
              <w:ind w:left="34" w:right="120"/>
              <w:rPr>
                <w:sz w:val="22"/>
                <w:lang w:eastAsia="fr-FR"/>
              </w:rPr>
            </w:pPr>
          </w:p>
          <w:p w:rsidR="001A2D63" w:rsidRPr="0075579B" w:rsidRDefault="001A2D63" w:rsidP="00886D84">
            <w:pPr>
              <w:pStyle w:val="Paragraphedeliste"/>
              <w:spacing w:after="0" w:line="240" w:lineRule="auto"/>
              <w:ind w:left="34" w:right="120"/>
              <w:rPr>
                <w:sz w:val="22"/>
                <w:lang w:eastAsia="fr-FR"/>
              </w:rPr>
            </w:pPr>
            <w:r w:rsidRPr="0075579B">
              <w:rPr>
                <w:rFonts w:cs="Calibri"/>
                <w:b/>
                <w:bCs/>
                <w:sz w:val="22"/>
                <w:lang w:eastAsia="fr-FR"/>
              </w:rPr>
              <w:t xml:space="preserve">For completed Grants: </w:t>
            </w:r>
          </w:p>
          <w:p w:rsidR="001A2D63" w:rsidRPr="0075579B" w:rsidRDefault="001A2D63" w:rsidP="00886D84">
            <w:pPr>
              <w:numPr>
                <w:ilvl w:val="0"/>
                <w:numId w:val="16"/>
              </w:numPr>
              <w:ind w:left="342" w:right="120"/>
              <w:rPr>
                <w:rFonts w:cs="Calibri"/>
              </w:rPr>
            </w:pPr>
            <w:r w:rsidRPr="0075579B">
              <w:rPr>
                <w:rFonts w:cs="Calibri"/>
              </w:rPr>
              <w:t xml:space="preserve">What are the main conclusions with regard to use of funds? </w:t>
            </w:r>
          </w:p>
          <w:p w:rsidR="001A2D63" w:rsidRPr="0075579B" w:rsidRDefault="001A2D63" w:rsidP="00886D84">
            <w:pPr>
              <w:ind w:left="342" w:right="120"/>
              <w:rPr>
                <w:rFonts w:cs="Calibri"/>
              </w:rPr>
            </w:pPr>
          </w:p>
          <w:p w:rsidR="001A2D63" w:rsidRPr="0075579B" w:rsidRDefault="001A2D63" w:rsidP="00886D84">
            <w:pPr>
              <w:pStyle w:val="Paragraphedeliste"/>
              <w:spacing w:after="0" w:line="240" w:lineRule="auto"/>
              <w:ind w:left="34" w:right="120"/>
              <w:rPr>
                <w:sz w:val="22"/>
                <w:lang w:eastAsia="fr-FR"/>
              </w:rPr>
            </w:pPr>
            <w:r w:rsidRPr="0075579B">
              <w:rPr>
                <w:rFonts w:cs="Calibri"/>
                <w:b/>
                <w:bCs/>
                <w:sz w:val="22"/>
                <w:lang w:eastAsia="fr-FR"/>
              </w:rPr>
              <w:t xml:space="preserve">For on-going Grants: </w:t>
            </w:r>
          </w:p>
          <w:p w:rsidR="001A2D63" w:rsidRPr="0075579B" w:rsidRDefault="001A2D63" w:rsidP="00886D84">
            <w:pPr>
              <w:numPr>
                <w:ilvl w:val="0"/>
                <w:numId w:val="16"/>
              </w:numPr>
              <w:ind w:left="342" w:right="120"/>
              <w:rPr>
                <w:rFonts w:cs="Calibri"/>
              </w:rPr>
            </w:pPr>
            <w:r w:rsidRPr="0075579B">
              <w:rPr>
                <w:rFonts w:cs="Calibri"/>
              </w:rPr>
              <w:t>Most recent financial management (FM) and procurement performance rating?</w:t>
            </w:r>
          </w:p>
          <w:p w:rsidR="001A2D63" w:rsidRPr="0075579B" w:rsidRDefault="001A2D63" w:rsidP="00886D84">
            <w:pPr>
              <w:ind w:left="342" w:right="120"/>
              <w:rPr>
                <w:rFonts w:cs="Calibri"/>
              </w:rPr>
            </w:pPr>
          </w:p>
          <w:p w:rsidR="001A2D63" w:rsidRPr="0075579B" w:rsidRDefault="001A2D63" w:rsidP="00886D84">
            <w:pPr>
              <w:numPr>
                <w:ilvl w:val="0"/>
                <w:numId w:val="16"/>
              </w:numPr>
              <w:ind w:left="342" w:right="120"/>
            </w:pPr>
            <w:r w:rsidRPr="0075579B">
              <w:rPr>
                <w:rFonts w:cs="Calibri"/>
              </w:rPr>
              <w:t xml:space="preserve">Financial management (FM) and procurement implementation issues? </w:t>
            </w:r>
          </w:p>
        </w:tc>
      </w:tr>
      <w:tr w:rsidR="001A2D63" w:rsidRPr="0075579B" w:rsidTr="00886D84">
        <w:tc>
          <w:tcPr>
            <w:tcW w:w="3438" w:type="dxa"/>
          </w:tcPr>
          <w:p w:rsidR="001A2D63" w:rsidRPr="0075579B" w:rsidRDefault="001A2D63" w:rsidP="00886D84">
            <w:pPr>
              <w:ind w:right="115"/>
            </w:pPr>
            <w:r w:rsidRPr="0075579B">
              <w:rPr>
                <w:rFonts w:cs="Calibri"/>
              </w:rPr>
              <w:t>3. Amount of the proposed GAVI HPV Demo grant (US Dollars)</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6367" w:type="dxa"/>
            <w:gridSpan w:val="2"/>
          </w:tcPr>
          <w:p w:rsidR="001A2D63" w:rsidRPr="0075579B" w:rsidRDefault="001A2D63" w:rsidP="00886D84">
            <w:pPr>
              <w:ind w:right="115"/>
            </w:pPr>
            <w:r w:rsidRPr="0075579B">
              <w:rPr>
                <w:rFonts w:cs="Calibri"/>
                <w:b/>
                <w:bCs/>
                <w:i/>
                <w:iCs/>
              </w:rPr>
              <w:t>4. Information about financial management (FM) arrangements for the GAVI HPV Demo Programme:</w:t>
            </w:r>
          </w:p>
        </w:tc>
        <w:tc>
          <w:tcPr>
            <w:tcW w:w="2363" w:type="dxa"/>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numPr>
                <w:ilvl w:val="0"/>
                <w:numId w:val="16"/>
              </w:numPr>
              <w:ind w:left="306" w:right="115"/>
            </w:pPr>
            <w:r w:rsidRPr="0075579B">
              <w:rPr>
                <w:rFonts w:cs="Calibri"/>
              </w:rPr>
              <w:t>Will the GAVI Demo Programme resources be managed through the government standard expenditure procedures channel?</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r w:rsidRPr="0075579B">
              <w:rPr>
                <w:sz w:val="22"/>
                <w:lang w:eastAsia="fr-FR"/>
              </w:rPr>
              <w:t>Yes</w:t>
            </w:r>
          </w:p>
        </w:tc>
      </w:tr>
      <w:tr w:rsidR="001A2D63" w:rsidRPr="0075579B" w:rsidTr="00886D84">
        <w:tc>
          <w:tcPr>
            <w:tcW w:w="3438" w:type="dxa"/>
          </w:tcPr>
          <w:p w:rsidR="001A2D63" w:rsidRPr="0075579B" w:rsidRDefault="001A2D63" w:rsidP="00886D84">
            <w:pPr>
              <w:numPr>
                <w:ilvl w:val="0"/>
                <w:numId w:val="16"/>
              </w:numPr>
              <w:ind w:left="306" w:right="115"/>
            </w:pPr>
            <w:r w:rsidRPr="0075579B">
              <w:rPr>
                <w:rFonts w:cs="Calibri"/>
              </w:rPr>
              <w:t xml:space="preserve">Does the recipient organization have an FM or Operating Manual that describes the internal control system and FM operational procedures? </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r w:rsidRPr="0075579B">
              <w:rPr>
                <w:sz w:val="22"/>
                <w:lang w:eastAsia="fr-FR"/>
              </w:rPr>
              <w:t>Yes</w:t>
            </w:r>
          </w:p>
        </w:tc>
      </w:tr>
      <w:tr w:rsidR="001A2D63" w:rsidRPr="0075579B" w:rsidTr="00886D84">
        <w:tc>
          <w:tcPr>
            <w:tcW w:w="3438" w:type="dxa"/>
          </w:tcPr>
          <w:p w:rsidR="001A2D63" w:rsidRPr="0075579B" w:rsidRDefault="001A2D63" w:rsidP="00886D84">
            <w:pPr>
              <w:numPr>
                <w:ilvl w:val="0"/>
                <w:numId w:val="16"/>
              </w:numPr>
              <w:ind w:left="306" w:right="115"/>
            </w:pPr>
            <w:r w:rsidRPr="0075579B">
              <w:rPr>
                <w:rFonts w:cs="Calibri"/>
              </w:rPr>
              <w:t xml:space="preserve">What is the budgeting process? </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numPr>
                <w:ilvl w:val="0"/>
                <w:numId w:val="16"/>
              </w:numPr>
              <w:shd w:val="solid" w:color="D2FFD2" w:fill="auto"/>
              <w:ind w:left="306" w:right="115"/>
            </w:pPr>
            <w:r w:rsidRPr="0075579B">
              <w:rPr>
                <w:rFonts w:cs="Calibri"/>
              </w:rPr>
              <w:t xml:space="preserve">What accounting system is used or will be used for the GAVI HPV Demo Programme, including whether it is a computerized accounting system or a manual accounting system? </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numPr>
                <w:ilvl w:val="0"/>
                <w:numId w:val="16"/>
              </w:numPr>
              <w:shd w:val="solid" w:color="D2FFD2" w:fill="auto"/>
              <w:ind w:left="306" w:right="115"/>
            </w:pPr>
            <w:r w:rsidRPr="0075579B">
              <w:rPr>
                <w:rFonts w:cs="Calibri"/>
              </w:rPr>
              <w:t xml:space="preserve">What is the staffing arrangement of the organization in accounting, auditing, and reporting? Does the implementing entity have a qualified accountant on its staff assigned to the GAVI HPV Demo Programme?  </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rPr>
          <w:trHeight w:val="890"/>
        </w:trPr>
        <w:tc>
          <w:tcPr>
            <w:tcW w:w="3438" w:type="dxa"/>
          </w:tcPr>
          <w:p w:rsidR="001A2D63" w:rsidRPr="0075579B" w:rsidRDefault="001A2D63" w:rsidP="00886D84">
            <w:pPr>
              <w:numPr>
                <w:ilvl w:val="0"/>
                <w:numId w:val="16"/>
              </w:numPr>
              <w:shd w:val="solid" w:color="D2FFD2" w:fill="auto"/>
              <w:ind w:left="306" w:right="115"/>
            </w:pPr>
            <w:r w:rsidRPr="0075579B">
              <w:rPr>
                <w:rFonts w:cs="Calibri"/>
              </w:rPr>
              <w:t xml:space="preserve">What is the bank arrangement? Provide details of the bank account at the Central Bank or at a commercial bank proposed to receive GAVI HPV funds and the list of authorized signatories. Include titles. </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numPr>
                <w:ilvl w:val="0"/>
                <w:numId w:val="16"/>
              </w:numPr>
              <w:shd w:val="solid" w:color="D2FFD2" w:fill="auto"/>
              <w:ind w:left="306" w:right="115"/>
            </w:pPr>
            <w:r w:rsidRPr="0075579B">
              <w:rPr>
                <w:rFonts w:cs="Calibri"/>
              </w:rPr>
              <w:t xml:space="preserve"> In the implementation of the HPV Demonstration Programme, do you plan to transfer funds from central to decentralized levels (provinces, districts etc.)? If yes, how will this funds transfer be executed and controlled?</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pStyle w:val="Paragraphedeliste"/>
              <w:numPr>
                <w:ilvl w:val="0"/>
                <w:numId w:val="16"/>
              </w:numPr>
              <w:spacing w:after="0" w:line="240" w:lineRule="auto"/>
              <w:ind w:left="306" w:right="115"/>
              <w:rPr>
                <w:sz w:val="22"/>
                <w:lang w:eastAsia="fr-FR"/>
              </w:rPr>
            </w:pPr>
            <w:r w:rsidRPr="0075579B">
              <w:rPr>
                <w:rFonts w:cs="Calibri"/>
                <w:sz w:val="22"/>
                <w:lang w:eastAsia="fr-FR"/>
              </w:rPr>
              <w:t>Does the implementing entity keep adequate records of financial transactions, including funds received and paid, and of the balances of funds held?</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pStyle w:val="Paragraphedeliste"/>
              <w:numPr>
                <w:ilvl w:val="0"/>
                <w:numId w:val="16"/>
              </w:numPr>
              <w:spacing w:after="0" w:line="240" w:lineRule="auto"/>
              <w:ind w:left="306" w:right="115"/>
              <w:rPr>
                <w:sz w:val="22"/>
                <w:lang w:eastAsia="fr-FR"/>
              </w:rPr>
            </w:pPr>
            <w:r w:rsidRPr="0075579B">
              <w:rPr>
                <w:rFonts w:cs="Calibri"/>
                <w:sz w:val="22"/>
                <w:lang w:eastAsia="fr-FR"/>
              </w:rPr>
              <w:t xml:space="preserve">How often does the implementing entity produce interim financial reports?  </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pStyle w:val="Paragraphedeliste"/>
              <w:numPr>
                <w:ilvl w:val="0"/>
                <w:numId w:val="16"/>
              </w:numPr>
              <w:spacing w:after="0" w:line="240" w:lineRule="auto"/>
              <w:ind w:left="306" w:right="115"/>
              <w:rPr>
                <w:rFonts w:cs="Calibri"/>
                <w:sz w:val="22"/>
                <w:lang w:eastAsia="fr-FR"/>
              </w:rPr>
            </w:pPr>
            <w:r w:rsidRPr="0075579B">
              <w:rPr>
                <w:rFonts w:cs="Calibri"/>
                <w:sz w:val="22"/>
                <w:lang w:eastAsia="fr-FR"/>
              </w:rPr>
              <w:t>Are the annual financial statements audited by an external audit firm or Government audit institution (e.g. Auditor General Department, etc.)?</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8730" w:type="dxa"/>
            <w:gridSpan w:val="3"/>
          </w:tcPr>
          <w:p w:rsidR="001A2D63" w:rsidRPr="0075579B" w:rsidRDefault="001A2D63" w:rsidP="00886D84">
            <w:pPr>
              <w:pStyle w:val="Paragraphedeliste"/>
              <w:spacing w:after="0" w:line="240" w:lineRule="auto"/>
              <w:ind w:left="0" w:right="120"/>
              <w:rPr>
                <w:sz w:val="22"/>
                <w:lang w:eastAsia="fr-FR"/>
              </w:rPr>
            </w:pPr>
            <w:r w:rsidRPr="0075579B">
              <w:rPr>
                <w:rFonts w:cs="Calibri"/>
                <w:b/>
                <w:bCs/>
                <w:i/>
                <w:iCs/>
                <w:sz w:val="22"/>
              </w:rPr>
              <w:t>5. Information about procurement management arrangements for the GAVI HPV Demo Programme:</w:t>
            </w:r>
          </w:p>
        </w:tc>
      </w:tr>
      <w:tr w:rsidR="001A2D63" w:rsidRPr="0075579B" w:rsidTr="00886D84">
        <w:tc>
          <w:tcPr>
            <w:tcW w:w="3438" w:type="dxa"/>
          </w:tcPr>
          <w:p w:rsidR="001A2D63" w:rsidRPr="0075579B" w:rsidRDefault="001A2D63" w:rsidP="00886D84">
            <w:pPr>
              <w:pStyle w:val="Paragraphedeliste"/>
              <w:numPr>
                <w:ilvl w:val="0"/>
                <w:numId w:val="16"/>
              </w:numPr>
              <w:spacing w:after="0" w:line="240" w:lineRule="auto"/>
              <w:ind w:left="306" w:right="115"/>
              <w:rPr>
                <w:sz w:val="22"/>
                <w:lang w:eastAsia="fr-FR"/>
              </w:rPr>
            </w:pPr>
            <w:r w:rsidRPr="0075579B">
              <w:rPr>
                <w:rFonts w:cs="Calibri"/>
                <w:sz w:val="22"/>
                <w:lang w:eastAsia="fr-FR"/>
              </w:rPr>
              <w:t>What procurement system is used or will be used for the GAVI HPV Demo Programme?</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pStyle w:val="Paragraphedeliste"/>
              <w:numPr>
                <w:ilvl w:val="0"/>
                <w:numId w:val="16"/>
              </w:numPr>
              <w:spacing w:after="0" w:line="240" w:lineRule="auto"/>
              <w:ind w:left="306" w:right="115"/>
              <w:rPr>
                <w:sz w:val="22"/>
                <w:lang w:eastAsia="fr-FR"/>
              </w:rPr>
            </w:pPr>
            <w:r w:rsidRPr="0075579B">
              <w:rPr>
                <w:rFonts w:cs="Calibri"/>
                <w:sz w:val="22"/>
                <w:lang w:eastAsia="fr-FR"/>
              </w:rPr>
              <w:t xml:space="preserve">Does the recipient organization have a procurement plan or a procurement plan will be prepared for this HPV Demo Programme? </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pStyle w:val="Paragraphedeliste"/>
              <w:numPr>
                <w:ilvl w:val="0"/>
                <w:numId w:val="16"/>
              </w:numPr>
              <w:spacing w:after="0" w:line="240" w:lineRule="auto"/>
              <w:ind w:left="306" w:right="115"/>
              <w:rPr>
                <w:sz w:val="22"/>
                <w:lang w:eastAsia="fr-FR"/>
              </w:rPr>
            </w:pPr>
            <w:r w:rsidRPr="0075579B">
              <w:rPr>
                <w:rFonts w:cs="Calibri"/>
                <w:sz w:val="22"/>
                <w:lang w:eastAsia="fr-FR"/>
              </w:rPr>
              <w:t xml:space="preserve">Is there a functioning complaint mechanism? </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pStyle w:val="Paragraphedeliste"/>
              <w:numPr>
                <w:ilvl w:val="0"/>
                <w:numId w:val="16"/>
              </w:numPr>
              <w:shd w:val="solid" w:color="D2FFD2" w:fill="auto"/>
              <w:spacing w:after="0" w:line="240" w:lineRule="auto"/>
              <w:ind w:left="306" w:right="115"/>
              <w:rPr>
                <w:sz w:val="22"/>
                <w:lang w:eastAsia="fr-FR"/>
              </w:rPr>
            </w:pPr>
            <w:r w:rsidRPr="0075579B">
              <w:rPr>
                <w:rFonts w:cs="Calibri"/>
                <w:sz w:val="22"/>
                <w:lang w:eastAsia="fr-FR"/>
              </w:rPr>
              <w:t>What is the staffing arrangement of the organization in procurement? Does the implementing entity have an experienced procurement specialist on its staff?</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r w:rsidR="001A2D63" w:rsidRPr="0075579B" w:rsidTr="00886D84">
        <w:tc>
          <w:tcPr>
            <w:tcW w:w="3438" w:type="dxa"/>
          </w:tcPr>
          <w:p w:rsidR="001A2D63" w:rsidRPr="0075579B" w:rsidRDefault="001A2D63" w:rsidP="00886D84">
            <w:pPr>
              <w:pStyle w:val="Paragraphedeliste"/>
              <w:numPr>
                <w:ilvl w:val="0"/>
                <w:numId w:val="16"/>
              </w:numPr>
              <w:spacing w:after="0" w:line="240" w:lineRule="auto"/>
              <w:ind w:left="306" w:right="115"/>
              <w:rPr>
                <w:sz w:val="22"/>
                <w:lang w:eastAsia="fr-FR"/>
              </w:rPr>
            </w:pPr>
            <w:r w:rsidRPr="0075579B">
              <w:rPr>
                <w:rFonts w:cs="Calibri"/>
                <w:sz w:val="22"/>
                <w:lang w:eastAsia="fr-FR"/>
              </w:rPr>
              <w:t>Are there procedures in place for physical inspection and quality control of goods, works, or services delivered?</w:t>
            </w:r>
          </w:p>
        </w:tc>
        <w:tc>
          <w:tcPr>
            <w:tcW w:w="5292" w:type="dxa"/>
            <w:gridSpan w:val="2"/>
          </w:tcPr>
          <w:p w:rsidR="001A2D63" w:rsidRPr="0075579B" w:rsidRDefault="001A2D63" w:rsidP="00886D84">
            <w:pPr>
              <w:pStyle w:val="Paragraphedeliste"/>
              <w:spacing w:after="0" w:line="240" w:lineRule="auto"/>
              <w:ind w:left="342" w:right="120"/>
              <w:rPr>
                <w:sz w:val="22"/>
                <w:lang w:eastAsia="fr-FR"/>
              </w:rPr>
            </w:pPr>
          </w:p>
        </w:tc>
      </w:tr>
    </w:tbl>
    <w:p w:rsidR="001A2D63" w:rsidRPr="00EF2712" w:rsidRDefault="001A2D63" w:rsidP="0075579B">
      <w:pPr>
        <w:jc w:val="both"/>
        <w:rPr>
          <w:rFonts w:ascii="Arial" w:hAnsi="Arial" w:cs="Arial"/>
          <w:sz w:val="15"/>
          <w:szCs w:val="15"/>
        </w:rPr>
      </w:pPr>
    </w:p>
    <w:p w:rsidR="001A2D63" w:rsidRPr="00EF2712" w:rsidRDefault="001A2D63" w:rsidP="0075579B">
      <w:pPr>
        <w:rPr>
          <w:rFonts w:ascii="Cambria" w:hAnsi="Cambria" w:cs="Cambria"/>
          <w:b/>
          <w:bCs/>
          <w:color w:val="365F91"/>
        </w:rPr>
      </w:pPr>
    </w:p>
    <w:p w:rsidR="001A2D63" w:rsidRPr="00EF2712" w:rsidRDefault="001A2D63" w:rsidP="0075579B">
      <w:pPr>
        <w:rPr>
          <w:rFonts w:ascii="Cambria" w:hAnsi="Cambria" w:cs="Cambria"/>
          <w:b/>
          <w:bCs/>
          <w:color w:val="365F91"/>
        </w:rPr>
      </w:pPr>
      <w:r w:rsidRPr="00EF2712">
        <w:rPr>
          <w:rFonts w:ascii="Cambria" w:hAnsi="Cambria" w:cs="Cambria"/>
          <w:b/>
          <w:bCs/>
          <w:color w:val="365F91"/>
        </w:rPr>
        <w:br w:type="page"/>
      </w:r>
    </w:p>
    <w:p w:rsidR="001A2D63" w:rsidRPr="00EF2712" w:rsidRDefault="001A2D63" w:rsidP="0075579B">
      <w:pPr>
        <w:pStyle w:val="Style2"/>
        <w:ind w:left="120" w:right="240"/>
        <w:rPr>
          <w:rFonts w:cs="Times New Roman"/>
          <w:bCs w:val="0"/>
          <w:color w:val="006460"/>
          <w:sz w:val="26"/>
          <w:szCs w:val="26"/>
          <w:lang w:val="en-US"/>
        </w:rPr>
      </w:pPr>
      <w:r w:rsidRPr="00EF2712">
        <w:rPr>
          <w:rFonts w:cs="Times New Roman"/>
          <w:bCs w:val="0"/>
          <w:color w:val="006460"/>
          <w:sz w:val="26"/>
          <w:szCs w:val="26"/>
          <w:lang w:val="en-US"/>
        </w:rPr>
        <w:t>9. Signatures</w:t>
      </w:r>
    </w:p>
    <w:p w:rsidR="001A2D63" w:rsidRPr="00EF2712" w:rsidRDefault="001A2D63" w:rsidP="0075579B">
      <w:pPr>
        <w:pStyle w:val="Style3"/>
        <w:ind w:left="1200" w:right="120" w:hanging="720"/>
        <w:rPr>
          <w:bCs w:val="0"/>
          <w:color w:val="00968F"/>
          <w:lang w:val="en-US"/>
        </w:rPr>
      </w:pPr>
      <w:r w:rsidRPr="00EF2712">
        <w:rPr>
          <w:bCs w:val="0"/>
          <w:color w:val="00968F"/>
          <w:lang w:val="en-US"/>
        </w:rPr>
        <w:t>9.1 Government</w:t>
      </w:r>
    </w:p>
    <w:p w:rsidR="001A2D63" w:rsidRPr="00EF2712" w:rsidRDefault="001A2D63" w:rsidP="0075579B">
      <w:pPr>
        <w:rPr>
          <w:rFonts w:ascii="Arial" w:hAnsi="Arial" w:cs="Arial"/>
          <w:sz w:val="15"/>
          <w:szCs w:val="15"/>
        </w:rPr>
      </w:pPr>
    </w:p>
    <w:p w:rsidR="001A2D63" w:rsidRPr="00EF2712" w:rsidRDefault="001A2D63" w:rsidP="0075579B">
      <w:pPr>
        <w:rPr>
          <w:rFonts w:ascii="Arial" w:hAnsi="Arial" w:cs="Arial"/>
          <w:sz w:val="20"/>
          <w:szCs w:val="20"/>
        </w:rPr>
      </w:pPr>
      <w:r w:rsidRPr="00EF2712">
        <w:rPr>
          <w:rFonts w:ascii="Arial" w:hAnsi="Arial" w:cs="Arial"/>
          <w:sz w:val="20"/>
          <w:szCs w:val="20"/>
        </w:rPr>
        <w:t xml:space="preserve">The Government of Burundi acknowledges that this Programme is intended to assist the government to determine if and how it could implement HPV vaccine nationwide. If the Demonstration Programme finds HPV vaccination is feasible (i.e. greater than 50% coverage of targeted girls) and acceptable, GAVI will encourage and entertain a national application during the second year of the Programme. Application forms and guidelines are available at </w:t>
      </w:r>
      <w:hyperlink r:id="rId12" w:history="1">
        <w:r w:rsidRPr="00EF2712">
          <w:rPr>
            <w:rStyle w:val="Hyperlink"/>
            <w:rFonts w:ascii="Arial" w:hAnsi="Arial" w:cs="Arial"/>
            <w:sz w:val="20"/>
            <w:szCs w:val="20"/>
          </w:rPr>
          <w:t>http://www.gavialliance.org</w:t>
        </w:r>
      </w:hyperlink>
      <w:r w:rsidRPr="00EF2712">
        <w:rPr>
          <w:rFonts w:ascii="Arial" w:hAnsi="Arial" w:cs="Arial"/>
          <w:sz w:val="20"/>
          <w:szCs w:val="20"/>
        </w:rPr>
        <w:t>. The data from the Demonstration Programme and timing of a national application are intended to allow uninterrupted provision of vaccine in the demonstration district and nation-wide scale-up.</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 xml:space="preserve">The Government of Burundi would like to expand the existing partnership with the GAVI Alliance for the improvement of the health of adolescent girls in the country, and hereby requests GAVI support for an HPV Demonstration Programme. </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The Government of Burundi commits itself to improving immunisation services on a sustainable basis. The Government requests that the GAVI Alliance and its partners contribute financial and technical assistance to support immunisation of targeted adolescent girls with HPV vaccine as outlined in this application.</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 xml:space="preserve">The Government of Burundi acknowledges that some activities anticipated in the demonstration programme could be considered research requiring approval by local ethics committees (e.g., collecting data from a random sample of parents of eligible girls for the HPV vaccine coverage survey). We acknowledge we are responsible for consulting and obtaining approval from appropriate local ethics committees (e.g., human subject protection committee or Institutional Review Boards) in our country, as required. By signing this application, the Government of Burundi and the TAG members acknowledge that such approval may be necessary and that it will obtain such approval as appropriate. </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The table in Section 6 of this application shows the amount of support requested from the GAVI Alliance as well as the Government of Burundi’s financial commitment for the HPV Demonstration Programme.</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Please note that this application will not be reviewed by GAVI’s Independent Review Committee (IRC) without the signatures of both the Minister of Health and Minister of Education or their delegated authority.</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Q32.</w:t>
      </w:r>
      <w:r w:rsidRPr="00EF2712">
        <w:rPr>
          <w:rFonts w:ascii="Arial" w:hAnsi="Arial" w:cs="Arial"/>
          <w:sz w:val="20"/>
          <w:szCs w:val="20"/>
        </w:rPr>
        <w:tab/>
        <w:t>Please provide appropriate signatures below.</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16"/>
          <w:szCs w:val="16"/>
        </w:rPr>
      </w:pPr>
      <w:r w:rsidRPr="00EF2712">
        <w:rPr>
          <w:rFonts w:ascii="Arial" w:hAnsi="Arial" w:cs="Arial"/>
          <w:sz w:val="16"/>
          <w:szCs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9"/>
        <w:gridCol w:w="2535"/>
        <w:gridCol w:w="1669"/>
        <w:gridCol w:w="3659"/>
      </w:tblGrid>
      <w:tr w:rsidR="001A2D63" w:rsidRPr="0075579B" w:rsidTr="00886D84">
        <w:tc>
          <w:tcPr>
            <w:tcW w:w="3794" w:type="dxa"/>
            <w:gridSpan w:val="2"/>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Ministry of Public Health and AIDS Control</w:t>
            </w:r>
          </w:p>
          <w:p w:rsidR="001A2D63" w:rsidRPr="0075579B" w:rsidRDefault="001A2D63" w:rsidP="00886D84">
            <w:pPr>
              <w:ind w:right="120"/>
              <w:rPr>
                <w:sz w:val="20"/>
                <w:szCs w:val="20"/>
              </w:rPr>
            </w:pPr>
            <w:r w:rsidRPr="0075579B">
              <w:rPr>
                <w:rFonts w:ascii="Arial" w:hAnsi="Arial" w:cs="Arial"/>
                <w:b/>
                <w:bCs/>
                <w:sz w:val="20"/>
                <w:szCs w:val="20"/>
              </w:rPr>
              <w:t>(or delegated authority)</w:t>
            </w:r>
          </w:p>
        </w:tc>
        <w:tc>
          <w:tcPr>
            <w:tcW w:w="5328" w:type="dxa"/>
            <w:gridSpan w:val="2"/>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Minister of Primary and Secondary Education, Trades, Vocational Training, and Literacy</w:t>
            </w:r>
            <w:r w:rsidRPr="0075579B">
              <w:rPr>
                <w:rFonts w:ascii="Arial" w:hAnsi="Arial" w:cs="Arial"/>
                <w:bCs/>
                <w:sz w:val="20"/>
                <w:szCs w:val="20"/>
              </w:rPr>
              <w:t xml:space="preserve"> (if social mobilization, vaccination or other activities will occur through schools)</w:t>
            </w:r>
          </w:p>
          <w:p w:rsidR="001A2D63" w:rsidRPr="0075579B" w:rsidRDefault="001A2D63" w:rsidP="00886D84">
            <w:pPr>
              <w:ind w:right="120"/>
              <w:rPr>
                <w:sz w:val="20"/>
                <w:szCs w:val="20"/>
              </w:rPr>
            </w:pPr>
            <w:r w:rsidRPr="0075579B">
              <w:rPr>
                <w:rFonts w:ascii="Arial" w:hAnsi="Arial" w:cs="Arial"/>
                <w:b/>
                <w:bCs/>
                <w:sz w:val="20"/>
                <w:szCs w:val="20"/>
              </w:rPr>
              <w:t>(or delegated authority)</w:t>
            </w:r>
          </w:p>
        </w:tc>
      </w:tr>
      <w:tr w:rsidR="001A2D63" w:rsidRPr="0075579B" w:rsidTr="00886D84">
        <w:trPr>
          <w:trHeight w:val="341"/>
        </w:trPr>
        <w:tc>
          <w:tcPr>
            <w:tcW w:w="1259" w:type="dxa"/>
          </w:tcPr>
          <w:p w:rsidR="001A2D63" w:rsidRPr="0075579B" w:rsidRDefault="001A2D63" w:rsidP="00886D84">
            <w:pPr>
              <w:ind w:right="120"/>
              <w:rPr>
                <w:sz w:val="20"/>
                <w:szCs w:val="20"/>
              </w:rPr>
            </w:pPr>
            <w:r w:rsidRPr="0075579B">
              <w:rPr>
                <w:rFonts w:ascii="Arial" w:hAnsi="Arial" w:cs="Arial"/>
                <w:b/>
                <w:bCs/>
                <w:sz w:val="20"/>
                <w:szCs w:val="20"/>
              </w:rPr>
              <w:t>Name</w:t>
            </w:r>
          </w:p>
        </w:tc>
        <w:tc>
          <w:tcPr>
            <w:tcW w:w="2535" w:type="dxa"/>
          </w:tcPr>
          <w:p w:rsidR="001A2D63" w:rsidRPr="0075579B" w:rsidRDefault="001A2D63" w:rsidP="00886D84">
            <w:pPr>
              <w:ind w:right="120"/>
              <w:rPr>
                <w:sz w:val="20"/>
                <w:szCs w:val="20"/>
              </w:rPr>
            </w:pPr>
            <w:r w:rsidRPr="0075579B">
              <w:rPr>
                <w:rFonts w:ascii="Arial" w:hAnsi="Arial" w:cs="Arial"/>
                <w:sz w:val="20"/>
                <w:szCs w:val="20"/>
              </w:rPr>
              <w:t>Honorable Dr. Sabine NTAKARUTIMANA</w:t>
            </w:r>
          </w:p>
        </w:tc>
        <w:tc>
          <w:tcPr>
            <w:tcW w:w="1669" w:type="dxa"/>
          </w:tcPr>
          <w:p w:rsidR="001A2D63" w:rsidRPr="0075579B" w:rsidRDefault="001A2D63" w:rsidP="00886D84">
            <w:pPr>
              <w:ind w:right="120"/>
              <w:rPr>
                <w:sz w:val="20"/>
                <w:szCs w:val="20"/>
              </w:rPr>
            </w:pPr>
            <w:r w:rsidRPr="0075579B">
              <w:rPr>
                <w:rFonts w:ascii="Arial" w:hAnsi="Arial" w:cs="Arial"/>
                <w:b/>
                <w:bCs/>
                <w:sz w:val="20"/>
                <w:szCs w:val="20"/>
              </w:rPr>
              <w:t>Name</w:t>
            </w:r>
          </w:p>
        </w:tc>
        <w:tc>
          <w:tcPr>
            <w:tcW w:w="3659" w:type="dxa"/>
          </w:tcPr>
          <w:p w:rsidR="001A2D63" w:rsidRPr="0075579B" w:rsidRDefault="001A2D63" w:rsidP="00886D84">
            <w:pPr>
              <w:ind w:right="120"/>
              <w:rPr>
                <w:sz w:val="20"/>
                <w:szCs w:val="20"/>
              </w:rPr>
            </w:pPr>
            <w:r w:rsidRPr="0075579B">
              <w:rPr>
                <w:rFonts w:ascii="Arial" w:hAnsi="Arial" w:cs="Arial"/>
                <w:sz w:val="20"/>
                <w:szCs w:val="20"/>
                <w:highlight w:val="lightGray"/>
              </w:rPr>
              <w:t>Dr. Rose GAHIRU</w:t>
            </w:r>
          </w:p>
        </w:tc>
      </w:tr>
      <w:tr w:rsidR="001A2D63" w:rsidRPr="0075579B" w:rsidTr="00886D84">
        <w:trPr>
          <w:trHeight w:val="548"/>
        </w:trPr>
        <w:tc>
          <w:tcPr>
            <w:tcW w:w="1259" w:type="dxa"/>
          </w:tcPr>
          <w:p w:rsidR="001A2D63" w:rsidRPr="0075579B" w:rsidRDefault="001A2D63" w:rsidP="00886D84">
            <w:pPr>
              <w:ind w:right="120"/>
              <w:rPr>
                <w:sz w:val="20"/>
                <w:szCs w:val="20"/>
              </w:rPr>
            </w:pPr>
            <w:r w:rsidRPr="0075579B">
              <w:rPr>
                <w:rFonts w:ascii="Arial" w:hAnsi="Arial" w:cs="Arial"/>
                <w:b/>
                <w:bCs/>
                <w:sz w:val="20"/>
                <w:szCs w:val="20"/>
              </w:rPr>
              <w:t>Date</w:t>
            </w:r>
          </w:p>
        </w:tc>
        <w:tc>
          <w:tcPr>
            <w:tcW w:w="2535" w:type="dxa"/>
          </w:tcPr>
          <w:p w:rsidR="001A2D63" w:rsidRPr="0075579B" w:rsidRDefault="001A2D63" w:rsidP="00886D84">
            <w:pPr>
              <w:ind w:right="120"/>
              <w:rPr>
                <w:rFonts w:ascii="Arial" w:hAnsi="Arial" w:cs="Arial"/>
                <w:sz w:val="20"/>
                <w:szCs w:val="20"/>
              </w:rPr>
            </w:pPr>
          </w:p>
        </w:tc>
        <w:tc>
          <w:tcPr>
            <w:tcW w:w="1669" w:type="dxa"/>
          </w:tcPr>
          <w:p w:rsidR="001A2D63" w:rsidRPr="0075579B" w:rsidRDefault="001A2D63" w:rsidP="00886D84">
            <w:pPr>
              <w:ind w:right="120"/>
              <w:rPr>
                <w:sz w:val="20"/>
                <w:szCs w:val="20"/>
              </w:rPr>
            </w:pPr>
            <w:r w:rsidRPr="0075579B">
              <w:rPr>
                <w:rFonts w:ascii="Arial" w:hAnsi="Arial" w:cs="Arial"/>
                <w:b/>
                <w:bCs/>
                <w:sz w:val="20"/>
                <w:szCs w:val="20"/>
              </w:rPr>
              <w:t>Date</w:t>
            </w:r>
          </w:p>
        </w:tc>
        <w:tc>
          <w:tcPr>
            <w:tcW w:w="3659" w:type="dxa"/>
          </w:tcPr>
          <w:p w:rsidR="001A2D63" w:rsidRPr="0075579B" w:rsidRDefault="001A2D63" w:rsidP="00886D84">
            <w:pPr>
              <w:ind w:right="120"/>
              <w:rPr>
                <w:rFonts w:ascii="Arial" w:hAnsi="Arial" w:cs="Arial"/>
                <w:sz w:val="20"/>
                <w:szCs w:val="20"/>
              </w:rPr>
            </w:pPr>
          </w:p>
        </w:tc>
      </w:tr>
      <w:tr w:rsidR="001A2D63" w:rsidRPr="0075579B" w:rsidTr="00886D84">
        <w:trPr>
          <w:trHeight w:val="710"/>
        </w:trPr>
        <w:tc>
          <w:tcPr>
            <w:tcW w:w="1259" w:type="dxa"/>
          </w:tcPr>
          <w:p w:rsidR="001A2D63" w:rsidRPr="0075579B" w:rsidRDefault="001A2D63" w:rsidP="00886D84">
            <w:pPr>
              <w:ind w:right="120"/>
              <w:rPr>
                <w:sz w:val="20"/>
                <w:szCs w:val="20"/>
              </w:rPr>
            </w:pPr>
            <w:r w:rsidRPr="0075579B">
              <w:rPr>
                <w:rFonts w:ascii="Arial" w:hAnsi="Arial" w:cs="Arial"/>
                <w:b/>
                <w:bCs/>
                <w:sz w:val="20"/>
                <w:szCs w:val="20"/>
              </w:rPr>
              <w:t>Signature</w:t>
            </w:r>
          </w:p>
        </w:tc>
        <w:tc>
          <w:tcPr>
            <w:tcW w:w="2535" w:type="dxa"/>
          </w:tcPr>
          <w:p w:rsidR="001A2D63" w:rsidRPr="0075579B" w:rsidRDefault="001A2D63" w:rsidP="00886D84">
            <w:pPr>
              <w:ind w:right="120"/>
              <w:rPr>
                <w:rFonts w:ascii="Arial" w:hAnsi="Arial" w:cs="Arial"/>
                <w:sz w:val="20"/>
                <w:szCs w:val="20"/>
              </w:rPr>
            </w:pPr>
          </w:p>
        </w:tc>
        <w:tc>
          <w:tcPr>
            <w:tcW w:w="1669" w:type="dxa"/>
          </w:tcPr>
          <w:p w:rsidR="001A2D63" w:rsidRPr="0075579B" w:rsidRDefault="001A2D63" w:rsidP="00886D84">
            <w:pPr>
              <w:ind w:right="120"/>
              <w:rPr>
                <w:sz w:val="20"/>
                <w:szCs w:val="20"/>
              </w:rPr>
            </w:pPr>
            <w:r w:rsidRPr="0075579B">
              <w:rPr>
                <w:rFonts w:ascii="Arial" w:hAnsi="Arial" w:cs="Arial"/>
                <w:b/>
                <w:bCs/>
                <w:sz w:val="20"/>
                <w:szCs w:val="20"/>
              </w:rPr>
              <w:t>Signature</w:t>
            </w:r>
          </w:p>
        </w:tc>
        <w:tc>
          <w:tcPr>
            <w:tcW w:w="3659" w:type="dxa"/>
          </w:tcPr>
          <w:p w:rsidR="001A2D63" w:rsidRPr="0075579B" w:rsidRDefault="001A2D63" w:rsidP="00886D84">
            <w:pPr>
              <w:ind w:right="120"/>
              <w:rPr>
                <w:rFonts w:ascii="Arial" w:hAnsi="Arial" w:cs="Arial"/>
                <w:sz w:val="20"/>
                <w:szCs w:val="20"/>
              </w:rPr>
            </w:pPr>
          </w:p>
        </w:tc>
      </w:tr>
    </w:tbl>
    <w:p w:rsidR="001A2D63" w:rsidRPr="00EF2712" w:rsidRDefault="001A2D63" w:rsidP="0075579B">
      <w:pPr>
        <w:rPr>
          <w:rFonts w:ascii="Arial" w:hAnsi="Arial" w:cs="Arial"/>
          <w:sz w:val="15"/>
          <w:szCs w:val="15"/>
        </w:rPr>
      </w:pPr>
    </w:p>
    <w:p w:rsidR="001A2D63" w:rsidRPr="00EF2712" w:rsidRDefault="001A2D63" w:rsidP="0075579B">
      <w:pPr>
        <w:rPr>
          <w:rFonts w:ascii="Arial" w:hAnsi="Arial" w:cs="Arial"/>
          <w:b/>
          <w:bCs/>
          <w:sz w:val="15"/>
          <w:szCs w:val="15"/>
          <w:u w:val="single"/>
        </w:rPr>
      </w:pPr>
      <w:r w:rsidRPr="00EF2712">
        <w:rPr>
          <w:rFonts w:ascii="Arial" w:hAnsi="Arial" w:cs="Arial"/>
          <w:b/>
          <w:bCs/>
          <w:sz w:val="15"/>
          <w:szCs w:val="15"/>
          <w:u w:val="single"/>
        </w:rPr>
        <w:br w:type="page"/>
      </w:r>
    </w:p>
    <w:p w:rsidR="001A2D63" w:rsidRPr="00EF2712" w:rsidRDefault="001A2D63" w:rsidP="0075579B">
      <w:pPr>
        <w:rPr>
          <w:rFonts w:ascii="Arial" w:hAnsi="Arial" w:cs="Arial"/>
          <w:b/>
          <w:bCs/>
          <w:sz w:val="15"/>
          <w:szCs w:val="15"/>
          <w:u w:val="single"/>
        </w:rPr>
      </w:pPr>
    </w:p>
    <w:p w:rsidR="001A2D63" w:rsidRPr="00EF2712" w:rsidRDefault="001A2D63" w:rsidP="0075579B">
      <w:pPr>
        <w:rPr>
          <w:rFonts w:ascii="Arial" w:hAnsi="Arial" w:cs="Arial"/>
          <w:sz w:val="20"/>
          <w:szCs w:val="20"/>
        </w:rPr>
      </w:pPr>
      <w:r w:rsidRPr="00EF2712">
        <w:rPr>
          <w:rFonts w:ascii="Arial" w:hAnsi="Arial" w:cs="Arial"/>
          <w:b/>
          <w:bCs/>
          <w:sz w:val="20"/>
          <w:szCs w:val="20"/>
          <w:u w:val="single"/>
        </w:rPr>
        <w:t>Q33.</w:t>
      </w:r>
      <w:r w:rsidRPr="00EF2712">
        <w:rPr>
          <w:rFonts w:ascii="Arial" w:hAnsi="Arial" w:cs="Arial"/>
          <w:sz w:val="20"/>
          <w:szCs w:val="20"/>
          <w:u w:val="single"/>
        </w:rPr>
        <w:tab/>
        <w:t>This application has been compiled by:</w:t>
      </w:r>
    </w:p>
    <w:p w:rsidR="001A2D63" w:rsidRPr="00EF2712" w:rsidRDefault="001A2D63" w:rsidP="0075579B">
      <w:pPr>
        <w:rPr>
          <w:rFonts w:ascii="Arial" w:hAnsi="Arial" w:cs="Arial"/>
          <w:sz w:val="15"/>
          <w:szCs w:val="15"/>
        </w:rPr>
      </w:pPr>
    </w:p>
    <w:p w:rsidR="001A2D63" w:rsidRPr="00EF2712" w:rsidRDefault="001A2D63" w:rsidP="0075579B">
      <w:pPr>
        <w:rPr>
          <w:rFonts w:ascii="Arial" w:hAnsi="Arial" w:cs="Arial"/>
          <w:sz w:val="16"/>
          <w:szCs w:val="16"/>
        </w:rPr>
      </w:pPr>
      <w:r w:rsidRPr="00EF2712">
        <w:rPr>
          <w:rFonts w:ascii="Arial" w:hAnsi="Arial" w:cs="Arial"/>
          <w:sz w:val="16"/>
          <w:szCs w:val="16"/>
        </w:rPr>
        <w:t>Enter family name in capital letters.</w:t>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0"/>
        <w:gridCol w:w="3060"/>
        <w:gridCol w:w="1530"/>
        <w:gridCol w:w="2970"/>
      </w:tblGrid>
      <w:tr w:rsidR="001A2D63" w:rsidRPr="0075579B" w:rsidTr="00886D84">
        <w:trPr>
          <w:trHeight w:val="341"/>
        </w:trPr>
        <w:tc>
          <w:tcPr>
            <w:tcW w:w="2970" w:type="dxa"/>
          </w:tcPr>
          <w:p w:rsidR="001A2D63" w:rsidRPr="0075579B" w:rsidRDefault="001A2D63" w:rsidP="00886D84">
            <w:pPr>
              <w:ind w:right="120"/>
              <w:rPr>
                <w:sz w:val="20"/>
                <w:szCs w:val="20"/>
              </w:rPr>
            </w:pPr>
            <w:r w:rsidRPr="0075579B">
              <w:rPr>
                <w:rFonts w:ascii="Arial" w:hAnsi="Arial" w:cs="Arial"/>
                <w:b/>
                <w:bCs/>
                <w:sz w:val="20"/>
                <w:szCs w:val="20"/>
              </w:rPr>
              <w:t>Full Name</w:t>
            </w:r>
          </w:p>
        </w:tc>
        <w:tc>
          <w:tcPr>
            <w:tcW w:w="3060" w:type="dxa"/>
          </w:tcPr>
          <w:p w:rsidR="001A2D63" w:rsidRPr="0075579B" w:rsidRDefault="001A2D63" w:rsidP="00886D84">
            <w:pPr>
              <w:ind w:right="120"/>
              <w:rPr>
                <w:sz w:val="20"/>
                <w:szCs w:val="20"/>
              </w:rPr>
            </w:pPr>
            <w:r w:rsidRPr="0075579B">
              <w:rPr>
                <w:rFonts w:ascii="Arial" w:hAnsi="Arial" w:cs="Arial"/>
                <w:b/>
                <w:bCs/>
                <w:sz w:val="20"/>
                <w:szCs w:val="20"/>
              </w:rPr>
              <w:t>Position</w:t>
            </w:r>
          </w:p>
        </w:tc>
        <w:tc>
          <w:tcPr>
            <w:tcW w:w="1530" w:type="dxa"/>
          </w:tcPr>
          <w:p w:rsidR="001A2D63" w:rsidRPr="0075579B" w:rsidRDefault="001A2D63" w:rsidP="00886D84">
            <w:pPr>
              <w:ind w:right="120"/>
              <w:rPr>
                <w:sz w:val="20"/>
                <w:szCs w:val="20"/>
              </w:rPr>
            </w:pPr>
            <w:r w:rsidRPr="0075579B">
              <w:rPr>
                <w:rFonts w:ascii="Arial" w:hAnsi="Arial" w:cs="Arial"/>
                <w:b/>
                <w:bCs/>
                <w:sz w:val="20"/>
                <w:szCs w:val="20"/>
              </w:rPr>
              <w:t>Telephone</w:t>
            </w:r>
          </w:p>
        </w:tc>
        <w:tc>
          <w:tcPr>
            <w:tcW w:w="2970" w:type="dxa"/>
          </w:tcPr>
          <w:p w:rsidR="001A2D63" w:rsidRPr="0075579B" w:rsidRDefault="001A2D63" w:rsidP="00886D84">
            <w:pPr>
              <w:ind w:right="120"/>
              <w:rPr>
                <w:sz w:val="20"/>
                <w:szCs w:val="20"/>
              </w:rPr>
            </w:pPr>
            <w:r w:rsidRPr="0075579B">
              <w:rPr>
                <w:rFonts w:ascii="Arial" w:hAnsi="Arial" w:cs="Arial"/>
                <w:b/>
                <w:bCs/>
                <w:sz w:val="20"/>
                <w:szCs w:val="20"/>
              </w:rPr>
              <w:t>Email</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Dr. Boniface MARONKO </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EPI Director</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79 928 514</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bonymaronko@gmail.com</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Dr. Josélyne NSANZERUGEZE</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EPI Assistant Director</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77 730 363</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mamanhygor@yahoo.fr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Dr. Jeanne Odette NIYONGERE</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Gynecologist at the Kamenge CHU</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79 902 354</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jeanneode@yahoo.fr</w:t>
            </w:r>
          </w:p>
        </w:tc>
      </w:tr>
      <w:tr w:rsidR="001A2D63" w:rsidRPr="0075579B" w:rsidTr="00886D84">
        <w:trPr>
          <w:trHeight w:val="64"/>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Dr. Godefroid KAMWENUBUSA </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PNIMCNT Director</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77 737 381</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kamwenubusa.godefroid@yahoo.com</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Rosine KANEZA</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Cabinet Adviser, MSPLS</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78 177 597</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kanezarosine@yahoo.fr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Joséphine NDAYISHIMIYE </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Adviser to the Office of Planning and Education Statistics (BPSE)/MEBSEMFPA</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79 491 822</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ndajose2000@yahoo.fr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Dr. Christophe NSANZABAGANWA </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WHO consultant</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(+250)786553023</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nsanzechrist@yahoo.fr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Sylvestre GACECE</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Disaster Management Coordinator / Burundi Red Cross regional office</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77 934 316</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sgacece@ymail.com</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Carinie GASHATO</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EPI Secretary</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79 560 820</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calinieg1@yahoo.fr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Dr. Aloys NYABENDA</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Adviser to the President of Burundi</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79 914 312</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Nyabenda_aloys@yahoo.com</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Dr. Apollinaire NDAYISABA </w:t>
            </w:r>
          </w:p>
          <w:p w:rsidR="001A2D63" w:rsidRPr="0075579B" w:rsidRDefault="001A2D63" w:rsidP="00886D84">
            <w:pPr>
              <w:ind w:right="120"/>
              <w:rPr>
                <w:rFonts w:ascii="Arial" w:hAnsi="Arial" w:cs="Arial"/>
                <w:bCs/>
                <w:sz w:val="20"/>
                <w:szCs w:val="20"/>
              </w:rPr>
            </w:pP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EPI / Immunization Division</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79 523 970</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aponday5@yahoo.fr</w:t>
            </w:r>
          </w:p>
          <w:p w:rsidR="001A2D63" w:rsidRPr="0075579B" w:rsidRDefault="001A2D63" w:rsidP="00886D84">
            <w:pPr>
              <w:ind w:right="120"/>
              <w:rPr>
                <w:rFonts w:ascii="Arial" w:hAnsi="Arial" w:cs="Arial"/>
                <w:bCs/>
                <w:sz w:val="20"/>
                <w:szCs w:val="20"/>
              </w:rPr>
            </w:pP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Dr. Jeanine AYINKAMIYE </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Assistant Director, PNIMCNT</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79 361 097 </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jeanineay@yahoo.fr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Jean Liévin GAKWAVU </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Adviser to the Ministry of Finance and Economic Development Planning (MFPDE) / Budget</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79 507 771</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jeanlievingakwavu@yahoo.fr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Oda KANYAMUNEZA</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Human Resources, Equipment and Transportation Manager / EPI</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79 978 771             </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O.kanyamuneza@yahoo.com</w:t>
            </w:r>
          </w:p>
          <w:p w:rsidR="001A2D63" w:rsidRPr="0075579B" w:rsidRDefault="001A2D63" w:rsidP="00886D84">
            <w:pPr>
              <w:ind w:right="120"/>
              <w:rPr>
                <w:rFonts w:ascii="Arial" w:hAnsi="Arial" w:cs="Arial"/>
                <w:bCs/>
                <w:sz w:val="20"/>
                <w:szCs w:val="20"/>
              </w:rPr>
            </w:pPr>
          </w:p>
          <w:p w:rsidR="001A2D63" w:rsidRPr="0075579B" w:rsidRDefault="001A2D63" w:rsidP="00886D84">
            <w:pPr>
              <w:ind w:right="120"/>
              <w:rPr>
                <w:rFonts w:ascii="Arial" w:hAnsi="Arial" w:cs="Arial"/>
                <w:bCs/>
                <w:sz w:val="20"/>
                <w:szCs w:val="20"/>
              </w:rPr>
            </w:pP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Dr. Déo MBONINYIBUKA</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Children’s Health / Pathfinder</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79 369 062</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mbonideo@yahoo.fr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Dr. Sory  KOUROUMA</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WHO consultant</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71 838 513</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Kouroumasory2002@yahoo.fr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Jean Claude MANIRABARUTA</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Disease Surveillance / EPI</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79 702 555</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jcmanir@yahoo.fr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Dr. Clarisse</w:t>
            </w:r>
            <w:r w:rsidRPr="0075579B">
              <w:rPr>
                <w:bCs/>
                <w:sz w:val="20"/>
                <w:szCs w:val="20"/>
              </w:rPr>
              <w:t xml:space="preserve"> </w:t>
            </w:r>
            <w:r w:rsidRPr="0075579B">
              <w:rPr>
                <w:rFonts w:ascii="Arial" w:hAnsi="Arial" w:cs="Arial"/>
                <w:bCs/>
                <w:sz w:val="20"/>
                <w:szCs w:val="20"/>
              </w:rPr>
              <w:t xml:space="preserve">BUKEYENEZA </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Logistics Manager / EPI</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78 817658</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bukclarisse@yahoo.fr</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Léonard SIMBIZI</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EPI Cold Chain Maintenance Department</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79 931 050</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simbizileon@yahoo.com</w:t>
            </w: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Dr. Juma NDEREYE </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PNSR Director</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77 732136</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jumandec@gmail.com</w:t>
            </w:r>
          </w:p>
          <w:p w:rsidR="001A2D63" w:rsidRPr="0075579B" w:rsidRDefault="001A2D63" w:rsidP="00886D84">
            <w:pPr>
              <w:ind w:right="120"/>
              <w:rPr>
                <w:rFonts w:ascii="Arial" w:hAnsi="Arial" w:cs="Arial"/>
                <w:bCs/>
                <w:sz w:val="20"/>
                <w:szCs w:val="20"/>
              </w:rPr>
            </w:pP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Dr. Firmin NZOSABA</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Service Delivery Manager, EPI</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79 975 118</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fnzosaba@yahoo.fr</w:t>
            </w:r>
          </w:p>
          <w:p w:rsidR="001A2D63" w:rsidRPr="0075579B" w:rsidRDefault="001A2D63" w:rsidP="00886D84">
            <w:pPr>
              <w:ind w:right="120"/>
              <w:rPr>
                <w:rFonts w:ascii="Arial" w:hAnsi="Arial" w:cs="Arial"/>
                <w:bCs/>
                <w:sz w:val="20"/>
                <w:szCs w:val="20"/>
              </w:rPr>
            </w:pP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Désiré NDUWIMANA</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EPI Administrative Affairs Division</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79 946 729</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nduwadesire@yahoo.fr</w:t>
            </w:r>
          </w:p>
          <w:p w:rsidR="001A2D63" w:rsidRPr="0075579B" w:rsidRDefault="001A2D63" w:rsidP="00886D84">
            <w:pPr>
              <w:ind w:right="120"/>
              <w:rPr>
                <w:rFonts w:ascii="Arial" w:hAnsi="Arial" w:cs="Arial"/>
                <w:bCs/>
                <w:sz w:val="20"/>
                <w:szCs w:val="20"/>
              </w:rPr>
            </w:pPr>
          </w:p>
        </w:tc>
      </w:tr>
      <w:tr w:rsidR="001A2D63" w:rsidRPr="0075579B" w:rsidTr="00886D84">
        <w:trPr>
          <w:trHeight w:val="548"/>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 xml:space="preserve">Dr. Rose Marie Magnifique NDUWIMANA </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EPI/WHO Focal Point</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79 735106</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nduwimanar@bi.afro.who</w:t>
            </w:r>
          </w:p>
          <w:p w:rsidR="001A2D63" w:rsidRPr="0075579B" w:rsidRDefault="001A2D63" w:rsidP="00886D84">
            <w:pPr>
              <w:ind w:right="120"/>
              <w:rPr>
                <w:rFonts w:ascii="Arial" w:hAnsi="Arial" w:cs="Arial"/>
                <w:bCs/>
                <w:sz w:val="20"/>
                <w:szCs w:val="20"/>
              </w:rPr>
            </w:pPr>
          </w:p>
        </w:tc>
      </w:tr>
      <w:tr w:rsidR="001A2D63" w:rsidRPr="0075579B" w:rsidTr="00886D84">
        <w:trPr>
          <w:trHeight w:val="341"/>
        </w:trPr>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Donatien NDAYIKEZA</w:t>
            </w:r>
          </w:p>
        </w:tc>
        <w:tc>
          <w:tcPr>
            <w:tcW w:w="306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Head of the National Planning Division (MFPDE)</w:t>
            </w:r>
          </w:p>
        </w:tc>
        <w:tc>
          <w:tcPr>
            <w:tcW w:w="153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79 938 291</w:t>
            </w:r>
          </w:p>
        </w:tc>
        <w:tc>
          <w:tcPr>
            <w:tcW w:w="2970" w:type="dxa"/>
          </w:tcPr>
          <w:p w:rsidR="001A2D63" w:rsidRPr="0075579B" w:rsidRDefault="001A2D63" w:rsidP="00886D84">
            <w:pPr>
              <w:ind w:right="120"/>
              <w:rPr>
                <w:rFonts w:ascii="Arial" w:hAnsi="Arial" w:cs="Arial"/>
                <w:bCs/>
                <w:sz w:val="20"/>
                <w:szCs w:val="20"/>
              </w:rPr>
            </w:pPr>
            <w:r w:rsidRPr="0075579B">
              <w:rPr>
                <w:rFonts w:ascii="Arial" w:hAnsi="Arial" w:cs="Arial"/>
                <w:bCs/>
                <w:sz w:val="20"/>
                <w:szCs w:val="20"/>
              </w:rPr>
              <w:t>ndayidona@yahoo.fr</w:t>
            </w:r>
          </w:p>
        </w:tc>
      </w:tr>
    </w:tbl>
    <w:p w:rsidR="001A2D63" w:rsidRPr="00EF2712" w:rsidRDefault="001A2D63" w:rsidP="0075579B">
      <w:pPr>
        <w:rPr>
          <w:rFonts w:ascii="Arial" w:hAnsi="Arial" w:cs="Arial"/>
          <w:sz w:val="15"/>
          <w:szCs w:val="15"/>
        </w:rPr>
      </w:pPr>
    </w:p>
    <w:p w:rsidR="001A2D63" w:rsidRPr="00EF2712" w:rsidRDefault="001A2D63" w:rsidP="0075579B">
      <w:pPr>
        <w:pStyle w:val="Style3"/>
        <w:ind w:left="480" w:right="120"/>
        <w:rPr>
          <w:bCs w:val="0"/>
          <w:color w:val="00968F"/>
          <w:lang w:val="en-US"/>
        </w:rPr>
      </w:pPr>
      <w:r w:rsidRPr="00EF2712">
        <w:rPr>
          <w:bCs w:val="0"/>
          <w:color w:val="00968F"/>
          <w:lang w:val="en-US"/>
        </w:rPr>
        <w:t>9.2 National Coordinating Body – Inter-Agency Coordinating Committee (ICC) for Immunisation</w:t>
      </w:r>
    </w:p>
    <w:p w:rsidR="001A2D63" w:rsidRPr="00EF2712" w:rsidRDefault="001A2D63" w:rsidP="0075579B">
      <w:pPr>
        <w:rPr>
          <w:rFonts w:ascii="Arial" w:hAnsi="Arial" w:cs="Arial"/>
          <w:sz w:val="15"/>
          <w:szCs w:val="15"/>
        </w:rPr>
      </w:pPr>
    </w:p>
    <w:p w:rsidR="001A2D63" w:rsidRPr="00EF2712" w:rsidRDefault="001A2D63" w:rsidP="0075579B">
      <w:pPr>
        <w:rPr>
          <w:rFonts w:ascii="Arial" w:hAnsi="Arial" w:cs="Arial"/>
          <w:sz w:val="20"/>
          <w:szCs w:val="20"/>
        </w:rPr>
      </w:pPr>
      <w:r w:rsidRPr="00EF2712">
        <w:rPr>
          <w:rFonts w:ascii="Arial" w:hAnsi="Arial" w:cs="Arial"/>
          <w:b/>
          <w:bCs/>
          <w:sz w:val="20"/>
          <w:szCs w:val="20"/>
        </w:rPr>
        <w:t>Q34.</w:t>
      </w:r>
      <w:r w:rsidRPr="00EF2712">
        <w:rPr>
          <w:rFonts w:ascii="Arial" w:hAnsi="Arial" w:cs="Arial"/>
          <w:sz w:val="20"/>
          <w:szCs w:val="20"/>
        </w:rPr>
        <w:tab/>
        <w:t>We the members of the ICC, HSCC, or equivalent committee met on 06 September 2013 to review this proposal. At that meeting we endorsed this proposal on the basis of the supporting documentation which is attached.</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sz w:val="20"/>
          <w:szCs w:val="20"/>
        </w:rPr>
        <w:t>The endorsed minutes of this meeting are attached in Exhibit as DOCUMENT NUMBER: [Type text].</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16"/>
          <w:szCs w:val="16"/>
        </w:rPr>
      </w:pPr>
      <w:r w:rsidRPr="00EF2712">
        <w:rPr>
          <w:rFonts w:ascii="Arial" w:hAnsi="Arial" w:cs="Arial"/>
          <w:sz w:val="16"/>
          <w:szCs w:val="16"/>
        </w:rPr>
        <w:t>Enter family name in capital letters.</w:t>
      </w:r>
    </w:p>
    <w:p w:rsidR="001A2D63" w:rsidRPr="00EF2712" w:rsidRDefault="001A2D63" w:rsidP="0075579B">
      <w:pPr>
        <w:rPr>
          <w:rFonts w:ascii="Arial" w:hAnsi="Arial" w:cs="Arial"/>
          <w:sz w:val="18"/>
          <w:szCs w:val="18"/>
        </w:rPr>
      </w:pPr>
    </w:p>
    <w:tbl>
      <w:tblPr>
        <w:tblW w:w="0" w:type="auto"/>
        <w:tblCellMar>
          <w:left w:w="0" w:type="dxa"/>
          <w:right w:w="0" w:type="dxa"/>
        </w:tblCellMar>
        <w:tblLook w:val="0000"/>
      </w:tblPr>
      <w:tblGrid>
        <w:gridCol w:w="2643"/>
        <w:gridCol w:w="2397"/>
        <w:gridCol w:w="2397"/>
      </w:tblGrid>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A2D63" w:rsidRPr="0075579B" w:rsidRDefault="001A2D63" w:rsidP="00886D84">
            <w:pPr>
              <w:ind w:right="120"/>
              <w:rPr>
                <w:sz w:val="20"/>
                <w:szCs w:val="20"/>
              </w:rPr>
            </w:pPr>
            <w:r w:rsidRPr="0075579B">
              <w:rPr>
                <w:rFonts w:ascii="Arial" w:hAnsi="Arial" w:cs="Arial"/>
                <w:b/>
                <w:bCs/>
                <w:sz w:val="20"/>
                <w:szCs w:val="20"/>
              </w:rPr>
              <w:t>Name/Title</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ind w:right="120"/>
              <w:rPr>
                <w:sz w:val="20"/>
                <w:szCs w:val="20"/>
              </w:rPr>
            </w:pPr>
            <w:r w:rsidRPr="0075579B">
              <w:rPr>
                <w:rFonts w:ascii="Arial" w:hAnsi="Arial" w:cs="Arial"/>
                <w:b/>
                <w:bCs/>
                <w:sz w:val="20"/>
                <w:szCs w:val="20"/>
              </w:rPr>
              <w:t>Agency/Organisation</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ind w:right="120"/>
              <w:rPr>
                <w:sz w:val="20"/>
                <w:szCs w:val="20"/>
              </w:rPr>
            </w:pPr>
            <w:r w:rsidRPr="0075579B">
              <w:rPr>
                <w:rFonts w:ascii="Arial" w:hAnsi="Arial" w:cs="Arial"/>
                <w:b/>
                <w:bCs/>
                <w:sz w:val="20"/>
                <w:szCs w:val="20"/>
              </w:rPr>
              <w:t>Signature</w:t>
            </w: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101"/>
                <w:sz w:val="20"/>
                <w:szCs w:val="20"/>
              </w:rPr>
              <w:t>Dr. Dieudonné NICAYENZI</w:t>
            </w:r>
          </w:p>
        </w:tc>
        <w:tc>
          <w:tcPr>
            <w:tcW w:w="2397" w:type="dxa"/>
            <w:tcBorders>
              <w:top w:val="single" w:sz="8" w:space="0" w:color="000000"/>
              <w:left w:val="single" w:sz="8" w:space="0" w:color="000000"/>
              <w:bottom w:val="single" w:sz="8" w:space="0" w:color="000000"/>
              <w:right w:val="single" w:sz="8" w:space="0" w:color="000000"/>
            </w:tcBorders>
            <w:shd w:val="clear" w:color="auto" w:fill="BDDCFF"/>
            <w:vAlign w:val="center"/>
          </w:tcPr>
          <w:p w:rsidR="001A2D63" w:rsidRPr="0075579B" w:rsidRDefault="001A2D63" w:rsidP="00886D84">
            <w:pPr>
              <w:rPr>
                <w:sz w:val="20"/>
                <w:szCs w:val="20"/>
              </w:rPr>
            </w:pPr>
            <w:r w:rsidRPr="0075579B">
              <w:rPr>
                <w:rFonts w:ascii="Arial" w:hAnsi="Arial"/>
                <w:color w:val="000000"/>
                <w:sz w:val="20"/>
                <w:szCs w:val="20"/>
              </w:rPr>
              <w:t>Ministry of Public Health and AIDS Control</w:t>
            </w:r>
          </w:p>
        </w:tc>
        <w:tc>
          <w:tcPr>
            <w:tcW w:w="2397" w:type="dxa"/>
            <w:tcBorders>
              <w:top w:val="single" w:sz="8" w:space="0" w:color="000000"/>
              <w:left w:val="single" w:sz="8" w:space="0" w:color="000000"/>
              <w:bottom w:val="single" w:sz="8" w:space="0" w:color="000000"/>
              <w:right w:val="single" w:sz="8" w:space="0" w:color="000000"/>
            </w:tcBorders>
            <w:shd w:val="clear" w:color="auto" w:fill="BDDCFF"/>
          </w:tcPr>
          <w:p w:rsidR="001A2D63" w:rsidRPr="0075579B" w:rsidRDefault="001A2D63" w:rsidP="00886D84">
            <w:pPr>
              <w:rPr>
                <w:rFonts w:ascii="Arial" w:hAnsi="Arial"/>
                <w:color w:val="000101"/>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101"/>
                <w:sz w:val="20"/>
                <w:szCs w:val="20"/>
              </w:rPr>
              <w:t>Philippe NAKUWUNDI</w:t>
            </w:r>
          </w:p>
        </w:tc>
        <w:tc>
          <w:tcPr>
            <w:tcW w:w="2397" w:type="dxa"/>
            <w:tcBorders>
              <w:top w:val="single" w:sz="8" w:space="0" w:color="000000"/>
              <w:left w:val="single" w:sz="8" w:space="0" w:color="000000"/>
              <w:bottom w:val="single" w:sz="8" w:space="0" w:color="000000"/>
              <w:right w:val="single" w:sz="8" w:space="0" w:color="000000"/>
            </w:tcBorders>
            <w:shd w:val="clear" w:color="auto" w:fill="BDDCFF"/>
            <w:vAlign w:val="center"/>
          </w:tcPr>
          <w:p w:rsidR="001A2D63" w:rsidRPr="0075579B" w:rsidRDefault="001A2D63" w:rsidP="00886D84">
            <w:pPr>
              <w:rPr>
                <w:sz w:val="20"/>
                <w:szCs w:val="20"/>
              </w:rPr>
            </w:pPr>
            <w:r w:rsidRPr="0075579B">
              <w:rPr>
                <w:rFonts w:ascii="Arial" w:hAnsi="Arial"/>
                <w:color w:val="000000"/>
                <w:sz w:val="20"/>
                <w:szCs w:val="20"/>
              </w:rPr>
              <w:t>Ministry of Public Health and AIDS Control</w:t>
            </w:r>
          </w:p>
        </w:tc>
        <w:tc>
          <w:tcPr>
            <w:tcW w:w="2397" w:type="dxa"/>
            <w:tcBorders>
              <w:top w:val="single" w:sz="8" w:space="0" w:color="000000"/>
              <w:left w:val="single" w:sz="8" w:space="0" w:color="000000"/>
              <w:bottom w:val="single" w:sz="8" w:space="0" w:color="000000"/>
              <w:right w:val="single" w:sz="8" w:space="0" w:color="000000"/>
            </w:tcBorders>
            <w:shd w:val="clear" w:color="auto" w:fill="BDDCFF"/>
          </w:tcPr>
          <w:p w:rsidR="001A2D63" w:rsidRPr="0075579B" w:rsidRDefault="001A2D63" w:rsidP="00886D84">
            <w:pPr>
              <w:rPr>
                <w:rFonts w:ascii="Arial" w:hAnsi="Arial"/>
                <w:color w:val="000101"/>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Jeanne Odette NIYONGERE</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Kamenge CHU</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 xml:space="preserve">Dr. Juma NDEREYE </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MSPLS/PNSR</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Rose M. Magnifique NDUWIMANA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WHO</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Mrs. Annonciate KANYANA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MSPLS/EPI</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Karolina TUOMISMO</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WHO</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Dieudonné NICAYENZI</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Moussa SCINKARD, MSN</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Life Net International</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Stéfanie WELLAND</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Life Net International</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Jenine AYINKAMIYE</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MSPLS/PNIMCNT</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Lydie NDORERE</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MSPLS/CNTS</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 xml:space="preserve">Dr. Clarisse BUKEYENEZA </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MSPLS/EPI</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Lambert NKURUNZIZA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MSPLS/DSNIS</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Aline NTIBAZONKIZA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CNCA Permanent Secretariat</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Ariane VON MAERCKER</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GIZ / Health</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Firmin NZOSABA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MSPLS/EPI</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Sublime NKINDI</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Léonce Ngoyagoye</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 xml:space="preserve">Désiré NDUWIMANA </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MPSLS/EPI</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Seconde GAHIMBARE</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MSPLS/BCAM</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Désiré NDIKUMANA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MSPLS/DGR</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Alphonse CIZA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WHO</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 xml:space="preserve">Guy Boreux </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Belgian Embassy</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Jean RIRANGIRA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MSPLS/SEP-CNLS</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Anglebert NICIMPAYE</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Belgian Embassy</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Etienne DEMBELE</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UNICEF</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Dorothée NTAKIRUTIMANA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UNICEF</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Eliane KADIGIRI</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JICA</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Charles BATUNGWANAYO</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CELON</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 xml:space="preserve">Dr. Etienne NIYONZIMA </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GAVI-HSS Karadiridimba Project</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Sory  KOUROUMA</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WHO</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Ahmed Ismail ELMAHS</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Egyptian Embassy</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Pasteur Phillipe NAKUWUNDI</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MSPLS/BCAI</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r w:rsidRPr="0075579B">
              <w:rPr>
                <w:rFonts w:ascii="Arial" w:hAnsi="Arial"/>
                <w:color w:val="000000"/>
                <w:sz w:val="20"/>
                <w:szCs w:val="20"/>
              </w:rPr>
              <w:t>Dr. Josélyne NSANZERUGEZE</w:t>
            </w: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r w:rsidRPr="0075579B">
              <w:rPr>
                <w:rFonts w:ascii="Arial" w:hAnsi="Arial"/>
                <w:color w:val="000000"/>
                <w:sz w:val="20"/>
                <w:szCs w:val="20"/>
              </w:rPr>
              <w:t>MSPLS/EPI</w:t>
            </w: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rFonts w:ascii="Arial" w:hAnsi="Arial"/>
                <w:color w:val="000000"/>
                <w:sz w:val="20"/>
                <w:szCs w:val="20"/>
              </w:rPr>
            </w:pPr>
          </w:p>
        </w:tc>
      </w:tr>
      <w:tr w:rsidR="001A2D63" w:rsidRPr="0075579B" w:rsidTr="00886D84">
        <w:trPr>
          <w:trHeight w:val="260"/>
        </w:trPr>
        <w:tc>
          <w:tcPr>
            <w:tcW w:w="26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A2D63" w:rsidRPr="0075579B" w:rsidRDefault="001A2D63" w:rsidP="00886D84">
            <w:pPr>
              <w:rPr>
                <w:sz w:val="20"/>
                <w:szCs w:val="20"/>
              </w:rPr>
            </w:pPr>
          </w:p>
        </w:tc>
        <w:tc>
          <w:tcPr>
            <w:tcW w:w="2397" w:type="dxa"/>
            <w:tcBorders>
              <w:top w:val="single" w:sz="8" w:space="0" w:color="000000"/>
              <w:left w:val="single" w:sz="8" w:space="0" w:color="000000"/>
              <w:bottom w:val="single" w:sz="8" w:space="0" w:color="000000"/>
              <w:right w:val="single" w:sz="8" w:space="0" w:color="000000"/>
            </w:tcBorders>
            <w:vAlign w:val="center"/>
          </w:tcPr>
          <w:p w:rsidR="001A2D63" w:rsidRPr="0075579B" w:rsidRDefault="001A2D63" w:rsidP="00886D84">
            <w:pPr>
              <w:rPr>
                <w:sz w:val="20"/>
                <w:szCs w:val="20"/>
              </w:rPr>
            </w:pPr>
          </w:p>
        </w:tc>
        <w:tc>
          <w:tcPr>
            <w:tcW w:w="2397" w:type="dxa"/>
            <w:tcBorders>
              <w:top w:val="single" w:sz="8" w:space="0" w:color="000000"/>
              <w:left w:val="single" w:sz="8" w:space="0" w:color="000000"/>
              <w:bottom w:val="single" w:sz="8" w:space="0" w:color="000000"/>
              <w:right w:val="single" w:sz="8" w:space="0" w:color="000000"/>
            </w:tcBorders>
          </w:tcPr>
          <w:p w:rsidR="001A2D63" w:rsidRPr="0075579B" w:rsidRDefault="001A2D63" w:rsidP="00886D84">
            <w:pPr>
              <w:rPr>
                <w:sz w:val="20"/>
                <w:szCs w:val="20"/>
              </w:rPr>
            </w:pPr>
          </w:p>
        </w:tc>
      </w:tr>
    </w:tbl>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Q35.</w:t>
      </w:r>
      <w:r w:rsidRPr="00EF2712">
        <w:rPr>
          <w:rFonts w:ascii="Arial" w:hAnsi="Arial" w:cs="Arial"/>
          <w:sz w:val="20"/>
          <w:szCs w:val="20"/>
        </w:rPr>
        <w:tab/>
        <w:t>In case the GAVI Secretariat has queries on this submission, please contact:</w:t>
      </w:r>
    </w:p>
    <w:p w:rsidR="001A2D63" w:rsidRPr="00EF2712" w:rsidRDefault="001A2D63" w:rsidP="0075579B">
      <w:pPr>
        <w:rPr>
          <w:rFonts w:ascii="Arial" w:hAnsi="Arial" w:cs="Arial"/>
          <w:sz w:val="15"/>
          <w:szCs w:val="15"/>
        </w:rPr>
      </w:pPr>
    </w:p>
    <w:p w:rsidR="001A2D63" w:rsidRPr="00EF2712" w:rsidRDefault="001A2D63" w:rsidP="0075579B">
      <w:pPr>
        <w:rPr>
          <w:rFonts w:ascii="Arial" w:hAnsi="Arial" w:cs="Arial"/>
          <w:sz w:val="18"/>
          <w:szCs w:val="18"/>
        </w:rPr>
      </w:pPr>
      <w:r w:rsidRPr="00EF2712">
        <w:rPr>
          <w:rFonts w:ascii="Arial" w:hAnsi="Arial" w:cs="Arial"/>
          <w:sz w:val="16"/>
          <w:szCs w:val="16"/>
        </w:rPr>
        <w:t>Enter family name in capital letters</w:t>
      </w:r>
      <w:r w:rsidRPr="00EF2712">
        <w:rPr>
          <w:rFonts w:ascii="Arial" w:hAnsi="Arial" w:cs="Arial"/>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8"/>
        <w:gridCol w:w="3060"/>
        <w:gridCol w:w="1443"/>
        <w:gridCol w:w="3371"/>
      </w:tblGrid>
      <w:tr w:rsidR="001A2D63" w:rsidRPr="0075579B" w:rsidTr="00886D84">
        <w:trPr>
          <w:trHeight w:val="341"/>
        </w:trPr>
        <w:tc>
          <w:tcPr>
            <w:tcW w:w="1248" w:type="dxa"/>
          </w:tcPr>
          <w:p w:rsidR="001A2D63" w:rsidRPr="0075579B" w:rsidRDefault="001A2D63" w:rsidP="00886D84">
            <w:pPr>
              <w:ind w:right="120"/>
              <w:rPr>
                <w:sz w:val="20"/>
                <w:szCs w:val="20"/>
              </w:rPr>
            </w:pPr>
            <w:r w:rsidRPr="0075579B">
              <w:rPr>
                <w:rFonts w:ascii="Arial" w:hAnsi="Arial" w:cs="Arial"/>
                <w:b/>
                <w:bCs/>
                <w:sz w:val="20"/>
                <w:szCs w:val="20"/>
              </w:rPr>
              <w:t>Name</w:t>
            </w:r>
          </w:p>
        </w:tc>
        <w:tc>
          <w:tcPr>
            <w:tcW w:w="3060" w:type="dxa"/>
          </w:tcPr>
          <w:p w:rsidR="001A2D63" w:rsidRPr="0075579B" w:rsidRDefault="001A2D63" w:rsidP="00886D84">
            <w:pPr>
              <w:rPr>
                <w:sz w:val="20"/>
                <w:szCs w:val="20"/>
              </w:rPr>
            </w:pPr>
            <w:r w:rsidRPr="0075579B">
              <w:rPr>
                <w:rFonts w:ascii="Arial" w:hAnsi="Arial" w:cs="Arial"/>
                <w:sz w:val="20"/>
                <w:szCs w:val="20"/>
                <w:highlight w:val="lightGray"/>
              </w:rPr>
              <w:t xml:space="preserve">Dr. Boniface MARONKO </w:t>
            </w:r>
          </w:p>
        </w:tc>
        <w:tc>
          <w:tcPr>
            <w:tcW w:w="1443" w:type="dxa"/>
            <w:vMerge w:val="restart"/>
            <w:vAlign w:val="center"/>
          </w:tcPr>
          <w:p w:rsidR="001A2D63" w:rsidRPr="0075579B" w:rsidRDefault="001A2D63" w:rsidP="00886D84">
            <w:pPr>
              <w:ind w:right="120"/>
              <w:rPr>
                <w:sz w:val="20"/>
                <w:szCs w:val="20"/>
              </w:rPr>
            </w:pPr>
            <w:r w:rsidRPr="0075579B">
              <w:rPr>
                <w:rFonts w:ascii="Arial" w:hAnsi="Arial" w:cs="Arial"/>
                <w:b/>
                <w:bCs/>
                <w:sz w:val="20"/>
                <w:szCs w:val="20"/>
              </w:rPr>
              <w:t>Title</w:t>
            </w:r>
          </w:p>
        </w:tc>
        <w:tc>
          <w:tcPr>
            <w:tcW w:w="3371" w:type="dxa"/>
            <w:vMerge w:val="restart"/>
          </w:tcPr>
          <w:p w:rsidR="001A2D63" w:rsidRPr="0075579B" w:rsidRDefault="001A2D63" w:rsidP="00886D84">
            <w:pPr>
              <w:rPr>
                <w:sz w:val="20"/>
                <w:szCs w:val="20"/>
              </w:rPr>
            </w:pPr>
            <w:r w:rsidRPr="0075579B">
              <w:rPr>
                <w:rFonts w:ascii="Arial" w:hAnsi="Arial" w:cs="Arial"/>
                <w:sz w:val="20"/>
                <w:szCs w:val="20"/>
                <w:highlight w:val="lightGray"/>
              </w:rPr>
              <w:t>EPI Director</w:t>
            </w:r>
          </w:p>
        </w:tc>
      </w:tr>
      <w:tr w:rsidR="001A2D63" w:rsidRPr="0075579B" w:rsidTr="00886D84">
        <w:trPr>
          <w:trHeight w:val="341"/>
        </w:trPr>
        <w:tc>
          <w:tcPr>
            <w:tcW w:w="1248" w:type="dxa"/>
          </w:tcPr>
          <w:p w:rsidR="001A2D63" w:rsidRPr="0075579B" w:rsidRDefault="001A2D63" w:rsidP="00886D84">
            <w:pPr>
              <w:ind w:right="120"/>
              <w:rPr>
                <w:sz w:val="20"/>
                <w:szCs w:val="20"/>
              </w:rPr>
            </w:pPr>
            <w:r w:rsidRPr="0075579B">
              <w:rPr>
                <w:rFonts w:ascii="Arial" w:hAnsi="Arial" w:cs="Arial"/>
                <w:b/>
                <w:bCs/>
                <w:sz w:val="20"/>
                <w:szCs w:val="20"/>
              </w:rPr>
              <w:t>Tel no</w:t>
            </w:r>
          </w:p>
        </w:tc>
        <w:tc>
          <w:tcPr>
            <w:tcW w:w="3060" w:type="dxa"/>
          </w:tcPr>
          <w:p w:rsidR="001A2D63" w:rsidRPr="0075579B" w:rsidRDefault="001A2D63" w:rsidP="00886D84">
            <w:pPr>
              <w:rPr>
                <w:sz w:val="20"/>
                <w:szCs w:val="20"/>
              </w:rPr>
            </w:pPr>
            <w:r w:rsidRPr="0075579B">
              <w:rPr>
                <w:rFonts w:ascii="Arial" w:hAnsi="Arial" w:cs="Arial"/>
                <w:sz w:val="20"/>
                <w:szCs w:val="20"/>
                <w:highlight w:val="lightGray"/>
              </w:rPr>
              <w:t>(+257)22256414</w:t>
            </w:r>
            <w:r w:rsidRPr="0075579B">
              <w:rPr>
                <w:rFonts w:ascii="Arial" w:hAnsi="Arial" w:cs="Arial"/>
                <w:sz w:val="20"/>
                <w:szCs w:val="20"/>
              </w:rPr>
              <w:t>/ (+257)22223736</w:t>
            </w:r>
          </w:p>
        </w:tc>
        <w:tc>
          <w:tcPr>
            <w:tcW w:w="1443" w:type="dxa"/>
            <w:vMerge/>
            <w:vAlign w:val="center"/>
          </w:tcPr>
          <w:p w:rsidR="001A2D63" w:rsidRPr="0075579B" w:rsidRDefault="001A2D63" w:rsidP="00886D84">
            <w:pPr>
              <w:ind w:right="120"/>
              <w:rPr>
                <w:rFonts w:ascii="Arial" w:hAnsi="Arial" w:cs="Arial"/>
                <w:b/>
                <w:bCs/>
                <w:sz w:val="20"/>
                <w:szCs w:val="20"/>
              </w:rPr>
            </w:pPr>
          </w:p>
        </w:tc>
        <w:tc>
          <w:tcPr>
            <w:tcW w:w="3371" w:type="dxa"/>
            <w:vMerge/>
          </w:tcPr>
          <w:p w:rsidR="001A2D63" w:rsidRPr="0075579B" w:rsidRDefault="001A2D63" w:rsidP="00886D84">
            <w:pPr>
              <w:ind w:right="120"/>
              <w:rPr>
                <w:rFonts w:ascii="Arial" w:hAnsi="Arial" w:cs="Arial"/>
                <w:sz w:val="20"/>
                <w:szCs w:val="20"/>
              </w:rPr>
            </w:pPr>
          </w:p>
        </w:tc>
      </w:tr>
      <w:tr w:rsidR="001A2D63" w:rsidRPr="0075579B" w:rsidTr="00886D84">
        <w:trPr>
          <w:trHeight w:val="341"/>
        </w:trPr>
        <w:tc>
          <w:tcPr>
            <w:tcW w:w="1248" w:type="dxa"/>
          </w:tcPr>
          <w:p w:rsidR="001A2D63" w:rsidRPr="0075579B" w:rsidRDefault="001A2D63" w:rsidP="00886D84">
            <w:pPr>
              <w:ind w:right="120"/>
              <w:rPr>
                <w:sz w:val="20"/>
                <w:szCs w:val="20"/>
              </w:rPr>
            </w:pPr>
            <w:r w:rsidRPr="0075579B">
              <w:rPr>
                <w:rFonts w:ascii="Arial" w:hAnsi="Arial" w:cs="Arial"/>
                <w:b/>
                <w:bCs/>
                <w:sz w:val="20"/>
                <w:szCs w:val="20"/>
              </w:rPr>
              <w:t>Fax no</w:t>
            </w:r>
          </w:p>
        </w:tc>
        <w:tc>
          <w:tcPr>
            <w:tcW w:w="3060" w:type="dxa"/>
          </w:tcPr>
          <w:p w:rsidR="001A2D63" w:rsidRPr="0075579B" w:rsidRDefault="001A2D63" w:rsidP="00886D84">
            <w:pPr>
              <w:rPr>
                <w:sz w:val="20"/>
                <w:szCs w:val="20"/>
                <w:highlight w:val="lightGray"/>
              </w:rPr>
            </w:pPr>
            <w:r w:rsidRPr="0075579B">
              <w:rPr>
                <w:rFonts w:ascii="Arial" w:hAnsi="Arial" w:cs="Arial"/>
                <w:sz w:val="20"/>
                <w:szCs w:val="20"/>
                <w:highlight w:val="lightGray"/>
              </w:rPr>
              <w:t>[Type text]</w:t>
            </w:r>
          </w:p>
        </w:tc>
        <w:tc>
          <w:tcPr>
            <w:tcW w:w="1443" w:type="dxa"/>
            <w:vMerge w:val="restart"/>
            <w:vAlign w:val="center"/>
          </w:tcPr>
          <w:p w:rsidR="001A2D63" w:rsidRPr="0075579B" w:rsidRDefault="001A2D63" w:rsidP="00886D84">
            <w:pPr>
              <w:ind w:right="120"/>
              <w:rPr>
                <w:sz w:val="20"/>
                <w:szCs w:val="20"/>
              </w:rPr>
            </w:pPr>
            <w:r w:rsidRPr="0075579B">
              <w:rPr>
                <w:rFonts w:ascii="Arial" w:hAnsi="Arial" w:cs="Arial"/>
                <w:b/>
                <w:bCs/>
                <w:sz w:val="20"/>
                <w:szCs w:val="20"/>
              </w:rPr>
              <w:t>Address</w:t>
            </w:r>
          </w:p>
        </w:tc>
        <w:tc>
          <w:tcPr>
            <w:tcW w:w="3371" w:type="dxa"/>
            <w:vMerge w:val="restart"/>
          </w:tcPr>
          <w:p w:rsidR="001A2D63" w:rsidRPr="0075579B" w:rsidRDefault="001A2D63" w:rsidP="00886D84">
            <w:pPr>
              <w:rPr>
                <w:sz w:val="20"/>
                <w:szCs w:val="20"/>
                <w:highlight w:val="lightGray"/>
              </w:rPr>
            </w:pPr>
            <w:r w:rsidRPr="0075579B">
              <w:rPr>
                <w:rFonts w:ascii="Arial" w:hAnsi="Arial" w:cs="Arial"/>
                <w:sz w:val="20"/>
                <w:szCs w:val="20"/>
                <w:highlight w:val="lightGray"/>
              </w:rPr>
              <w:t>Programme Elargi de Vaccination/ Avenue de l’Hôpital, BP 160 Bujumbura-BURUNDI]</w:t>
            </w:r>
          </w:p>
        </w:tc>
      </w:tr>
      <w:tr w:rsidR="001A2D63" w:rsidRPr="0075579B" w:rsidTr="00886D84">
        <w:trPr>
          <w:trHeight w:val="341"/>
        </w:trPr>
        <w:tc>
          <w:tcPr>
            <w:tcW w:w="1248" w:type="dxa"/>
          </w:tcPr>
          <w:p w:rsidR="001A2D63" w:rsidRPr="0075579B" w:rsidRDefault="001A2D63" w:rsidP="00886D84">
            <w:pPr>
              <w:ind w:right="120"/>
              <w:rPr>
                <w:sz w:val="20"/>
                <w:szCs w:val="20"/>
              </w:rPr>
            </w:pPr>
            <w:r w:rsidRPr="0075579B">
              <w:rPr>
                <w:rFonts w:ascii="Arial" w:hAnsi="Arial" w:cs="Arial"/>
                <w:b/>
                <w:bCs/>
                <w:sz w:val="20"/>
                <w:szCs w:val="20"/>
              </w:rPr>
              <w:t>Email</w:t>
            </w:r>
          </w:p>
        </w:tc>
        <w:tc>
          <w:tcPr>
            <w:tcW w:w="3060" w:type="dxa"/>
          </w:tcPr>
          <w:p w:rsidR="001A2D63" w:rsidRPr="0075579B" w:rsidRDefault="001A2D63" w:rsidP="00886D84">
            <w:pPr>
              <w:rPr>
                <w:sz w:val="20"/>
                <w:szCs w:val="20"/>
                <w:highlight w:val="lightGray"/>
              </w:rPr>
            </w:pPr>
            <w:r w:rsidRPr="0075579B">
              <w:rPr>
                <w:rFonts w:ascii="Arial" w:hAnsi="Arial" w:cs="Arial"/>
                <w:sz w:val="20"/>
                <w:szCs w:val="20"/>
                <w:highlight w:val="lightGray"/>
              </w:rPr>
              <w:t>bonymaronko@gmail.com</w:t>
            </w:r>
          </w:p>
        </w:tc>
        <w:tc>
          <w:tcPr>
            <w:tcW w:w="1443" w:type="dxa"/>
            <w:vMerge/>
          </w:tcPr>
          <w:p w:rsidR="001A2D63" w:rsidRPr="0075579B" w:rsidRDefault="001A2D63" w:rsidP="00886D84">
            <w:pPr>
              <w:ind w:right="120"/>
              <w:rPr>
                <w:rFonts w:ascii="Arial" w:hAnsi="Arial" w:cs="Arial"/>
                <w:b/>
                <w:bCs/>
                <w:sz w:val="20"/>
                <w:szCs w:val="20"/>
              </w:rPr>
            </w:pPr>
          </w:p>
        </w:tc>
        <w:tc>
          <w:tcPr>
            <w:tcW w:w="3371" w:type="dxa"/>
            <w:vMerge/>
          </w:tcPr>
          <w:p w:rsidR="001A2D63" w:rsidRPr="0075579B" w:rsidRDefault="001A2D63" w:rsidP="00886D84">
            <w:pPr>
              <w:ind w:right="120"/>
              <w:rPr>
                <w:rFonts w:ascii="Arial" w:hAnsi="Arial" w:cs="Arial"/>
                <w:sz w:val="20"/>
                <w:szCs w:val="20"/>
              </w:rPr>
            </w:pPr>
          </w:p>
        </w:tc>
      </w:tr>
      <w:tr w:rsidR="001A2D63" w:rsidRPr="0075579B" w:rsidTr="00886D84">
        <w:trPr>
          <w:trHeight w:val="341"/>
        </w:trPr>
        <w:tc>
          <w:tcPr>
            <w:tcW w:w="1248" w:type="dxa"/>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Mobile no</w:t>
            </w:r>
          </w:p>
        </w:tc>
        <w:tc>
          <w:tcPr>
            <w:tcW w:w="3060" w:type="dxa"/>
          </w:tcPr>
          <w:p w:rsidR="001A2D63" w:rsidRPr="0075579B" w:rsidRDefault="001A2D63" w:rsidP="00886D84">
            <w:pPr>
              <w:rPr>
                <w:sz w:val="20"/>
                <w:szCs w:val="20"/>
                <w:highlight w:val="lightGray"/>
              </w:rPr>
            </w:pPr>
            <w:r w:rsidRPr="0075579B">
              <w:rPr>
                <w:rFonts w:ascii="Arial" w:hAnsi="Arial" w:cs="Arial"/>
                <w:sz w:val="20"/>
                <w:szCs w:val="20"/>
                <w:highlight w:val="lightGray"/>
              </w:rPr>
              <w:t>(+257) 79928514</w:t>
            </w:r>
          </w:p>
        </w:tc>
        <w:tc>
          <w:tcPr>
            <w:tcW w:w="1443" w:type="dxa"/>
          </w:tcPr>
          <w:p w:rsidR="001A2D63" w:rsidRPr="0075579B" w:rsidRDefault="001A2D63" w:rsidP="00886D84">
            <w:pPr>
              <w:ind w:right="120"/>
              <w:rPr>
                <w:rFonts w:ascii="Arial" w:hAnsi="Arial" w:cs="Arial"/>
                <w:b/>
                <w:bCs/>
                <w:sz w:val="20"/>
                <w:szCs w:val="20"/>
              </w:rPr>
            </w:pPr>
          </w:p>
        </w:tc>
        <w:tc>
          <w:tcPr>
            <w:tcW w:w="3371" w:type="dxa"/>
          </w:tcPr>
          <w:p w:rsidR="001A2D63" w:rsidRPr="0075579B" w:rsidRDefault="001A2D63" w:rsidP="00886D84">
            <w:pPr>
              <w:ind w:right="120"/>
              <w:rPr>
                <w:rFonts w:ascii="Arial" w:hAnsi="Arial" w:cs="Arial"/>
                <w:sz w:val="20"/>
                <w:szCs w:val="20"/>
              </w:rPr>
            </w:pPr>
          </w:p>
        </w:tc>
      </w:tr>
    </w:tbl>
    <w:p w:rsidR="001A2D63" w:rsidRPr="00EF2712" w:rsidRDefault="001A2D63" w:rsidP="0075579B">
      <w:pPr>
        <w:pStyle w:val="Style2"/>
        <w:ind w:left="120" w:right="240"/>
        <w:rPr>
          <w:rFonts w:cs="Times New Roman"/>
          <w:bCs w:val="0"/>
          <w:color w:val="006460"/>
          <w:sz w:val="26"/>
          <w:szCs w:val="26"/>
          <w:lang w:val="en-US"/>
        </w:rPr>
      </w:pPr>
    </w:p>
    <w:p w:rsidR="001A2D63" w:rsidRPr="00EF2712" w:rsidRDefault="001A2D63" w:rsidP="0075579B">
      <w:pPr>
        <w:rPr>
          <w:rFonts w:ascii="Cambria" w:hAnsi="Cambria"/>
          <w:b/>
          <w:color w:val="006460"/>
          <w:sz w:val="26"/>
          <w:szCs w:val="26"/>
          <w:lang/>
        </w:rPr>
      </w:pPr>
      <w:r w:rsidRPr="00EF2712">
        <w:rPr>
          <w:bCs/>
          <w:color w:val="006460"/>
          <w:sz w:val="26"/>
          <w:szCs w:val="26"/>
          <w:lang/>
        </w:rPr>
        <w:br w:type="page"/>
      </w:r>
    </w:p>
    <w:p w:rsidR="001A2D63" w:rsidRPr="00EF2712" w:rsidRDefault="001A2D63" w:rsidP="0075579B">
      <w:pPr>
        <w:pStyle w:val="Style2"/>
        <w:ind w:left="120" w:right="240"/>
        <w:rPr>
          <w:rFonts w:cs="Times New Roman"/>
          <w:bCs w:val="0"/>
          <w:color w:val="006460"/>
          <w:sz w:val="26"/>
          <w:szCs w:val="26"/>
          <w:lang w:val="en-US"/>
        </w:rPr>
      </w:pPr>
      <w:r w:rsidRPr="00EF2712">
        <w:rPr>
          <w:rFonts w:cs="Times New Roman"/>
          <w:bCs w:val="0"/>
          <w:color w:val="006460"/>
          <w:sz w:val="26"/>
          <w:szCs w:val="26"/>
          <w:lang w:val="en-US"/>
        </w:rPr>
        <w:t>10. Optional supplementary information</w:t>
      </w:r>
    </w:p>
    <w:p w:rsidR="001A2D63" w:rsidRPr="00EF2712" w:rsidRDefault="001A2D63" w:rsidP="0075579B">
      <w:pPr>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Q36. (Optional)</w:t>
      </w:r>
      <w:r w:rsidRPr="00EF2712">
        <w:rPr>
          <w:rFonts w:ascii="Arial" w:hAnsi="Arial" w:cs="Arial"/>
          <w:sz w:val="20"/>
          <w:szCs w:val="20"/>
        </w:rPr>
        <w:tab/>
        <w:t>If available, countries may provide additional detail in the table below on training content, role, and framework.</w:t>
      </w:r>
    </w:p>
    <w:p w:rsidR="001A2D63" w:rsidRPr="00EF2712" w:rsidRDefault="001A2D63" w:rsidP="0075579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8"/>
        <w:gridCol w:w="2700"/>
        <w:gridCol w:w="2529"/>
        <w:gridCol w:w="1655"/>
      </w:tblGrid>
      <w:tr w:rsidR="001A2D63" w:rsidRPr="0075579B" w:rsidTr="00886D84">
        <w:tc>
          <w:tcPr>
            <w:tcW w:w="2238" w:type="dxa"/>
          </w:tcPr>
          <w:p w:rsidR="001A2D63" w:rsidRPr="0075579B" w:rsidRDefault="001A2D63" w:rsidP="00886D84">
            <w:pPr>
              <w:ind w:right="120"/>
              <w:rPr>
                <w:sz w:val="20"/>
                <w:szCs w:val="20"/>
              </w:rPr>
            </w:pPr>
            <w:r w:rsidRPr="0075579B">
              <w:rPr>
                <w:rFonts w:ascii="Arial" w:hAnsi="Arial" w:cs="Arial"/>
                <w:b/>
                <w:bCs/>
                <w:sz w:val="20"/>
                <w:szCs w:val="20"/>
              </w:rPr>
              <w:t>Who will be trained</w:t>
            </w:r>
          </w:p>
        </w:tc>
        <w:tc>
          <w:tcPr>
            <w:tcW w:w="2700" w:type="dxa"/>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Role in vaccine delivery (e.g., sensitization, mobilization,</w:t>
            </w:r>
          </w:p>
          <w:p w:rsidR="001A2D63" w:rsidRPr="0075579B" w:rsidRDefault="001A2D63" w:rsidP="00886D84">
            <w:pPr>
              <w:ind w:right="120"/>
              <w:rPr>
                <w:sz w:val="20"/>
                <w:szCs w:val="20"/>
              </w:rPr>
            </w:pPr>
            <w:r w:rsidRPr="0075579B">
              <w:rPr>
                <w:rFonts w:ascii="Arial" w:hAnsi="Arial" w:cs="Arial"/>
                <w:i/>
                <w:iCs/>
                <w:sz w:val="20"/>
                <w:szCs w:val="20"/>
              </w:rPr>
              <w:t>immunization, supervision, monitoring, etc.)</w:t>
            </w:r>
          </w:p>
        </w:tc>
        <w:tc>
          <w:tcPr>
            <w:tcW w:w="2529" w:type="dxa"/>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Training content</w:t>
            </w:r>
          </w:p>
          <w:p w:rsidR="001A2D63" w:rsidRPr="0075579B" w:rsidRDefault="001A2D63" w:rsidP="00886D84">
            <w:pPr>
              <w:ind w:right="120"/>
              <w:rPr>
                <w:sz w:val="20"/>
                <w:szCs w:val="20"/>
              </w:rPr>
            </w:pPr>
            <w:r w:rsidRPr="0075579B">
              <w:rPr>
                <w:rFonts w:ascii="Arial" w:hAnsi="Arial" w:cs="Arial"/>
                <w:i/>
                <w:iCs/>
                <w:sz w:val="20"/>
                <w:szCs w:val="20"/>
              </w:rPr>
              <w:t>(e.g., basics on cervical cancer, HPV, HPV vaccine, IEC messages, safe injections, AEFI monitoring, etc.)</w:t>
            </w:r>
          </w:p>
        </w:tc>
        <w:tc>
          <w:tcPr>
            <w:tcW w:w="1655" w:type="dxa"/>
          </w:tcPr>
          <w:p w:rsidR="001A2D63" w:rsidRPr="0075579B" w:rsidRDefault="001A2D63" w:rsidP="00886D84">
            <w:pPr>
              <w:ind w:right="120"/>
              <w:rPr>
                <w:sz w:val="20"/>
                <w:szCs w:val="20"/>
              </w:rPr>
            </w:pPr>
            <w:r w:rsidRPr="0075579B">
              <w:rPr>
                <w:rFonts w:ascii="Arial" w:hAnsi="Arial" w:cs="Arial"/>
                <w:b/>
                <w:bCs/>
                <w:sz w:val="20"/>
                <w:szCs w:val="20"/>
              </w:rPr>
              <w:t>Who will provide the training?</w:t>
            </w:r>
          </w:p>
        </w:tc>
      </w:tr>
      <w:tr w:rsidR="001A2D63" w:rsidRPr="0075579B" w:rsidTr="00886D84">
        <w:tc>
          <w:tcPr>
            <w:tcW w:w="2238" w:type="dxa"/>
          </w:tcPr>
          <w:p w:rsidR="001A2D63" w:rsidRPr="0075579B" w:rsidRDefault="001A2D63" w:rsidP="00886D84">
            <w:pPr>
              <w:ind w:right="120"/>
              <w:rPr>
                <w:sz w:val="20"/>
                <w:szCs w:val="20"/>
              </w:rPr>
            </w:pPr>
            <w:r w:rsidRPr="0075579B">
              <w:rPr>
                <w:rFonts w:ascii="Arial" w:hAnsi="Arial" w:cs="Arial"/>
                <w:sz w:val="20"/>
                <w:szCs w:val="20"/>
              </w:rPr>
              <w:t>Health workers</w:t>
            </w:r>
          </w:p>
        </w:tc>
        <w:tc>
          <w:tcPr>
            <w:tcW w:w="27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655"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2238" w:type="dxa"/>
          </w:tcPr>
          <w:p w:rsidR="001A2D63" w:rsidRPr="0075579B" w:rsidRDefault="001A2D63" w:rsidP="00886D84">
            <w:pPr>
              <w:ind w:right="120"/>
              <w:rPr>
                <w:sz w:val="20"/>
                <w:szCs w:val="20"/>
              </w:rPr>
            </w:pPr>
            <w:r w:rsidRPr="0075579B">
              <w:rPr>
                <w:rFonts w:ascii="Arial" w:hAnsi="Arial" w:cs="Arial"/>
                <w:sz w:val="20"/>
                <w:szCs w:val="20"/>
              </w:rPr>
              <w:t>Supervisors</w:t>
            </w:r>
          </w:p>
        </w:tc>
        <w:tc>
          <w:tcPr>
            <w:tcW w:w="27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655"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2238" w:type="dxa"/>
          </w:tcPr>
          <w:p w:rsidR="001A2D63" w:rsidRPr="0075579B" w:rsidRDefault="001A2D63" w:rsidP="00886D84">
            <w:pPr>
              <w:ind w:right="120"/>
              <w:rPr>
                <w:sz w:val="20"/>
                <w:szCs w:val="20"/>
              </w:rPr>
            </w:pPr>
            <w:r w:rsidRPr="0075579B">
              <w:rPr>
                <w:rFonts w:ascii="Arial" w:hAnsi="Arial" w:cs="Arial"/>
                <w:sz w:val="20"/>
                <w:szCs w:val="20"/>
              </w:rPr>
              <w:t>Teachers</w:t>
            </w:r>
          </w:p>
        </w:tc>
        <w:tc>
          <w:tcPr>
            <w:tcW w:w="27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655"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2238" w:type="dxa"/>
          </w:tcPr>
          <w:p w:rsidR="001A2D63" w:rsidRPr="0075579B" w:rsidRDefault="001A2D63" w:rsidP="00886D84">
            <w:pPr>
              <w:ind w:right="120"/>
              <w:rPr>
                <w:sz w:val="20"/>
                <w:szCs w:val="20"/>
              </w:rPr>
            </w:pPr>
            <w:r w:rsidRPr="0075579B">
              <w:rPr>
                <w:rFonts w:ascii="Arial" w:hAnsi="Arial" w:cs="Arial"/>
                <w:sz w:val="20"/>
                <w:szCs w:val="20"/>
              </w:rPr>
              <w:t>School officials</w:t>
            </w:r>
          </w:p>
        </w:tc>
        <w:tc>
          <w:tcPr>
            <w:tcW w:w="27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655"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2238" w:type="dxa"/>
          </w:tcPr>
          <w:p w:rsidR="001A2D63" w:rsidRPr="0075579B" w:rsidRDefault="001A2D63" w:rsidP="00886D84">
            <w:pPr>
              <w:ind w:right="120"/>
              <w:rPr>
                <w:sz w:val="20"/>
                <w:szCs w:val="20"/>
              </w:rPr>
            </w:pPr>
            <w:r w:rsidRPr="0075579B">
              <w:rPr>
                <w:rFonts w:ascii="Arial" w:hAnsi="Arial" w:cs="Arial"/>
                <w:sz w:val="20"/>
                <w:szCs w:val="20"/>
              </w:rPr>
              <w:t>District leaders</w:t>
            </w:r>
          </w:p>
        </w:tc>
        <w:tc>
          <w:tcPr>
            <w:tcW w:w="27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655"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2238" w:type="dxa"/>
          </w:tcPr>
          <w:p w:rsidR="001A2D63" w:rsidRPr="0075579B" w:rsidRDefault="001A2D63" w:rsidP="00886D84">
            <w:pPr>
              <w:ind w:right="120"/>
              <w:rPr>
                <w:sz w:val="20"/>
                <w:szCs w:val="20"/>
              </w:rPr>
            </w:pPr>
            <w:r w:rsidRPr="0075579B">
              <w:rPr>
                <w:rFonts w:ascii="Arial" w:hAnsi="Arial" w:cs="Arial"/>
                <w:sz w:val="20"/>
                <w:szCs w:val="20"/>
              </w:rPr>
              <w:t xml:space="preserve">Other: </w:t>
            </w:r>
          </w:p>
        </w:tc>
        <w:tc>
          <w:tcPr>
            <w:tcW w:w="27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655"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2238" w:type="dxa"/>
          </w:tcPr>
          <w:p w:rsidR="001A2D63" w:rsidRPr="0075579B" w:rsidRDefault="001A2D63" w:rsidP="00886D84">
            <w:pPr>
              <w:ind w:right="120"/>
              <w:rPr>
                <w:sz w:val="20"/>
                <w:szCs w:val="20"/>
              </w:rPr>
            </w:pPr>
            <w:r w:rsidRPr="0075579B">
              <w:rPr>
                <w:rFonts w:ascii="Arial" w:hAnsi="Arial" w:cs="Arial"/>
                <w:sz w:val="20"/>
                <w:szCs w:val="20"/>
              </w:rPr>
              <w:t>Other:</w:t>
            </w:r>
          </w:p>
        </w:tc>
        <w:tc>
          <w:tcPr>
            <w:tcW w:w="27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655"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2238" w:type="dxa"/>
          </w:tcPr>
          <w:p w:rsidR="001A2D63" w:rsidRPr="0075579B" w:rsidRDefault="001A2D63" w:rsidP="00886D84">
            <w:pPr>
              <w:ind w:right="120"/>
              <w:rPr>
                <w:sz w:val="20"/>
                <w:szCs w:val="20"/>
              </w:rPr>
            </w:pPr>
            <w:r w:rsidRPr="0075579B">
              <w:rPr>
                <w:rFonts w:ascii="Arial" w:hAnsi="Arial" w:cs="Arial"/>
                <w:sz w:val="20"/>
                <w:szCs w:val="20"/>
              </w:rPr>
              <w:t>Other:</w:t>
            </w:r>
          </w:p>
        </w:tc>
        <w:tc>
          <w:tcPr>
            <w:tcW w:w="27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655"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bl>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b/>
          <w:bCs/>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Q37. (Optional)</w:t>
      </w:r>
      <w:r w:rsidRPr="00EF2712">
        <w:rPr>
          <w:rFonts w:ascii="Arial" w:hAnsi="Arial" w:cs="Arial"/>
          <w:sz w:val="20"/>
          <w:szCs w:val="20"/>
        </w:rPr>
        <w:tab/>
        <w:t>If available, countries may provide additional detail in the table below on the types of information and/or materials that may be used/disseminated, to which audience, by which mechanism, and the frequency of each.</w:t>
      </w:r>
    </w:p>
    <w:p w:rsidR="001A2D63" w:rsidRPr="00EF2712" w:rsidRDefault="001A2D63" w:rsidP="0075579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8"/>
        <w:gridCol w:w="1800"/>
        <w:gridCol w:w="1890"/>
        <w:gridCol w:w="1800"/>
        <w:gridCol w:w="1844"/>
      </w:tblGrid>
      <w:tr w:rsidR="001A2D63" w:rsidRPr="0075579B" w:rsidTr="00886D84">
        <w:tc>
          <w:tcPr>
            <w:tcW w:w="1788" w:type="dxa"/>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Types of information or materials</w:t>
            </w:r>
          </w:p>
          <w:p w:rsidR="001A2D63" w:rsidRPr="0075579B" w:rsidRDefault="001A2D63" w:rsidP="00886D84">
            <w:pPr>
              <w:ind w:right="120"/>
              <w:rPr>
                <w:sz w:val="20"/>
                <w:szCs w:val="20"/>
              </w:rPr>
            </w:pPr>
            <w:r w:rsidRPr="0075579B">
              <w:rPr>
                <w:rFonts w:ascii="Arial" w:hAnsi="Arial" w:cs="Arial"/>
                <w:i/>
                <w:iCs/>
                <w:sz w:val="20"/>
                <w:szCs w:val="20"/>
              </w:rPr>
              <w:t>(e.g., leaflet, poster, banner, handbook, radio announcement, etc.)</w:t>
            </w:r>
          </w:p>
        </w:tc>
        <w:tc>
          <w:tcPr>
            <w:tcW w:w="1800" w:type="dxa"/>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Audience receiving material</w:t>
            </w:r>
          </w:p>
          <w:p w:rsidR="001A2D63" w:rsidRPr="0075579B" w:rsidRDefault="001A2D63" w:rsidP="00886D84">
            <w:pPr>
              <w:ind w:right="120"/>
              <w:rPr>
                <w:sz w:val="20"/>
                <w:szCs w:val="20"/>
              </w:rPr>
            </w:pPr>
            <w:r w:rsidRPr="0075579B">
              <w:rPr>
                <w:rFonts w:ascii="Arial" w:hAnsi="Arial" w:cs="Arial"/>
                <w:i/>
                <w:iCs/>
                <w:sz w:val="20"/>
                <w:szCs w:val="20"/>
              </w:rPr>
              <w:t>(girls, parents, teachers, health workers, district officials, community groups, etc.)</w:t>
            </w:r>
          </w:p>
        </w:tc>
        <w:tc>
          <w:tcPr>
            <w:tcW w:w="1890" w:type="dxa"/>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Method of delivery</w:t>
            </w:r>
          </w:p>
          <w:p w:rsidR="001A2D63" w:rsidRPr="0075579B" w:rsidRDefault="001A2D63" w:rsidP="00886D84">
            <w:pPr>
              <w:ind w:right="120"/>
              <w:rPr>
                <w:sz w:val="20"/>
                <w:szCs w:val="20"/>
              </w:rPr>
            </w:pPr>
            <w:r w:rsidRPr="0075579B">
              <w:rPr>
                <w:rFonts w:ascii="Arial" w:hAnsi="Arial" w:cs="Arial"/>
                <w:i/>
                <w:iCs/>
                <w:sz w:val="20"/>
                <w:szCs w:val="20"/>
              </w:rPr>
              <w:t>(e.g., parent meetings, radio, info session at school, house visit, etc.)</w:t>
            </w:r>
          </w:p>
        </w:tc>
        <w:tc>
          <w:tcPr>
            <w:tcW w:w="1800" w:type="dxa"/>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Who delivers</w:t>
            </w:r>
          </w:p>
          <w:p w:rsidR="001A2D63" w:rsidRPr="0075579B" w:rsidRDefault="001A2D63" w:rsidP="00886D84">
            <w:pPr>
              <w:ind w:right="120"/>
              <w:rPr>
                <w:sz w:val="20"/>
                <w:szCs w:val="20"/>
              </w:rPr>
            </w:pPr>
            <w:r w:rsidRPr="0075579B">
              <w:rPr>
                <w:rFonts w:ascii="Arial" w:hAnsi="Arial" w:cs="Arial"/>
                <w:i/>
                <w:iCs/>
                <w:sz w:val="20"/>
                <w:szCs w:val="20"/>
              </w:rPr>
              <w:t>(e.g., teachers, health workers, district official, etc.)</w:t>
            </w:r>
          </w:p>
        </w:tc>
        <w:tc>
          <w:tcPr>
            <w:tcW w:w="1844" w:type="dxa"/>
          </w:tcPr>
          <w:p w:rsidR="001A2D63" w:rsidRPr="0075579B" w:rsidRDefault="001A2D63" w:rsidP="00886D84">
            <w:pPr>
              <w:ind w:right="120"/>
              <w:rPr>
                <w:rFonts w:ascii="Arial" w:hAnsi="Arial" w:cs="Arial"/>
                <w:b/>
                <w:bCs/>
                <w:sz w:val="20"/>
                <w:szCs w:val="20"/>
              </w:rPr>
            </w:pPr>
            <w:r w:rsidRPr="0075579B">
              <w:rPr>
                <w:rFonts w:ascii="Arial" w:hAnsi="Arial" w:cs="Arial"/>
                <w:b/>
                <w:bCs/>
                <w:sz w:val="20"/>
                <w:szCs w:val="20"/>
              </w:rPr>
              <w:t>Frequency &amp; Timing</w:t>
            </w:r>
          </w:p>
          <w:p w:rsidR="001A2D63" w:rsidRPr="0075579B" w:rsidRDefault="001A2D63" w:rsidP="00886D84">
            <w:pPr>
              <w:ind w:right="120"/>
              <w:rPr>
                <w:sz w:val="20"/>
                <w:szCs w:val="20"/>
              </w:rPr>
            </w:pPr>
            <w:r w:rsidRPr="0075579B">
              <w:rPr>
                <w:rFonts w:ascii="Arial" w:hAnsi="Arial" w:cs="Arial"/>
                <w:i/>
                <w:iCs/>
                <w:sz w:val="20"/>
                <w:szCs w:val="20"/>
              </w:rPr>
              <w:t>(e.g., daily, weekly, twice before programme starts, etc.; day of vaccination, two weeks before programme begins, etc.; )</w:t>
            </w:r>
          </w:p>
        </w:tc>
      </w:tr>
      <w:tr w:rsidR="001A2D63" w:rsidRPr="0075579B" w:rsidTr="00886D84">
        <w:tc>
          <w:tcPr>
            <w:tcW w:w="178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9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4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178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9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4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178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9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4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178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9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4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178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9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4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178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9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4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178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9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4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178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9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4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178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9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00"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84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bl>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Q38.</w:t>
      </w:r>
      <w:r w:rsidRPr="00EF2712">
        <w:rPr>
          <w:rFonts w:ascii="Arial" w:hAnsi="Arial" w:cs="Arial"/>
          <w:sz w:val="20"/>
          <w:szCs w:val="20"/>
        </w:rPr>
        <w:t xml:space="preserve"> </w:t>
      </w:r>
      <w:r w:rsidRPr="00EF2712">
        <w:rPr>
          <w:rFonts w:ascii="Arial" w:hAnsi="Arial" w:cs="Arial"/>
          <w:b/>
          <w:sz w:val="20"/>
          <w:szCs w:val="20"/>
        </w:rPr>
        <w:t>(Optional)</w:t>
      </w:r>
      <w:r w:rsidRPr="00EF2712">
        <w:rPr>
          <w:rFonts w:ascii="Arial" w:hAnsi="Arial" w:cs="Arial"/>
          <w:sz w:val="20"/>
          <w:szCs w:val="20"/>
        </w:rPr>
        <w:tab/>
        <w:t>Technical partners (e.g. local WHO staff) are required to participate in planning and conducting the evaluation of HPV vaccine delivery. Please specify if such (an) expert(s) already exist on the country team (name, title, organization). Alternatively, or in addition, an international participant can be requested through technical partners if additional expertise is thought necessary.</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75579B">
        <w:rPr>
          <w:rFonts w:ascii="Arial" w:hAnsi="Arial" w:cs="Arial"/>
          <w:sz w:val="20"/>
          <w:szCs w:val="20"/>
          <w:highlight w:val="lightGray"/>
        </w:rPr>
        <w:t>[Type text]</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Q39. (Optional)</w:t>
      </w:r>
      <w:r w:rsidRPr="00EF2712">
        <w:rPr>
          <w:rFonts w:ascii="Arial" w:hAnsi="Arial" w:cs="Arial"/>
          <w:color w:val="000000"/>
          <w:sz w:val="20"/>
          <w:szCs w:val="20"/>
        </w:rPr>
        <w:tab/>
      </w:r>
      <w:r w:rsidRPr="00EF2712">
        <w:rPr>
          <w:rFonts w:ascii="Arial" w:hAnsi="Arial" w:cs="Arial"/>
          <w:sz w:val="20"/>
          <w:szCs w:val="20"/>
        </w:rPr>
        <w:t>In the table below, countries can provide a brief summary of the current adolescent health services or interventions and health education activities and implementing agencies in the district selected to implement the HPV Demonstration Programme.</w:t>
      </w:r>
      <w:r w:rsidRPr="00EF2712">
        <w:rPr>
          <w:rFonts w:ascii="Arial" w:hAnsi="Arial" w:cs="Arial"/>
          <w:color w:val="000000"/>
          <w:sz w:val="20"/>
          <w:szCs w:val="20"/>
        </w:rPr>
        <w:t xml:space="preserve"> </w:t>
      </w:r>
    </w:p>
    <w:p w:rsidR="001A2D63" w:rsidRPr="00EF2712" w:rsidRDefault="001A2D63" w:rsidP="0075579B">
      <w:pPr>
        <w:jc w:val="both"/>
        <w:rPr>
          <w:color w:val="000000"/>
          <w:sz w:val="20"/>
          <w:szCs w:val="20"/>
        </w:rPr>
      </w:pPr>
    </w:p>
    <w:p w:rsidR="001A2D63" w:rsidRPr="00EF2712" w:rsidRDefault="001A2D63" w:rsidP="0075579B">
      <w:pPr>
        <w:jc w:val="both"/>
        <w:rPr>
          <w:color w:val="000000"/>
          <w:sz w:val="20"/>
          <w:szCs w:val="20"/>
        </w:rPr>
      </w:pPr>
      <w:r w:rsidRPr="00EF2712">
        <w:rPr>
          <w:rFonts w:ascii="Arial" w:hAnsi="Arial" w:cs="Arial"/>
          <w:sz w:val="20"/>
          <w:szCs w:val="20"/>
        </w:rPr>
        <w:t>Please add additional tables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9"/>
        <w:gridCol w:w="1481"/>
        <w:gridCol w:w="1529"/>
        <w:gridCol w:w="1529"/>
        <w:gridCol w:w="1484"/>
      </w:tblGrid>
      <w:tr w:rsidR="001A2D63" w:rsidRPr="0075579B" w:rsidTr="00886D84">
        <w:tc>
          <w:tcPr>
            <w:tcW w:w="3099" w:type="dxa"/>
          </w:tcPr>
          <w:p w:rsidR="001A2D63" w:rsidRPr="0075579B" w:rsidRDefault="001A2D63" w:rsidP="00886D84">
            <w:pPr>
              <w:ind w:right="120"/>
              <w:rPr>
                <w:rFonts w:ascii="Arial" w:hAnsi="Arial" w:cs="Arial"/>
                <w:i/>
                <w:iCs/>
                <w:sz w:val="20"/>
                <w:szCs w:val="20"/>
              </w:rPr>
            </w:pPr>
          </w:p>
        </w:tc>
        <w:tc>
          <w:tcPr>
            <w:tcW w:w="1481" w:type="dxa"/>
          </w:tcPr>
          <w:p w:rsidR="001A2D63" w:rsidRPr="0075579B" w:rsidRDefault="001A2D63" w:rsidP="00886D84">
            <w:pPr>
              <w:ind w:right="120"/>
              <w:jc w:val="center"/>
              <w:rPr>
                <w:sz w:val="20"/>
                <w:szCs w:val="20"/>
              </w:rPr>
            </w:pPr>
            <w:r w:rsidRPr="0075579B">
              <w:rPr>
                <w:rFonts w:ascii="Arial" w:hAnsi="Arial" w:cs="Arial"/>
                <w:b/>
                <w:bCs/>
                <w:sz w:val="20"/>
                <w:szCs w:val="20"/>
              </w:rPr>
              <w:t>intervention</w:t>
            </w:r>
          </w:p>
        </w:tc>
        <w:tc>
          <w:tcPr>
            <w:tcW w:w="1529" w:type="dxa"/>
          </w:tcPr>
          <w:p w:rsidR="001A2D63" w:rsidRPr="0075579B" w:rsidRDefault="001A2D63" w:rsidP="00886D84">
            <w:pPr>
              <w:ind w:right="120"/>
              <w:jc w:val="center"/>
              <w:rPr>
                <w:sz w:val="20"/>
                <w:szCs w:val="20"/>
              </w:rPr>
            </w:pPr>
            <w:r w:rsidRPr="0075579B">
              <w:rPr>
                <w:rFonts w:ascii="Arial" w:hAnsi="Arial" w:cs="Arial"/>
                <w:b/>
                <w:bCs/>
                <w:sz w:val="20"/>
                <w:szCs w:val="20"/>
              </w:rPr>
              <w:t>intervention</w:t>
            </w:r>
          </w:p>
        </w:tc>
        <w:tc>
          <w:tcPr>
            <w:tcW w:w="1529" w:type="dxa"/>
          </w:tcPr>
          <w:p w:rsidR="001A2D63" w:rsidRPr="0075579B" w:rsidRDefault="001A2D63" w:rsidP="00886D84">
            <w:pPr>
              <w:ind w:right="120"/>
              <w:jc w:val="center"/>
              <w:rPr>
                <w:sz w:val="20"/>
                <w:szCs w:val="20"/>
              </w:rPr>
            </w:pPr>
            <w:r w:rsidRPr="0075579B">
              <w:rPr>
                <w:rFonts w:ascii="Arial" w:hAnsi="Arial" w:cs="Arial"/>
                <w:b/>
                <w:bCs/>
                <w:sz w:val="20"/>
                <w:szCs w:val="20"/>
              </w:rPr>
              <w:t>intervention</w:t>
            </w:r>
          </w:p>
        </w:tc>
        <w:tc>
          <w:tcPr>
            <w:tcW w:w="1484" w:type="dxa"/>
          </w:tcPr>
          <w:p w:rsidR="001A2D63" w:rsidRPr="0075579B" w:rsidRDefault="001A2D63" w:rsidP="00886D84">
            <w:pPr>
              <w:ind w:right="120"/>
              <w:jc w:val="center"/>
              <w:rPr>
                <w:sz w:val="20"/>
                <w:szCs w:val="20"/>
              </w:rPr>
            </w:pPr>
            <w:r w:rsidRPr="0075579B">
              <w:rPr>
                <w:rFonts w:ascii="Arial" w:hAnsi="Arial" w:cs="Arial"/>
                <w:b/>
                <w:bCs/>
                <w:sz w:val="20"/>
                <w:szCs w:val="20"/>
              </w:rPr>
              <w:t>intervention</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Description of intervention</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Agency and provider delivering the intervention</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Target population by age, grade, and sex</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Number and types of facilities implementing</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Geographic location(s) of the intervention (where in the country)</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Timing of the intervention (when)</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Frequency of the intervention (how often)</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Coverage of the target population (recent year)</w:t>
            </w:r>
          </w:p>
        </w:tc>
        <w:tc>
          <w:tcPr>
            <w:tcW w:w="1481" w:type="dxa"/>
          </w:tcPr>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[Type text]</w:t>
            </w:r>
          </w:p>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 xml:space="preserve">year [Type text] </w:t>
            </w:r>
          </w:p>
          <w:p w:rsidR="001A2D63" w:rsidRPr="0075579B" w:rsidRDefault="001A2D63" w:rsidP="00886D84">
            <w:pPr>
              <w:ind w:right="120"/>
              <w:rPr>
                <w:sz w:val="20"/>
                <w:szCs w:val="20"/>
              </w:rPr>
            </w:pPr>
            <w:r w:rsidRPr="0075579B">
              <w:rPr>
                <w:rFonts w:ascii="Arial" w:hAnsi="Arial" w:cs="Arial"/>
                <w:sz w:val="20"/>
                <w:szCs w:val="20"/>
                <w:highlight w:val="lightGray"/>
              </w:rPr>
              <w:t>data source [Type text]</w:t>
            </w:r>
          </w:p>
        </w:tc>
        <w:tc>
          <w:tcPr>
            <w:tcW w:w="1529" w:type="dxa"/>
          </w:tcPr>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[Type text]</w:t>
            </w:r>
          </w:p>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 xml:space="preserve">year [Type text] </w:t>
            </w:r>
          </w:p>
          <w:p w:rsidR="001A2D63" w:rsidRPr="0075579B" w:rsidRDefault="001A2D63" w:rsidP="00886D84">
            <w:pPr>
              <w:ind w:right="120"/>
              <w:rPr>
                <w:sz w:val="20"/>
                <w:szCs w:val="20"/>
              </w:rPr>
            </w:pPr>
            <w:r w:rsidRPr="0075579B">
              <w:rPr>
                <w:rFonts w:ascii="Arial" w:hAnsi="Arial" w:cs="Arial"/>
                <w:sz w:val="20"/>
                <w:szCs w:val="20"/>
                <w:highlight w:val="lightGray"/>
              </w:rPr>
              <w:t>data source [Type text]</w:t>
            </w:r>
          </w:p>
        </w:tc>
        <w:tc>
          <w:tcPr>
            <w:tcW w:w="1529" w:type="dxa"/>
          </w:tcPr>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[Type text]</w:t>
            </w:r>
          </w:p>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 xml:space="preserve">year [Type text] </w:t>
            </w:r>
          </w:p>
          <w:p w:rsidR="001A2D63" w:rsidRPr="0075579B" w:rsidRDefault="001A2D63" w:rsidP="00886D84">
            <w:pPr>
              <w:ind w:right="120"/>
              <w:rPr>
                <w:sz w:val="20"/>
                <w:szCs w:val="20"/>
              </w:rPr>
            </w:pPr>
            <w:r w:rsidRPr="0075579B">
              <w:rPr>
                <w:rFonts w:ascii="Arial" w:hAnsi="Arial" w:cs="Arial"/>
                <w:sz w:val="20"/>
                <w:szCs w:val="20"/>
                <w:highlight w:val="lightGray"/>
              </w:rPr>
              <w:t>data source [Type text]</w:t>
            </w:r>
          </w:p>
        </w:tc>
        <w:tc>
          <w:tcPr>
            <w:tcW w:w="1484" w:type="dxa"/>
          </w:tcPr>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[Type text]</w:t>
            </w:r>
          </w:p>
          <w:p w:rsidR="001A2D63" w:rsidRPr="0075579B" w:rsidRDefault="001A2D63" w:rsidP="00886D84">
            <w:pPr>
              <w:ind w:right="120"/>
              <w:rPr>
                <w:rFonts w:ascii="Arial" w:hAnsi="Arial" w:cs="Arial"/>
                <w:sz w:val="20"/>
                <w:szCs w:val="20"/>
              </w:rPr>
            </w:pPr>
            <w:r w:rsidRPr="0075579B">
              <w:rPr>
                <w:rFonts w:ascii="Arial" w:hAnsi="Arial" w:cs="Arial"/>
                <w:sz w:val="20"/>
                <w:szCs w:val="20"/>
                <w:highlight w:val="lightGray"/>
              </w:rPr>
              <w:t xml:space="preserve">year [Type text] </w:t>
            </w:r>
          </w:p>
          <w:p w:rsidR="001A2D63" w:rsidRPr="0075579B" w:rsidRDefault="001A2D63" w:rsidP="00886D84">
            <w:pPr>
              <w:ind w:right="120"/>
              <w:rPr>
                <w:sz w:val="20"/>
                <w:szCs w:val="20"/>
              </w:rPr>
            </w:pPr>
            <w:r w:rsidRPr="0075579B">
              <w:rPr>
                <w:rFonts w:ascii="Arial" w:hAnsi="Arial" w:cs="Arial"/>
                <w:sz w:val="20"/>
                <w:szCs w:val="20"/>
                <w:highlight w:val="lightGray"/>
              </w:rPr>
              <w:t>data source [Type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Coordinating agency</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Collaborating partners</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Implementation costs of the intervention, if known</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Funding source, if known</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99" w:type="dxa"/>
          </w:tcPr>
          <w:p w:rsidR="001A2D63" w:rsidRPr="0075579B" w:rsidRDefault="001A2D63" w:rsidP="00886D84">
            <w:pPr>
              <w:ind w:right="120"/>
              <w:rPr>
                <w:sz w:val="20"/>
                <w:szCs w:val="20"/>
              </w:rPr>
            </w:pPr>
            <w:r w:rsidRPr="0075579B">
              <w:rPr>
                <w:rFonts w:ascii="Arial" w:hAnsi="Arial" w:cs="Arial"/>
                <w:sz w:val="20"/>
                <w:szCs w:val="20"/>
              </w:rPr>
              <w:t>Data source(s) for the information on each intervention</w:t>
            </w:r>
          </w:p>
        </w:tc>
        <w:tc>
          <w:tcPr>
            <w:tcW w:w="1481"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529"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1484"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bl>
    <w:p w:rsidR="001A2D63" w:rsidRPr="00EF2712" w:rsidRDefault="001A2D63" w:rsidP="0075579B">
      <w:pPr>
        <w:jc w:val="both"/>
        <w:rPr>
          <w:color w:val="000000"/>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Q40. (Optional)</w:t>
      </w:r>
      <w:r w:rsidRPr="00EF2712">
        <w:rPr>
          <w:rFonts w:ascii="Arial" w:hAnsi="Arial" w:cs="Arial"/>
          <w:color w:val="000000"/>
          <w:sz w:val="20"/>
          <w:szCs w:val="20"/>
        </w:rPr>
        <w:tab/>
      </w:r>
      <w:r w:rsidRPr="00EF2712">
        <w:rPr>
          <w:rFonts w:ascii="Arial" w:hAnsi="Arial" w:cs="Arial"/>
          <w:sz w:val="20"/>
          <w:szCs w:val="20"/>
        </w:rPr>
        <w:t>Provide a brief summary of the current cervical cancer prevention and treatment services and implementing agencies in the district selected to implement the HPV Demonstration Programme.</w:t>
      </w:r>
      <w:r w:rsidRPr="00EF2712">
        <w:rPr>
          <w:rFonts w:ascii="Arial" w:hAnsi="Arial" w:cs="Arial"/>
          <w:color w:val="000000"/>
          <w:sz w:val="20"/>
          <w:szCs w:val="20"/>
        </w:rPr>
        <w:t xml:space="preserve"> </w:t>
      </w:r>
      <w:r w:rsidRPr="00EF2712">
        <w:rPr>
          <w:rFonts w:ascii="Arial" w:hAnsi="Arial" w:cs="Arial"/>
          <w:sz w:val="20"/>
          <w:szCs w:val="20"/>
        </w:rPr>
        <w:t>If available, countries can include information on target populations, delivery structure, and funding sources.</w:t>
      </w:r>
    </w:p>
    <w:p w:rsidR="001A2D63" w:rsidRPr="00EF2712" w:rsidRDefault="001A2D63" w:rsidP="0075579B">
      <w:pPr>
        <w:jc w:val="both"/>
        <w:rPr>
          <w:rFonts w:ascii="Arial" w:hAnsi="Arial" w:cs="Arial"/>
          <w:color w:val="000000"/>
          <w:sz w:val="20"/>
          <w:szCs w:val="20"/>
        </w:rPr>
      </w:pPr>
    </w:p>
    <w:p w:rsidR="001A2D63" w:rsidRPr="00EF2712" w:rsidRDefault="001A2D63" w:rsidP="0075579B">
      <w:pPr>
        <w:jc w:val="both"/>
        <w:rPr>
          <w:rFonts w:ascii="Arial" w:hAnsi="Arial" w:cs="Arial"/>
          <w:sz w:val="20"/>
          <w:szCs w:val="20"/>
        </w:rPr>
      </w:pPr>
      <w:r w:rsidRPr="0075579B">
        <w:rPr>
          <w:rFonts w:ascii="Arial" w:hAnsi="Arial" w:cs="Arial"/>
          <w:sz w:val="20"/>
          <w:szCs w:val="20"/>
          <w:highlight w:val="lightGray"/>
        </w:rPr>
        <w:t>[Type text]</w:t>
      </w:r>
    </w:p>
    <w:p w:rsidR="001A2D63" w:rsidRPr="00EF2712" w:rsidRDefault="001A2D63" w:rsidP="0075579B">
      <w:pPr>
        <w:jc w:val="both"/>
        <w:rPr>
          <w:rFonts w:ascii="Arial" w:hAnsi="Arial" w:cs="Arial"/>
          <w:color w:val="000000"/>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Q41. (Optional)</w:t>
      </w:r>
      <w:r w:rsidRPr="00EF2712">
        <w:rPr>
          <w:rFonts w:ascii="Arial" w:hAnsi="Arial" w:cs="Arial"/>
          <w:color w:val="000000"/>
          <w:sz w:val="20"/>
          <w:szCs w:val="20"/>
        </w:rPr>
        <w:tab/>
      </w:r>
      <w:r w:rsidRPr="00EF2712">
        <w:rPr>
          <w:rFonts w:ascii="Arial" w:hAnsi="Arial" w:cs="Arial"/>
          <w:sz w:val="20"/>
          <w:szCs w:val="20"/>
        </w:rPr>
        <w:t>Describe the plan for securing Ministry of Health approval of the draft national cervical cancer prevention and control strategy and any activities for dissemination to national, sub-national, and/or local partners and stakeholders.</w:t>
      </w:r>
    </w:p>
    <w:p w:rsidR="001A2D63" w:rsidRPr="00EF2712" w:rsidRDefault="001A2D63" w:rsidP="0075579B">
      <w:pPr>
        <w:jc w:val="both"/>
        <w:rPr>
          <w:rFonts w:ascii="Arial" w:hAnsi="Arial" w:cs="Arial"/>
          <w:sz w:val="20"/>
          <w:szCs w:val="20"/>
        </w:rPr>
      </w:pPr>
    </w:p>
    <w:p w:rsidR="001A2D63" w:rsidRPr="00EF2712" w:rsidRDefault="001A2D63" w:rsidP="0075579B">
      <w:pPr>
        <w:jc w:val="both"/>
        <w:rPr>
          <w:rFonts w:ascii="Arial" w:hAnsi="Arial" w:cs="Arial"/>
          <w:sz w:val="20"/>
          <w:szCs w:val="20"/>
        </w:rPr>
      </w:pPr>
      <w:r w:rsidRPr="0075579B">
        <w:rPr>
          <w:rFonts w:ascii="Arial" w:hAnsi="Arial" w:cs="Arial"/>
          <w:sz w:val="20"/>
          <w:szCs w:val="20"/>
          <w:highlight w:val="lightGray"/>
        </w:rPr>
        <w:t>[Type text]</w:t>
      </w:r>
    </w:p>
    <w:p w:rsidR="001A2D63" w:rsidRPr="00EF2712" w:rsidRDefault="001A2D63" w:rsidP="0075579B">
      <w:pPr>
        <w:rPr>
          <w:rFonts w:ascii="Arial" w:hAnsi="Arial" w:cs="Arial"/>
          <w:b/>
          <w:bCs/>
          <w:sz w:val="20"/>
          <w:szCs w:val="20"/>
        </w:rPr>
      </w:pPr>
    </w:p>
    <w:p w:rsidR="001A2D63" w:rsidRPr="00EF2712" w:rsidRDefault="001A2D63" w:rsidP="0075579B">
      <w:pPr>
        <w:jc w:val="both"/>
        <w:rPr>
          <w:rFonts w:ascii="Arial" w:hAnsi="Arial" w:cs="Arial"/>
          <w:sz w:val="20"/>
          <w:szCs w:val="20"/>
        </w:rPr>
      </w:pPr>
      <w:r w:rsidRPr="00EF2712">
        <w:rPr>
          <w:rFonts w:ascii="Arial" w:hAnsi="Arial" w:cs="Arial"/>
          <w:b/>
          <w:bCs/>
          <w:sz w:val="20"/>
          <w:szCs w:val="20"/>
        </w:rPr>
        <w:t>Q42. (Optional)</w:t>
      </w:r>
      <w:r w:rsidRPr="00EF2712">
        <w:rPr>
          <w:rFonts w:ascii="Arial" w:hAnsi="Arial" w:cs="Arial"/>
          <w:color w:val="000000"/>
          <w:sz w:val="20"/>
          <w:szCs w:val="20"/>
        </w:rPr>
        <w:tab/>
      </w:r>
      <w:r w:rsidRPr="00EF2712">
        <w:rPr>
          <w:rFonts w:ascii="Arial" w:hAnsi="Arial" w:cs="Arial"/>
          <w:sz w:val="20"/>
          <w:szCs w:val="20"/>
        </w:rPr>
        <w:t>If known, please indicate the representatives of the TAG that will be involved in the assessment of the feasibility of integrating selected adolescent health interventions with delivery of HPV vaccine.</w:t>
      </w:r>
    </w:p>
    <w:p w:rsidR="001A2D63" w:rsidRPr="00EF2712" w:rsidRDefault="001A2D63" w:rsidP="0075579B">
      <w:pPr>
        <w:jc w:val="both"/>
        <w:rPr>
          <w:rFonts w:ascii="Arial" w:hAnsi="Arial" w:cs="Arial"/>
          <w:color w:val="000000"/>
          <w:sz w:val="20"/>
          <w:szCs w:val="20"/>
        </w:rPr>
      </w:pPr>
    </w:p>
    <w:p w:rsidR="001A2D63" w:rsidRPr="00EF2712" w:rsidRDefault="001A2D63" w:rsidP="0075579B">
      <w:pPr>
        <w:rPr>
          <w:rFonts w:ascii="Arial" w:hAnsi="Arial" w:cs="Arial"/>
          <w:sz w:val="20"/>
          <w:szCs w:val="20"/>
        </w:rPr>
      </w:pPr>
      <w:r w:rsidRPr="00EF2712">
        <w:rPr>
          <w:rFonts w:ascii="Arial" w:hAnsi="Arial" w:cs="Arial"/>
          <w:sz w:val="16"/>
          <w:szCs w:val="16"/>
        </w:rPr>
        <w:t>Enter family name in capital letters</w:t>
      </w:r>
      <w:r w:rsidRPr="00EF2712">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2062"/>
        <w:gridCol w:w="2348"/>
        <w:gridCol w:w="2654"/>
      </w:tblGrid>
      <w:tr w:rsidR="001A2D63" w:rsidRPr="0075579B" w:rsidTr="00886D84">
        <w:trPr>
          <w:trHeight w:val="341"/>
        </w:trPr>
        <w:tc>
          <w:tcPr>
            <w:tcW w:w="2058" w:type="dxa"/>
          </w:tcPr>
          <w:p w:rsidR="001A2D63" w:rsidRPr="0075579B" w:rsidRDefault="001A2D63" w:rsidP="00886D84">
            <w:pPr>
              <w:ind w:right="120"/>
              <w:rPr>
                <w:rFonts w:ascii="Arial" w:hAnsi="Arial" w:cs="Arial"/>
                <w:b/>
                <w:bCs/>
                <w:sz w:val="20"/>
                <w:szCs w:val="20"/>
              </w:rPr>
            </w:pPr>
          </w:p>
        </w:tc>
        <w:tc>
          <w:tcPr>
            <w:tcW w:w="2062" w:type="dxa"/>
          </w:tcPr>
          <w:p w:rsidR="001A2D63" w:rsidRPr="0075579B" w:rsidRDefault="001A2D63" w:rsidP="00886D84">
            <w:pPr>
              <w:ind w:right="120"/>
              <w:rPr>
                <w:sz w:val="20"/>
                <w:szCs w:val="20"/>
              </w:rPr>
            </w:pPr>
            <w:r w:rsidRPr="0075579B">
              <w:rPr>
                <w:rFonts w:ascii="Arial" w:hAnsi="Arial" w:cs="Arial"/>
                <w:b/>
                <w:bCs/>
                <w:sz w:val="20"/>
                <w:szCs w:val="20"/>
              </w:rPr>
              <w:t>Name/Title</w:t>
            </w:r>
          </w:p>
        </w:tc>
        <w:tc>
          <w:tcPr>
            <w:tcW w:w="2348" w:type="dxa"/>
          </w:tcPr>
          <w:p w:rsidR="001A2D63" w:rsidRPr="0075579B" w:rsidRDefault="001A2D63" w:rsidP="00886D84">
            <w:pPr>
              <w:ind w:right="120"/>
              <w:rPr>
                <w:sz w:val="20"/>
                <w:szCs w:val="20"/>
              </w:rPr>
            </w:pPr>
            <w:r w:rsidRPr="0075579B">
              <w:rPr>
                <w:rFonts w:ascii="Arial" w:hAnsi="Arial" w:cs="Arial"/>
                <w:b/>
                <w:bCs/>
                <w:sz w:val="20"/>
                <w:szCs w:val="20"/>
              </w:rPr>
              <w:t>Agency/Organization</w:t>
            </w:r>
          </w:p>
        </w:tc>
        <w:tc>
          <w:tcPr>
            <w:tcW w:w="2654" w:type="dxa"/>
          </w:tcPr>
          <w:p w:rsidR="001A2D63" w:rsidRPr="0075579B" w:rsidRDefault="001A2D63" w:rsidP="00886D84">
            <w:pPr>
              <w:ind w:right="120"/>
              <w:rPr>
                <w:sz w:val="20"/>
                <w:szCs w:val="20"/>
              </w:rPr>
            </w:pPr>
            <w:r w:rsidRPr="0075579B">
              <w:rPr>
                <w:rFonts w:ascii="Arial" w:hAnsi="Arial" w:cs="Arial"/>
                <w:b/>
                <w:bCs/>
                <w:sz w:val="20"/>
                <w:szCs w:val="20"/>
              </w:rPr>
              <w:t>Area of Representation</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 xml:space="preserve">TAG member involved in assessment of ADH interventions </w:t>
            </w:r>
          </w:p>
        </w:tc>
        <w:tc>
          <w:tcPr>
            <w:tcW w:w="2062" w:type="dxa"/>
          </w:tcPr>
          <w:p w:rsidR="001A2D63" w:rsidRPr="0075579B" w:rsidRDefault="001A2D63" w:rsidP="00886D84">
            <w:pPr>
              <w:rPr>
                <w:sz w:val="20"/>
                <w:szCs w:val="20"/>
              </w:rPr>
            </w:pPr>
            <w:r w:rsidRPr="0075579B">
              <w:rPr>
                <w:rFonts w:ascii="Arial" w:hAnsi="Arial" w:cs="Arial"/>
                <w:sz w:val="20"/>
                <w:szCs w:val="20"/>
                <w:highlight w:val="lightGray"/>
              </w:rPr>
              <w:t xml:space="preserve">Dr. Juma NDEREYE </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PNSR</w:t>
            </w:r>
          </w:p>
        </w:tc>
        <w:tc>
          <w:tcPr>
            <w:tcW w:w="2654" w:type="dxa"/>
          </w:tcPr>
          <w:p w:rsidR="001A2D63" w:rsidRPr="0075579B" w:rsidRDefault="001A2D63" w:rsidP="00886D84">
            <w:pPr>
              <w:rPr>
                <w:sz w:val="20"/>
                <w:szCs w:val="20"/>
              </w:rPr>
            </w:pPr>
            <w:r w:rsidRPr="0075579B">
              <w:rPr>
                <w:rFonts w:ascii="Arial" w:hAnsi="Arial" w:cs="Arial"/>
                <w:sz w:val="20"/>
                <w:szCs w:val="20"/>
                <w:highlight w:val="lightGray"/>
              </w:rPr>
              <w:t>Director, PNSR</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 xml:space="preserve">TAG member involved in assessment of ADH interventions </w:t>
            </w:r>
          </w:p>
        </w:tc>
        <w:tc>
          <w:tcPr>
            <w:tcW w:w="2062" w:type="dxa"/>
          </w:tcPr>
          <w:p w:rsidR="001A2D63" w:rsidRPr="0075579B" w:rsidRDefault="001A2D63" w:rsidP="00886D84">
            <w:pPr>
              <w:rPr>
                <w:sz w:val="20"/>
                <w:szCs w:val="20"/>
              </w:rPr>
            </w:pPr>
            <w:r w:rsidRPr="0075579B">
              <w:rPr>
                <w:rFonts w:ascii="Arial" w:hAnsi="Arial" w:cs="Arial"/>
                <w:sz w:val="20"/>
                <w:szCs w:val="20"/>
                <w:highlight w:val="lightGray"/>
              </w:rPr>
              <w:t xml:space="preserve">Dr. Jeanne Odette NIYONGERE </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Kamenge CHU</w:t>
            </w:r>
          </w:p>
        </w:tc>
        <w:tc>
          <w:tcPr>
            <w:tcW w:w="2654" w:type="dxa"/>
          </w:tcPr>
          <w:p w:rsidR="001A2D63" w:rsidRPr="0075579B" w:rsidRDefault="001A2D63" w:rsidP="00886D84">
            <w:pPr>
              <w:rPr>
                <w:sz w:val="20"/>
                <w:szCs w:val="20"/>
              </w:rPr>
            </w:pPr>
            <w:r w:rsidRPr="0075579B">
              <w:rPr>
                <w:rFonts w:ascii="Arial" w:hAnsi="Arial" w:cs="Arial"/>
                <w:sz w:val="20"/>
                <w:szCs w:val="20"/>
                <w:highlight w:val="lightGray"/>
              </w:rPr>
              <w:t>Gynecologist-Obstetrician/ Kamenge CHU</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 xml:space="preserve">TAG member involved in assessment of ADH interventions </w:t>
            </w:r>
          </w:p>
        </w:tc>
        <w:tc>
          <w:tcPr>
            <w:tcW w:w="2062" w:type="dxa"/>
          </w:tcPr>
          <w:p w:rsidR="001A2D63" w:rsidRPr="0075579B" w:rsidRDefault="001A2D63" w:rsidP="00886D84">
            <w:pPr>
              <w:rPr>
                <w:sz w:val="20"/>
                <w:szCs w:val="20"/>
              </w:rPr>
            </w:pPr>
            <w:r w:rsidRPr="0075579B">
              <w:rPr>
                <w:rFonts w:ascii="Arial" w:hAnsi="Arial" w:cs="Arial"/>
                <w:sz w:val="20"/>
                <w:szCs w:val="20"/>
                <w:highlight w:val="lightGray"/>
              </w:rPr>
              <w:t xml:space="preserve">Dr. Donavine UWIMANA </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ABUBEF</w:t>
            </w:r>
          </w:p>
        </w:tc>
        <w:tc>
          <w:tcPr>
            <w:tcW w:w="2654" w:type="dxa"/>
          </w:tcPr>
          <w:p w:rsidR="001A2D63" w:rsidRPr="0075579B" w:rsidRDefault="001A2D63" w:rsidP="00886D84">
            <w:pPr>
              <w:rPr>
                <w:sz w:val="20"/>
                <w:szCs w:val="20"/>
              </w:rPr>
            </w:pPr>
            <w:r w:rsidRPr="0075579B">
              <w:rPr>
                <w:rFonts w:ascii="Arial" w:hAnsi="Arial" w:cs="Arial"/>
                <w:sz w:val="20"/>
                <w:szCs w:val="20"/>
                <w:highlight w:val="lightGray"/>
              </w:rPr>
              <w:t>Executive Director, ABUBEF</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 xml:space="preserve">TAG member involved in assessment of ADH interventions </w:t>
            </w:r>
          </w:p>
        </w:tc>
        <w:tc>
          <w:tcPr>
            <w:tcW w:w="2062" w:type="dxa"/>
          </w:tcPr>
          <w:p w:rsidR="001A2D63" w:rsidRPr="0075579B" w:rsidRDefault="001A2D63" w:rsidP="00886D84">
            <w:pPr>
              <w:rPr>
                <w:sz w:val="20"/>
                <w:szCs w:val="20"/>
              </w:rPr>
            </w:pPr>
            <w:r w:rsidRPr="0075579B">
              <w:rPr>
                <w:rFonts w:ascii="Arial" w:hAnsi="Arial" w:cs="Arial"/>
                <w:sz w:val="20"/>
                <w:szCs w:val="20"/>
                <w:highlight w:val="lightGray"/>
              </w:rPr>
              <w:t xml:space="preserve">Dr. Janvier RUKUNDO </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Clinician</w:t>
            </w:r>
          </w:p>
        </w:tc>
        <w:tc>
          <w:tcPr>
            <w:tcW w:w="2654" w:type="dxa"/>
          </w:tcPr>
          <w:p w:rsidR="001A2D63" w:rsidRPr="0075579B" w:rsidRDefault="001A2D63" w:rsidP="00886D84">
            <w:pPr>
              <w:rPr>
                <w:sz w:val="20"/>
                <w:szCs w:val="20"/>
              </w:rPr>
            </w:pPr>
            <w:r w:rsidRPr="0075579B">
              <w:rPr>
                <w:rFonts w:ascii="Arial" w:hAnsi="Arial" w:cs="Arial"/>
                <w:sz w:val="20"/>
                <w:szCs w:val="20"/>
              </w:rPr>
              <w:t>HPRC</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 xml:space="preserve">TAG member involved in assessment of ADH interventions </w:t>
            </w:r>
          </w:p>
        </w:tc>
        <w:tc>
          <w:tcPr>
            <w:tcW w:w="2062"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2654" w:type="dxa"/>
          </w:tcPr>
          <w:p w:rsidR="001A2D63" w:rsidRPr="0075579B" w:rsidRDefault="001A2D63" w:rsidP="00886D84">
            <w:pPr>
              <w:rPr>
                <w:sz w:val="20"/>
                <w:szCs w:val="20"/>
              </w:rPr>
            </w:pPr>
          </w:p>
        </w:tc>
      </w:tr>
    </w:tbl>
    <w:p w:rsidR="001A2D63" w:rsidRPr="00EF2712" w:rsidRDefault="001A2D63" w:rsidP="0075579B">
      <w:pPr>
        <w:jc w:val="both"/>
        <w:rPr>
          <w:rFonts w:ascii="Arial" w:hAnsi="Arial" w:cs="Arial"/>
          <w:color w:val="000000"/>
          <w:sz w:val="20"/>
          <w:szCs w:val="20"/>
        </w:rPr>
      </w:pPr>
    </w:p>
    <w:p w:rsidR="001A2D63" w:rsidRPr="00EF2712" w:rsidRDefault="001A2D63" w:rsidP="0075579B">
      <w:pPr>
        <w:jc w:val="both"/>
        <w:rPr>
          <w:rFonts w:ascii="Arial" w:hAnsi="Arial" w:cs="Arial"/>
          <w:b/>
          <w:bCs/>
          <w:sz w:val="20"/>
          <w:szCs w:val="20"/>
        </w:rPr>
      </w:pPr>
    </w:p>
    <w:p w:rsidR="001A2D63" w:rsidRPr="00EF2712" w:rsidRDefault="001A2D63" w:rsidP="0075579B">
      <w:pPr>
        <w:jc w:val="both"/>
        <w:rPr>
          <w:rFonts w:ascii="Arial" w:hAnsi="Arial" w:cs="Arial"/>
          <w:b/>
          <w:bCs/>
          <w:sz w:val="20"/>
          <w:szCs w:val="20"/>
        </w:rPr>
      </w:pPr>
      <w:r w:rsidRPr="00EF2712">
        <w:rPr>
          <w:rFonts w:ascii="Arial" w:hAnsi="Arial" w:cs="Arial"/>
          <w:b/>
          <w:bCs/>
          <w:sz w:val="20"/>
          <w:szCs w:val="20"/>
        </w:rPr>
        <w:t>Q43. (Optional)</w:t>
      </w:r>
      <w:r w:rsidRPr="00EF2712">
        <w:rPr>
          <w:rFonts w:ascii="Arial" w:hAnsi="Arial" w:cs="Arial"/>
          <w:color w:val="000000"/>
          <w:sz w:val="20"/>
          <w:szCs w:val="20"/>
        </w:rPr>
        <w:tab/>
      </w:r>
      <w:r w:rsidRPr="00EF2712">
        <w:rPr>
          <w:rFonts w:ascii="Arial" w:hAnsi="Arial" w:cs="Arial"/>
          <w:sz w:val="20"/>
          <w:szCs w:val="20"/>
        </w:rPr>
        <w:t>If known, please indicate the representatives of the TAG that will be involved in the development or revision of a draft national cervical cancer prevention and control strategy.</w:t>
      </w:r>
    </w:p>
    <w:p w:rsidR="001A2D63" w:rsidRPr="00EF2712" w:rsidRDefault="001A2D63" w:rsidP="0075579B">
      <w:pPr>
        <w:jc w:val="both"/>
        <w:rPr>
          <w:rFonts w:ascii="Arial" w:hAnsi="Arial" w:cs="Arial"/>
          <w:color w:val="000000"/>
          <w:sz w:val="20"/>
          <w:szCs w:val="20"/>
        </w:rPr>
      </w:pPr>
    </w:p>
    <w:p w:rsidR="001A2D63" w:rsidRPr="00EF2712" w:rsidRDefault="001A2D63" w:rsidP="0075579B">
      <w:pPr>
        <w:rPr>
          <w:rFonts w:ascii="Arial" w:hAnsi="Arial" w:cs="Arial"/>
          <w:sz w:val="16"/>
          <w:szCs w:val="16"/>
        </w:rPr>
      </w:pPr>
      <w:r w:rsidRPr="00EF2712">
        <w:rPr>
          <w:rFonts w:ascii="Arial" w:hAnsi="Arial" w:cs="Arial"/>
          <w:sz w:val="16"/>
          <w:szCs w:val="16"/>
        </w:rPr>
        <w:t>Enter family name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2062"/>
        <w:gridCol w:w="2348"/>
        <w:gridCol w:w="2654"/>
      </w:tblGrid>
      <w:tr w:rsidR="001A2D63" w:rsidRPr="0075579B" w:rsidTr="00886D84">
        <w:trPr>
          <w:trHeight w:val="413"/>
        </w:trPr>
        <w:tc>
          <w:tcPr>
            <w:tcW w:w="2058" w:type="dxa"/>
          </w:tcPr>
          <w:p w:rsidR="001A2D63" w:rsidRPr="0075579B" w:rsidRDefault="001A2D63" w:rsidP="00886D84">
            <w:pPr>
              <w:ind w:right="120"/>
              <w:rPr>
                <w:rFonts w:ascii="Arial" w:hAnsi="Arial" w:cs="Arial"/>
                <w:b/>
                <w:bCs/>
                <w:sz w:val="20"/>
                <w:szCs w:val="20"/>
              </w:rPr>
            </w:pPr>
          </w:p>
        </w:tc>
        <w:tc>
          <w:tcPr>
            <w:tcW w:w="2062" w:type="dxa"/>
          </w:tcPr>
          <w:p w:rsidR="001A2D63" w:rsidRPr="0075579B" w:rsidRDefault="001A2D63" w:rsidP="00886D84">
            <w:pPr>
              <w:ind w:right="120"/>
              <w:rPr>
                <w:sz w:val="20"/>
                <w:szCs w:val="20"/>
              </w:rPr>
            </w:pPr>
            <w:r w:rsidRPr="0075579B">
              <w:rPr>
                <w:rFonts w:ascii="Arial" w:hAnsi="Arial" w:cs="Arial"/>
                <w:b/>
                <w:bCs/>
                <w:sz w:val="20"/>
                <w:szCs w:val="20"/>
              </w:rPr>
              <w:t>Name/Title</w:t>
            </w:r>
          </w:p>
        </w:tc>
        <w:tc>
          <w:tcPr>
            <w:tcW w:w="2348" w:type="dxa"/>
          </w:tcPr>
          <w:p w:rsidR="001A2D63" w:rsidRPr="0075579B" w:rsidRDefault="001A2D63" w:rsidP="00886D84">
            <w:pPr>
              <w:ind w:right="120"/>
              <w:rPr>
                <w:sz w:val="20"/>
                <w:szCs w:val="20"/>
              </w:rPr>
            </w:pPr>
            <w:r w:rsidRPr="0075579B">
              <w:rPr>
                <w:rFonts w:ascii="Arial" w:hAnsi="Arial" w:cs="Arial"/>
                <w:b/>
                <w:bCs/>
                <w:sz w:val="20"/>
                <w:szCs w:val="20"/>
              </w:rPr>
              <w:t>Agency/Organization</w:t>
            </w:r>
          </w:p>
        </w:tc>
        <w:tc>
          <w:tcPr>
            <w:tcW w:w="2654" w:type="dxa"/>
          </w:tcPr>
          <w:p w:rsidR="001A2D63" w:rsidRPr="0075579B" w:rsidRDefault="001A2D63" w:rsidP="00886D84">
            <w:pPr>
              <w:ind w:right="120"/>
              <w:rPr>
                <w:sz w:val="20"/>
                <w:szCs w:val="20"/>
              </w:rPr>
            </w:pPr>
            <w:r w:rsidRPr="0075579B">
              <w:rPr>
                <w:rFonts w:ascii="Arial" w:hAnsi="Arial" w:cs="Arial"/>
                <w:b/>
                <w:bCs/>
                <w:sz w:val="20"/>
                <w:szCs w:val="20"/>
              </w:rPr>
              <w:t>Area of Representation</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TAG member involved in cervical cancer strategy</w:t>
            </w:r>
          </w:p>
        </w:tc>
        <w:tc>
          <w:tcPr>
            <w:tcW w:w="2062" w:type="dxa"/>
          </w:tcPr>
          <w:p w:rsidR="001A2D63" w:rsidRPr="0075579B" w:rsidRDefault="001A2D63" w:rsidP="00886D84">
            <w:pPr>
              <w:rPr>
                <w:sz w:val="20"/>
                <w:szCs w:val="20"/>
              </w:rPr>
            </w:pPr>
            <w:r w:rsidRPr="0075579B">
              <w:rPr>
                <w:rFonts w:ascii="Arial" w:hAnsi="Arial" w:cs="Arial"/>
                <w:sz w:val="20"/>
                <w:szCs w:val="20"/>
                <w:highlight w:val="lightGray"/>
              </w:rPr>
              <w:t xml:space="preserve">Dr. Godefroid  KAMWENUBUSA </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PNIMCNT</w:t>
            </w:r>
          </w:p>
        </w:tc>
        <w:tc>
          <w:tcPr>
            <w:tcW w:w="2654" w:type="dxa"/>
          </w:tcPr>
          <w:p w:rsidR="001A2D63" w:rsidRPr="0075579B" w:rsidRDefault="001A2D63" w:rsidP="00886D84">
            <w:pPr>
              <w:rPr>
                <w:sz w:val="20"/>
                <w:szCs w:val="20"/>
              </w:rPr>
            </w:pPr>
            <w:r w:rsidRPr="0075579B">
              <w:rPr>
                <w:rFonts w:ascii="Arial" w:hAnsi="Arial" w:cs="Arial"/>
                <w:sz w:val="20"/>
                <w:szCs w:val="20"/>
              </w:rPr>
              <w:t>Director, PNIMCNT</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TAG member involved in cervical cancer strategy</w:t>
            </w:r>
          </w:p>
        </w:tc>
        <w:tc>
          <w:tcPr>
            <w:tcW w:w="2062" w:type="dxa"/>
          </w:tcPr>
          <w:p w:rsidR="001A2D63" w:rsidRPr="0075579B" w:rsidRDefault="001A2D63" w:rsidP="00886D84">
            <w:pPr>
              <w:rPr>
                <w:sz w:val="20"/>
                <w:szCs w:val="20"/>
              </w:rPr>
            </w:pPr>
            <w:r w:rsidRPr="0075579B">
              <w:rPr>
                <w:rFonts w:ascii="Arial" w:hAnsi="Arial" w:cs="Arial"/>
                <w:sz w:val="20"/>
                <w:szCs w:val="20"/>
                <w:highlight w:val="lightGray"/>
              </w:rPr>
              <w:t xml:space="preserve">Dr. Jeanine AYINKAMIYE </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PNIMCNT</w:t>
            </w:r>
          </w:p>
        </w:tc>
        <w:tc>
          <w:tcPr>
            <w:tcW w:w="2654" w:type="dxa"/>
          </w:tcPr>
          <w:p w:rsidR="001A2D63" w:rsidRPr="0075579B" w:rsidRDefault="001A2D63" w:rsidP="00886D84">
            <w:pPr>
              <w:rPr>
                <w:sz w:val="20"/>
                <w:szCs w:val="20"/>
              </w:rPr>
            </w:pPr>
            <w:r w:rsidRPr="0075579B">
              <w:rPr>
                <w:rFonts w:ascii="Arial" w:hAnsi="Arial" w:cs="Arial"/>
                <w:sz w:val="20"/>
                <w:szCs w:val="20"/>
              </w:rPr>
              <w:t>Assistant Director, PNIMCNT</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TAG member involved in cervical cancer strategy</w:t>
            </w:r>
          </w:p>
        </w:tc>
        <w:tc>
          <w:tcPr>
            <w:tcW w:w="2062" w:type="dxa"/>
          </w:tcPr>
          <w:p w:rsidR="001A2D63" w:rsidRPr="0075579B" w:rsidRDefault="001A2D63" w:rsidP="00886D84">
            <w:pPr>
              <w:rPr>
                <w:sz w:val="20"/>
                <w:szCs w:val="20"/>
              </w:rPr>
            </w:pPr>
            <w:r w:rsidRPr="0075579B">
              <w:rPr>
                <w:rFonts w:ascii="Arial" w:hAnsi="Arial" w:cs="Arial"/>
                <w:sz w:val="20"/>
                <w:szCs w:val="20"/>
                <w:highlight w:val="lightGray"/>
              </w:rPr>
              <w:t xml:space="preserve">Dr. Jeanne Odette NIYONGERE </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Kamenge CHU</w:t>
            </w:r>
          </w:p>
        </w:tc>
        <w:tc>
          <w:tcPr>
            <w:tcW w:w="2654" w:type="dxa"/>
          </w:tcPr>
          <w:p w:rsidR="001A2D63" w:rsidRPr="0075579B" w:rsidRDefault="001A2D63" w:rsidP="00886D84">
            <w:pPr>
              <w:rPr>
                <w:sz w:val="20"/>
                <w:szCs w:val="20"/>
              </w:rPr>
            </w:pPr>
            <w:r w:rsidRPr="0075579B">
              <w:rPr>
                <w:rFonts w:ascii="Arial" w:hAnsi="Arial" w:cs="Arial"/>
                <w:sz w:val="20"/>
                <w:szCs w:val="20"/>
                <w:highlight w:val="lightGray"/>
              </w:rPr>
              <w:t>Gynecologist-Obstetrician/ Kamenge CHU</w:t>
            </w:r>
          </w:p>
        </w:tc>
      </w:tr>
      <w:tr w:rsidR="001A2D63" w:rsidRPr="0075579B" w:rsidTr="00886D84">
        <w:trPr>
          <w:trHeight w:val="341"/>
        </w:trPr>
        <w:tc>
          <w:tcPr>
            <w:tcW w:w="2058" w:type="dxa"/>
          </w:tcPr>
          <w:p w:rsidR="001A2D63" w:rsidRPr="0075579B" w:rsidRDefault="001A2D63" w:rsidP="00886D84">
            <w:pPr>
              <w:ind w:right="120"/>
              <w:rPr>
                <w:sz w:val="20"/>
                <w:szCs w:val="20"/>
              </w:rPr>
            </w:pPr>
            <w:r w:rsidRPr="0075579B">
              <w:rPr>
                <w:rFonts w:ascii="Arial" w:hAnsi="Arial" w:cs="Arial"/>
                <w:sz w:val="20"/>
                <w:szCs w:val="20"/>
              </w:rPr>
              <w:t>TAG member involved in cervical cancer strategy</w:t>
            </w:r>
          </w:p>
        </w:tc>
        <w:tc>
          <w:tcPr>
            <w:tcW w:w="2062" w:type="dxa"/>
          </w:tcPr>
          <w:p w:rsidR="001A2D63" w:rsidRPr="0075579B" w:rsidRDefault="001A2D63" w:rsidP="00886D84">
            <w:pPr>
              <w:rPr>
                <w:sz w:val="20"/>
                <w:szCs w:val="20"/>
              </w:rPr>
            </w:pPr>
            <w:r w:rsidRPr="0075579B">
              <w:rPr>
                <w:rFonts w:ascii="Arial" w:hAnsi="Arial" w:cs="Arial"/>
                <w:sz w:val="20"/>
                <w:szCs w:val="20"/>
                <w:highlight w:val="lightGray"/>
              </w:rPr>
              <w:t xml:space="preserve">Dr. Juma NDEREYE </w:t>
            </w:r>
          </w:p>
        </w:tc>
        <w:tc>
          <w:tcPr>
            <w:tcW w:w="2348" w:type="dxa"/>
          </w:tcPr>
          <w:p w:rsidR="001A2D63" w:rsidRPr="0075579B" w:rsidRDefault="001A2D63" w:rsidP="00886D84">
            <w:pPr>
              <w:rPr>
                <w:sz w:val="20"/>
                <w:szCs w:val="20"/>
              </w:rPr>
            </w:pPr>
            <w:r w:rsidRPr="0075579B">
              <w:rPr>
                <w:rFonts w:ascii="Arial" w:hAnsi="Arial" w:cs="Arial"/>
                <w:sz w:val="20"/>
                <w:szCs w:val="20"/>
                <w:highlight w:val="lightGray"/>
              </w:rPr>
              <w:t>PNSR</w:t>
            </w:r>
          </w:p>
        </w:tc>
        <w:tc>
          <w:tcPr>
            <w:tcW w:w="2654" w:type="dxa"/>
          </w:tcPr>
          <w:p w:rsidR="001A2D63" w:rsidRPr="0075579B" w:rsidRDefault="001A2D63" w:rsidP="00886D84">
            <w:pPr>
              <w:rPr>
                <w:sz w:val="20"/>
                <w:szCs w:val="20"/>
              </w:rPr>
            </w:pPr>
            <w:r w:rsidRPr="0075579B">
              <w:rPr>
                <w:rFonts w:ascii="Arial" w:hAnsi="Arial" w:cs="Arial"/>
                <w:sz w:val="20"/>
                <w:szCs w:val="20"/>
                <w:highlight w:val="lightGray"/>
              </w:rPr>
              <w:t>Director, PNSR</w:t>
            </w:r>
          </w:p>
        </w:tc>
      </w:tr>
    </w:tbl>
    <w:p w:rsidR="001A2D63" w:rsidRPr="00EF2712" w:rsidRDefault="001A2D63" w:rsidP="0075579B">
      <w:pPr>
        <w:jc w:val="both"/>
        <w:rPr>
          <w:rFonts w:ascii="Arial" w:hAnsi="Arial" w:cs="Arial"/>
          <w:color w:val="000000"/>
          <w:sz w:val="20"/>
          <w:szCs w:val="20"/>
        </w:rPr>
      </w:pPr>
    </w:p>
    <w:p w:rsidR="001A2D63" w:rsidRPr="00EF2712" w:rsidRDefault="001A2D63" w:rsidP="0075579B">
      <w:pPr>
        <w:rPr>
          <w:rFonts w:ascii="Arial" w:hAnsi="Arial" w:cs="Arial"/>
          <w:b/>
          <w:bCs/>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Q44. (Optional)</w:t>
      </w:r>
      <w:r w:rsidRPr="00EF2712">
        <w:rPr>
          <w:rFonts w:ascii="Arial" w:hAnsi="Arial" w:cs="Arial"/>
          <w:sz w:val="20"/>
          <w:szCs w:val="20"/>
        </w:rPr>
        <w:tab/>
        <w:t>If present, please describe the distribution of de-worming medication (anti-helminths) in the district(s).</w:t>
      </w:r>
    </w:p>
    <w:p w:rsidR="001A2D63" w:rsidRPr="00EF2712" w:rsidRDefault="001A2D63" w:rsidP="007557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3035"/>
        <w:gridCol w:w="3043"/>
      </w:tblGrid>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b/>
                <w:bCs/>
                <w:sz w:val="20"/>
                <w:szCs w:val="20"/>
              </w:rPr>
              <w:t>Component</w:t>
            </w:r>
          </w:p>
        </w:tc>
        <w:tc>
          <w:tcPr>
            <w:tcW w:w="3035" w:type="dxa"/>
          </w:tcPr>
          <w:p w:rsidR="001A2D63" w:rsidRPr="0075579B" w:rsidRDefault="001A2D63" w:rsidP="00886D84">
            <w:pPr>
              <w:ind w:right="120"/>
              <w:rPr>
                <w:sz w:val="20"/>
                <w:szCs w:val="20"/>
              </w:rPr>
            </w:pPr>
            <w:r w:rsidRPr="0075579B">
              <w:rPr>
                <w:rFonts w:ascii="Arial" w:hAnsi="Arial" w:cs="Arial"/>
                <w:b/>
                <w:bCs/>
                <w:sz w:val="20"/>
                <w:szCs w:val="20"/>
              </w:rPr>
              <w:t xml:space="preserve">District 1 </w:t>
            </w:r>
            <w:r w:rsidRPr="0075579B">
              <w:rPr>
                <w:rFonts w:ascii="Arial" w:hAnsi="Arial" w:cs="Arial"/>
                <w:bCs/>
                <w:sz w:val="20"/>
                <w:szCs w:val="20"/>
              </w:rPr>
              <w:t>[Type text] name</w:t>
            </w:r>
          </w:p>
        </w:tc>
        <w:tc>
          <w:tcPr>
            <w:tcW w:w="3043" w:type="dxa"/>
          </w:tcPr>
          <w:p w:rsidR="001A2D63" w:rsidRPr="0075579B" w:rsidRDefault="001A2D63" w:rsidP="00886D84">
            <w:pPr>
              <w:ind w:right="120"/>
              <w:rPr>
                <w:rFonts w:ascii="Arial" w:hAnsi="Arial" w:cs="Arial"/>
                <w:bCs/>
                <w:sz w:val="20"/>
                <w:szCs w:val="20"/>
              </w:rPr>
            </w:pPr>
            <w:r w:rsidRPr="0075579B">
              <w:rPr>
                <w:rFonts w:ascii="Arial" w:hAnsi="Arial" w:cs="Arial"/>
                <w:b/>
                <w:bCs/>
                <w:sz w:val="20"/>
                <w:szCs w:val="20"/>
              </w:rPr>
              <w:t>District 2 (if applicable)</w:t>
            </w:r>
            <w:r w:rsidRPr="0075579B">
              <w:rPr>
                <w:rFonts w:ascii="Arial" w:hAnsi="Arial" w:cs="Arial"/>
                <w:bCs/>
                <w:sz w:val="20"/>
                <w:szCs w:val="20"/>
              </w:rPr>
              <w:t xml:space="preserve"> </w:t>
            </w:r>
          </w:p>
          <w:p w:rsidR="001A2D63" w:rsidRPr="0075579B" w:rsidRDefault="001A2D63" w:rsidP="00886D84">
            <w:pPr>
              <w:ind w:right="120"/>
              <w:rPr>
                <w:sz w:val="20"/>
                <w:szCs w:val="20"/>
              </w:rPr>
            </w:pPr>
            <w:r w:rsidRPr="0075579B">
              <w:rPr>
                <w:rFonts w:ascii="Arial" w:hAnsi="Arial" w:cs="Arial"/>
                <w:bCs/>
                <w:sz w:val="20"/>
                <w:szCs w:val="20"/>
              </w:rPr>
              <w:t>[Type text]</w:t>
            </w:r>
            <w:r w:rsidRPr="0075579B">
              <w:rPr>
                <w:rFonts w:ascii="Arial" w:hAnsi="Arial" w:cs="Arial"/>
                <w:b/>
                <w:bCs/>
                <w:sz w:val="20"/>
                <w:szCs w:val="20"/>
              </w:rPr>
              <w:t xml:space="preserve"> </w:t>
            </w:r>
            <w:r w:rsidRPr="0075579B">
              <w:rPr>
                <w:rFonts w:ascii="Arial" w:hAnsi="Arial" w:cs="Arial"/>
                <w:bCs/>
                <w:sz w:val="20"/>
                <w:szCs w:val="20"/>
              </w:rPr>
              <w:t>name</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Organization of the de- worming programme</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Lead agency</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Implementing agency and partners</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Funding source(s)</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Frequency and timing of implementation, e.g. twice yearly in March and October</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Number in target population by age group and sex</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De-worming coverage by age group and sex</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r>
    </w:tbl>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b/>
          <w:bCs/>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Q45. (Optional)</w:t>
      </w:r>
      <w:r w:rsidRPr="00EF2712">
        <w:rPr>
          <w:rFonts w:ascii="Arial" w:hAnsi="Arial" w:cs="Arial"/>
          <w:sz w:val="20"/>
          <w:szCs w:val="20"/>
        </w:rPr>
        <w:tab/>
        <w:t>If present and relevant, please describe any organized semi-annual health days (e.g., Child Health Days) that are currently implemented in the district(s).</w:t>
      </w:r>
    </w:p>
    <w:p w:rsidR="001A2D63" w:rsidRPr="00EF2712" w:rsidRDefault="001A2D63" w:rsidP="007557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3035"/>
        <w:gridCol w:w="3043"/>
      </w:tblGrid>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b/>
                <w:bCs/>
                <w:sz w:val="20"/>
                <w:szCs w:val="20"/>
              </w:rPr>
              <w:t>Component</w:t>
            </w:r>
          </w:p>
        </w:tc>
        <w:tc>
          <w:tcPr>
            <w:tcW w:w="3035" w:type="dxa"/>
          </w:tcPr>
          <w:p w:rsidR="001A2D63" w:rsidRPr="0075579B" w:rsidRDefault="001A2D63" w:rsidP="00886D84">
            <w:pPr>
              <w:ind w:right="120"/>
              <w:rPr>
                <w:sz w:val="20"/>
                <w:szCs w:val="20"/>
              </w:rPr>
            </w:pPr>
            <w:r w:rsidRPr="0075579B">
              <w:rPr>
                <w:rFonts w:ascii="Arial" w:hAnsi="Arial" w:cs="Arial"/>
                <w:b/>
                <w:bCs/>
                <w:sz w:val="20"/>
                <w:szCs w:val="20"/>
              </w:rPr>
              <w:t xml:space="preserve">District 1 </w:t>
            </w:r>
            <w:r w:rsidRPr="0075579B">
              <w:rPr>
                <w:rFonts w:ascii="Arial" w:hAnsi="Arial" w:cs="Arial"/>
                <w:bCs/>
                <w:sz w:val="20"/>
                <w:szCs w:val="20"/>
              </w:rPr>
              <w:t>[Type text] name</w:t>
            </w:r>
          </w:p>
        </w:tc>
        <w:tc>
          <w:tcPr>
            <w:tcW w:w="3043" w:type="dxa"/>
          </w:tcPr>
          <w:p w:rsidR="001A2D63" w:rsidRPr="0075579B" w:rsidRDefault="001A2D63" w:rsidP="00886D84">
            <w:pPr>
              <w:ind w:right="120"/>
              <w:rPr>
                <w:rFonts w:ascii="Arial" w:hAnsi="Arial" w:cs="Arial"/>
                <w:bCs/>
                <w:sz w:val="20"/>
                <w:szCs w:val="20"/>
              </w:rPr>
            </w:pPr>
            <w:r w:rsidRPr="0075579B">
              <w:rPr>
                <w:rFonts w:ascii="Arial" w:hAnsi="Arial" w:cs="Arial"/>
                <w:b/>
                <w:bCs/>
                <w:sz w:val="20"/>
                <w:szCs w:val="20"/>
              </w:rPr>
              <w:t>District 2 (if applicable)</w:t>
            </w:r>
            <w:r w:rsidRPr="0075579B">
              <w:rPr>
                <w:rFonts w:ascii="Arial" w:hAnsi="Arial" w:cs="Arial"/>
                <w:bCs/>
                <w:sz w:val="20"/>
                <w:szCs w:val="20"/>
              </w:rPr>
              <w:t xml:space="preserve"> </w:t>
            </w:r>
          </w:p>
          <w:p w:rsidR="001A2D63" w:rsidRPr="0075579B" w:rsidRDefault="001A2D63" w:rsidP="00886D84">
            <w:pPr>
              <w:ind w:right="120"/>
              <w:rPr>
                <w:sz w:val="20"/>
                <w:szCs w:val="20"/>
              </w:rPr>
            </w:pPr>
            <w:r w:rsidRPr="0075579B">
              <w:rPr>
                <w:rFonts w:ascii="Arial" w:hAnsi="Arial" w:cs="Arial"/>
                <w:bCs/>
                <w:sz w:val="20"/>
                <w:szCs w:val="20"/>
              </w:rPr>
              <w:t>[Type text]</w:t>
            </w:r>
            <w:r w:rsidRPr="0075579B">
              <w:rPr>
                <w:rFonts w:ascii="Arial" w:hAnsi="Arial" w:cs="Arial"/>
                <w:b/>
                <w:bCs/>
                <w:sz w:val="20"/>
                <w:szCs w:val="20"/>
              </w:rPr>
              <w:t xml:space="preserve"> </w:t>
            </w:r>
            <w:r w:rsidRPr="0075579B">
              <w:rPr>
                <w:rFonts w:ascii="Arial" w:hAnsi="Arial" w:cs="Arial"/>
                <w:bCs/>
                <w:sz w:val="20"/>
                <w:szCs w:val="20"/>
              </w:rPr>
              <w:t>name</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Organization of the semi- annual health days</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Lead agency</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Implementing agency and partners</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Funding source(s)</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Frequency and timing of implementation, e.g. twice yearly in March and October</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Services delivered</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Number in target population by age group and sex</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Coverage of the different services delivered by age group and sex</w:t>
            </w:r>
          </w:p>
        </w:tc>
        <w:tc>
          <w:tcPr>
            <w:tcW w:w="3035" w:type="dxa"/>
          </w:tcPr>
          <w:p w:rsidR="001A2D63" w:rsidRPr="0075579B" w:rsidRDefault="001A2D63" w:rsidP="00886D84">
            <w:pPr>
              <w:ind w:right="120"/>
              <w:rPr>
                <w:sz w:val="20"/>
                <w:szCs w:val="20"/>
              </w:rPr>
            </w:pPr>
            <w:r w:rsidRPr="0075579B">
              <w:rPr>
                <w:rFonts w:ascii="Arial" w:hAnsi="Arial" w:cs="Arial"/>
                <w:sz w:val="20"/>
                <w:szCs w:val="20"/>
                <w:highlight w:val="lightGray"/>
              </w:rPr>
              <w:t>[Type text], data source  [Type text]</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r>
    </w:tbl>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b/>
          <w:bCs/>
          <w:sz w:val="20"/>
          <w:szCs w:val="20"/>
        </w:rPr>
      </w:pPr>
    </w:p>
    <w:p w:rsidR="001A2D63" w:rsidRPr="00EF2712" w:rsidRDefault="001A2D63" w:rsidP="0075579B">
      <w:pPr>
        <w:rPr>
          <w:rFonts w:ascii="Arial" w:hAnsi="Arial" w:cs="Arial"/>
          <w:sz w:val="20"/>
          <w:szCs w:val="20"/>
        </w:rPr>
      </w:pPr>
      <w:r w:rsidRPr="00EF2712">
        <w:rPr>
          <w:rFonts w:ascii="Arial" w:hAnsi="Arial" w:cs="Arial"/>
          <w:b/>
          <w:bCs/>
          <w:sz w:val="20"/>
          <w:szCs w:val="20"/>
        </w:rPr>
        <w:t>Q46. (Optional)</w:t>
      </w:r>
      <w:r w:rsidRPr="00EF2712">
        <w:rPr>
          <w:rFonts w:ascii="Arial" w:hAnsi="Arial" w:cs="Arial"/>
          <w:sz w:val="20"/>
          <w:szCs w:val="20"/>
        </w:rPr>
        <w:tab/>
        <w:t>If present, please describe any organized health education programmes implemented at schools and/or in the community that are currently implemented in the district(s).</w:t>
      </w:r>
    </w:p>
    <w:p w:rsidR="001A2D63" w:rsidRPr="00EF2712" w:rsidRDefault="001A2D63" w:rsidP="007557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3035"/>
        <w:gridCol w:w="3043"/>
      </w:tblGrid>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b/>
                <w:bCs/>
                <w:sz w:val="20"/>
                <w:szCs w:val="20"/>
              </w:rPr>
              <w:t>Component</w:t>
            </w:r>
          </w:p>
        </w:tc>
        <w:tc>
          <w:tcPr>
            <w:tcW w:w="3035" w:type="dxa"/>
          </w:tcPr>
          <w:p w:rsidR="001A2D63" w:rsidRPr="0075579B" w:rsidRDefault="001A2D63" w:rsidP="00886D84">
            <w:pPr>
              <w:ind w:right="120"/>
              <w:rPr>
                <w:sz w:val="20"/>
                <w:szCs w:val="20"/>
              </w:rPr>
            </w:pPr>
            <w:r w:rsidRPr="0075579B">
              <w:rPr>
                <w:rFonts w:ascii="Arial" w:hAnsi="Arial" w:cs="Arial"/>
                <w:b/>
                <w:bCs/>
                <w:sz w:val="20"/>
                <w:szCs w:val="20"/>
              </w:rPr>
              <w:t xml:space="preserve">District 1 </w:t>
            </w:r>
            <w:r w:rsidRPr="0075579B">
              <w:rPr>
                <w:rFonts w:ascii="Arial" w:hAnsi="Arial" w:cs="Arial"/>
                <w:bCs/>
                <w:sz w:val="20"/>
                <w:szCs w:val="20"/>
              </w:rPr>
              <w:t>[Type text] name</w:t>
            </w:r>
          </w:p>
        </w:tc>
        <w:tc>
          <w:tcPr>
            <w:tcW w:w="3043" w:type="dxa"/>
          </w:tcPr>
          <w:p w:rsidR="001A2D63" w:rsidRPr="0075579B" w:rsidRDefault="001A2D63" w:rsidP="00886D84">
            <w:pPr>
              <w:ind w:right="120"/>
              <w:rPr>
                <w:rFonts w:ascii="Arial" w:hAnsi="Arial" w:cs="Arial"/>
                <w:bCs/>
                <w:sz w:val="20"/>
                <w:szCs w:val="20"/>
              </w:rPr>
            </w:pPr>
            <w:r w:rsidRPr="0075579B">
              <w:rPr>
                <w:rFonts w:ascii="Arial" w:hAnsi="Arial" w:cs="Arial"/>
                <w:b/>
                <w:bCs/>
                <w:sz w:val="20"/>
                <w:szCs w:val="20"/>
              </w:rPr>
              <w:t>District 2 (if applicable)</w:t>
            </w:r>
            <w:r w:rsidRPr="0075579B">
              <w:rPr>
                <w:rFonts w:ascii="Arial" w:hAnsi="Arial" w:cs="Arial"/>
                <w:bCs/>
                <w:sz w:val="20"/>
                <w:szCs w:val="20"/>
              </w:rPr>
              <w:t xml:space="preserve"> </w:t>
            </w:r>
          </w:p>
          <w:p w:rsidR="001A2D63" w:rsidRPr="0075579B" w:rsidRDefault="001A2D63" w:rsidP="00886D84">
            <w:pPr>
              <w:ind w:right="120"/>
              <w:rPr>
                <w:sz w:val="20"/>
                <w:szCs w:val="20"/>
              </w:rPr>
            </w:pPr>
            <w:r w:rsidRPr="0075579B">
              <w:rPr>
                <w:rFonts w:ascii="Arial" w:hAnsi="Arial" w:cs="Arial"/>
                <w:bCs/>
                <w:sz w:val="20"/>
                <w:szCs w:val="20"/>
              </w:rPr>
              <w:t>[Type text]</w:t>
            </w:r>
            <w:r w:rsidRPr="0075579B">
              <w:rPr>
                <w:rFonts w:ascii="Arial" w:hAnsi="Arial" w:cs="Arial"/>
                <w:b/>
                <w:bCs/>
                <w:sz w:val="20"/>
                <w:szCs w:val="20"/>
              </w:rPr>
              <w:t xml:space="preserve"> </w:t>
            </w:r>
            <w:r w:rsidRPr="0075579B">
              <w:rPr>
                <w:rFonts w:ascii="Arial" w:hAnsi="Arial" w:cs="Arial"/>
                <w:bCs/>
                <w:sz w:val="20"/>
                <w:szCs w:val="20"/>
              </w:rPr>
              <w:t>name</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 xml:space="preserve">Organization of the health education programme </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Lead agency</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Implementing agency and partners</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Funding source(s)</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Frequency of services, e.g. once a month, weekly, etc.</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Services delivered</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Location(s) of service delivery</w:t>
            </w:r>
          </w:p>
        </w:tc>
        <w:tc>
          <w:tcPr>
            <w:tcW w:w="3035" w:type="dxa"/>
          </w:tcPr>
          <w:p w:rsidR="001A2D63" w:rsidRPr="0075579B" w:rsidRDefault="001A2D63" w:rsidP="00886D84">
            <w:pPr>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Number in target population by age group and sex</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r>
      <w:tr w:rsidR="001A2D63" w:rsidRPr="0075579B" w:rsidTr="00886D84">
        <w:tc>
          <w:tcPr>
            <w:tcW w:w="3044" w:type="dxa"/>
          </w:tcPr>
          <w:p w:rsidR="001A2D63" w:rsidRPr="0075579B" w:rsidRDefault="001A2D63" w:rsidP="00886D84">
            <w:pPr>
              <w:ind w:right="120"/>
              <w:rPr>
                <w:sz w:val="20"/>
                <w:szCs w:val="20"/>
              </w:rPr>
            </w:pPr>
            <w:r w:rsidRPr="0075579B">
              <w:rPr>
                <w:rFonts w:ascii="Arial" w:hAnsi="Arial" w:cs="Arial"/>
                <w:sz w:val="20"/>
                <w:szCs w:val="20"/>
              </w:rPr>
              <w:t>Coverage of the different services delivered by age group and sex</w:t>
            </w:r>
          </w:p>
        </w:tc>
        <w:tc>
          <w:tcPr>
            <w:tcW w:w="3035"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c>
          <w:tcPr>
            <w:tcW w:w="3043" w:type="dxa"/>
          </w:tcPr>
          <w:p w:rsidR="001A2D63" w:rsidRPr="0075579B" w:rsidRDefault="001A2D63" w:rsidP="00886D84">
            <w:pPr>
              <w:ind w:right="120"/>
              <w:rPr>
                <w:rFonts w:ascii="Arial" w:hAnsi="Arial" w:cs="Arial"/>
                <w:sz w:val="20"/>
                <w:szCs w:val="20"/>
                <w:highlight w:val="lightGray"/>
              </w:rPr>
            </w:pPr>
            <w:r w:rsidRPr="0075579B">
              <w:rPr>
                <w:rFonts w:ascii="Arial" w:hAnsi="Arial" w:cs="Arial"/>
                <w:sz w:val="20"/>
                <w:szCs w:val="20"/>
                <w:highlight w:val="lightGray"/>
              </w:rPr>
              <w:t xml:space="preserve">[Type text], data source </w:t>
            </w:r>
          </w:p>
          <w:p w:rsidR="001A2D63" w:rsidRPr="0075579B" w:rsidRDefault="001A2D63" w:rsidP="00886D84">
            <w:pPr>
              <w:ind w:right="120"/>
              <w:rPr>
                <w:sz w:val="20"/>
                <w:szCs w:val="20"/>
              </w:rPr>
            </w:pPr>
            <w:r w:rsidRPr="0075579B">
              <w:rPr>
                <w:rFonts w:ascii="Arial" w:hAnsi="Arial" w:cs="Arial"/>
                <w:sz w:val="20"/>
                <w:szCs w:val="20"/>
                <w:highlight w:val="lightGray"/>
              </w:rPr>
              <w:t>[Type text]</w:t>
            </w:r>
          </w:p>
        </w:tc>
      </w:tr>
    </w:tbl>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b/>
          <w:sz w:val="20"/>
          <w:szCs w:val="20"/>
        </w:rPr>
      </w:pPr>
    </w:p>
    <w:p w:rsidR="001A2D63" w:rsidRPr="00EF2712" w:rsidRDefault="001A2D63" w:rsidP="0075579B">
      <w:pPr>
        <w:widowControl w:val="0"/>
        <w:tabs>
          <w:tab w:val="left" w:pos="2160"/>
        </w:tabs>
        <w:kinsoku w:val="0"/>
        <w:overflowPunct w:val="0"/>
        <w:spacing w:before="2" w:line="234" w:lineRule="exact"/>
        <w:ind w:left="144" w:right="576"/>
        <w:textAlignment w:val="baseline"/>
        <w:rPr>
          <w:rFonts w:ascii="Arial" w:hAnsi="Arial" w:cs="Arial"/>
          <w:spacing w:val="-1"/>
          <w:sz w:val="20"/>
          <w:szCs w:val="20"/>
        </w:rPr>
      </w:pPr>
      <w:r w:rsidRPr="00EF2712">
        <w:rPr>
          <w:rFonts w:ascii="Arial" w:hAnsi="Arial" w:cs="Arial"/>
          <w:b/>
          <w:sz w:val="20"/>
          <w:szCs w:val="20"/>
        </w:rPr>
        <w:t>Q47. (Optional)</w:t>
      </w:r>
      <w:r w:rsidRPr="00EF2712">
        <w:rPr>
          <w:rFonts w:ascii="Arial" w:hAnsi="Arial" w:cs="Arial"/>
          <w:sz w:val="20"/>
          <w:szCs w:val="20"/>
        </w:rPr>
        <w:tab/>
      </w:r>
      <w:r w:rsidRPr="00EF2712">
        <w:rPr>
          <w:rFonts w:ascii="Arial" w:hAnsi="Arial" w:cs="Arial"/>
          <w:spacing w:val="-1"/>
          <w:sz w:val="20"/>
          <w:szCs w:val="20"/>
        </w:rPr>
        <w:t>Please describe if the country intends to conduct other research activities alongside the HPV Demo Programme with funding from other sources.</w:t>
      </w:r>
    </w:p>
    <w:p w:rsidR="001A2D63" w:rsidRPr="00EF2712" w:rsidRDefault="001A2D63" w:rsidP="0075579B">
      <w:pPr>
        <w:rPr>
          <w:rFonts w:ascii="Arial" w:hAnsi="Arial" w:cs="Arial"/>
          <w:sz w:val="20"/>
          <w:szCs w:val="20"/>
        </w:rPr>
      </w:pPr>
    </w:p>
    <w:p w:rsidR="001A2D63" w:rsidRPr="00EF2712" w:rsidRDefault="001A2D63" w:rsidP="0075579B">
      <w:pPr>
        <w:rPr>
          <w:rFonts w:ascii="Arial" w:hAnsi="Arial" w:cs="Arial"/>
          <w:sz w:val="20"/>
          <w:szCs w:val="20"/>
        </w:rPr>
      </w:pPr>
    </w:p>
    <w:p w:rsidR="001A2D63" w:rsidRPr="00EF2712" w:rsidRDefault="001A2D63" w:rsidP="0075579B">
      <w:pPr>
        <w:rPr>
          <w:sz w:val="20"/>
          <w:szCs w:val="20"/>
        </w:rPr>
      </w:pPr>
    </w:p>
    <w:p w:rsidR="001A2D63" w:rsidRPr="00EF2712" w:rsidRDefault="001A2D63" w:rsidP="0075579B">
      <w:pPr>
        <w:rPr>
          <w:sz w:val="20"/>
          <w:szCs w:val="20"/>
        </w:rPr>
      </w:pPr>
    </w:p>
    <w:p w:rsidR="001A2D63" w:rsidRDefault="001A2D63"/>
    <w:sectPr w:rsidR="001A2D63" w:rsidSect="00886D84">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63" w:rsidRDefault="001A2D63">
      <w:r>
        <w:separator/>
      </w:r>
    </w:p>
  </w:endnote>
  <w:endnote w:type="continuationSeparator" w:id="0">
    <w:p w:rsidR="001A2D63" w:rsidRDefault="001A2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63" w:rsidRDefault="001A2D63" w:rsidP="00886D84">
    <w:pPr>
      <w:pStyle w:val="Footer"/>
      <w:jc w:val="right"/>
    </w:pPr>
    <w:r>
      <w:t xml:space="preserve">Page </w:t>
    </w:r>
    <w:r>
      <w:rPr>
        <w:b/>
        <w:bCs/>
      </w:rPr>
      <w:fldChar w:fldCharType="begin"/>
    </w:r>
    <w:r>
      <w:rPr>
        <w:b/>
        <w:bCs/>
      </w:rPr>
      <w:instrText xml:space="preserve"> </w:instrText>
    </w:r>
    <w:r w:rsidRPr="00E50856">
      <w:rPr>
        <w:b/>
        <w:bCs/>
      </w:rPr>
      <w:instrText>PAGE</w:instrText>
    </w:r>
    <w:r>
      <w:rPr>
        <w:b/>
        <w:bCs/>
      </w:rPr>
      <w:instrText xml:space="preserv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35</w:t>
    </w:r>
    <w:r>
      <w:rPr>
        <w:b/>
        <w:bCs/>
      </w:rPr>
      <w:fldChar w:fldCharType="end"/>
    </w:r>
  </w:p>
  <w:p w:rsidR="001A2D63" w:rsidRPr="00E1220A" w:rsidRDefault="001A2D63">
    <w:pPr>
      <w:pStyle w:val="Footer"/>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63" w:rsidRDefault="001A2D63">
      <w:r>
        <w:separator/>
      </w:r>
    </w:p>
  </w:footnote>
  <w:footnote w:type="continuationSeparator" w:id="0">
    <w:p w:rsidR="001A2D63" w:rsidRDefault="001A2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02756023"/>
    <w:multiLevelType w:val="hybridMultilevel"/>
    <w:tmpl w:val="B68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20CB3"/>
    <w:multiLevelType w:val="hybridMultilevel"/>
    <w:tmpl w:val="A74EDCFA"/>
    <w:lvl w:ilvl="0" w:tplc="932A4E74">
      <w:start w:val="19"/>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718A1B"/>
    <w:multiLevelType w:val="singleLevel"/>
    <w:tmpl w:val="1F0B3860"/>
    <w:lvl w:ilvl="0">
      <w:start w:val="46"/>
      <w:numFmt w:val="decimal"/>
      <w:lvlText w:val="Q%1."/>
      <w:lvlJc w:val="left"/>
      <w:pPr>
        <w:tabs>
          <w:tab w:val="num" w:pos="648"/>
        </w:tabs>
        <w:ind w:left="144"/>
      </w:pPr>
      <w:rPr>
        <w:rFonts w:ascii="Arial" w:hAnsi="Arial" w:cs="Arial"/>
        <w:snapToGrid/>
        <w:spacing w:val="-1"/>
        <w:sz w:val="20"/>
        <w:szCs w:val="20"/>
      </w:rPr>
    </w:lvl>
  </w:abstractNum>
  <w:abstractNum w:abstractNumId="3">
    <w:nsid w:val="05EE3416"/>
    <w:multiLevelType w:val="hybridMultilevel"/>
    <w:tmpl w:val="C8AE61A2"/>
    <w:lvl w:ilvl="0" w:tplc="C9680DB8">
      <w:start w:val="1"/>
      <w:numFmt w:val="bullet"/>
      <w:lvlText w:val=""/>
      <w:lvlJc w:val="left"/>
      <w:pPr>
        <w:tabs>
          <w:tab w:val="num" w:pos="0"/>
        </w:tabs>
        <w:ind w:firstLine="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560FB"/>
    <w:multiLevelType w:val="hybridMultilevel"/>
    <w:tmpl w:val="960E0F7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0FB0089C"/>
    <w:multiLevelType w:val="hybridMultilevel"/>
    <w:tmpl w:val="1194B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24B18"/>
    <w:multiLevelType w:val="hybridMultilevel"/>
    <w:tmpl w:val="B830BB3C"/>
    <w:lvl w:ilvl="0" w:tplc="D9F2CB4E">
      <w:start w:val="1"/>
      <w:numFmt w:val="bullet"/>
      <w:lvlText w:val=""/>
      <w:lvlPicBulletId w:val="0"/>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38639F2"/>
    <w:multiLevelType w:val="hybridMultilevel"/>
    <w:tmpl w:val="91A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A4BA5"/>
    <w:multiLevelType w:val="hybridMultilevel"/>
    <w:tmpl w:val="8EC8F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790E66"/>
    <w:multiLevelType w:val="hybridMultilevel"/>
    <w:tmpl w:val="1728D5B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3A624A"/>
    <w:multiLevelType w:val="hybridMultilevel"/>
    <w:tmpl w:val="A74EF7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AD7524B"/>
    <w:multiLevelType w:val="multilevel"/>
    <w:tmpl w:val="E274172E"/>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1FCB6DD4"/>
    <w:multiLevelType w:val="hybridMultilevel"/>
    <w:tmpl w:val="C1A8EF22"/>
    <w:lvl w:ilvl="0" w:tplc="2B4EC75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092"/>
        </w:tabs>
        <w:ind w:left="1092" w:hanging="360"/>
      </w:pPr>
      <w:rPr>
        <w:rFonts w:ascii="Courier New" w:hAnsi="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13">
    <w:nsid w:val="223A41FF"/>
    <w:multiLevelType w:val="hybridMultilevel"/>
    <w:tmpl w:val="0C3A84DC"/>
    <w:lvl w:ilvl="0" w:tplc="5C0473C4">
      <w:start w:val="1"/>
      <w:numFmt w:val="bullet"/>
      <w:lvlText w:val="−"/>
      <w:lvlJc w:val="left"/>
      <w:pPr>
        <w:tabs>
          <w:tab w:val="num" w:pos="901"/>
        </w:tabs>
        <w:ind w:left="901"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3397E3A"/>
    <w:multiLevelType w:val="hybridMultilevel"/>
    <w:tmpl w:val="A6D6F506"/>
    <w:lvl w:ilvl="0" w:tplc="B1A44E42">
      <w:start w:val="1"/>
      <w:numFmt w:val="decimal"/>
      <w:pStyle w:val="PlainTex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5FD22F9"/>
    <w:multiLevelType w:val="hybridMultilevel"/>
    <w:tmpl w:val="DF7083CA"/>
    <w:lvl w:ilvl="0" w:tplc="78BE9D76">
      <w:start w:val="1"/>
      <w:numFmt w:val="decimal"/>
      <w:lvlText w:val="%1."/>
      <w:lvlJc w:val="left"/>
      <w:pPr>
        <w:tabs>
          <w:tab w:val="num" w:pos="720"/>
        </w:tabs>
        <w:ind w:left="720" w:hanging="360"/>
      </w:pPr>
      <w:rPr>
        <w:rFonts w:cs="Times New Roman"/>
      </w:rPr>
    </w:lvl>
    <w:lvl w:ilvl="1" w:tplc="1D605774" w:tentative="1">
      <w:start w:val="1"/>
      <w:numFmt w:val="decimal"/>
      <w:lvlText w:val="%2."/>
      <w:lvlJc w:val="left"/>
      <w:pPr>
        <w:tabs>
          <w:tab w:val="num" w:pos="1440"/>
        </w:tabs>
        <w:ind w:left="1440" w:hanging="360"/>
      </w:pPr>
      <w:rPr>
        <w:rFonts w:cs="Times New Roman"/>
      </w:rPr>
    </w:lvl>
    <w:lvl w:ilvl="2" w:tplc="9886BDF6" w:tentative="1">
      <w:start w:val="1"/>
      <w:numFmt w:val="decimal"/>
      <w:lvlText w:val="%3."/>
      <w:lvlJc w:val="left"/>
      <w:pPr>
        <w:tabs>
          <w:tab w:val="num" w:pos="2160"/>
        </w:tabs>
        <w:ind w:left="2160" w:hanging="360"/>
      </w:pPr>
      <w:rPr>
        <w:rFonts w:cs="Times New Roman"/>
      </w:rPr>
    </w:lvl>
    <w:lvl w:ilvl="3" w:tplc="2DE0355C" w:tentative="1">
      <w:start w:val="1"/>
      <w:numFmt w:val="decimal"/>
      <w:lvlText w:val="%4."/>
      <w:lvlJc w:val="left"/>
      <w:pPr>
        <w:tabs>
          <w:tab w:val="num" w:pos="2880"/>
        </w:tabs>
        <w:ind w:left="2880" w:hanging="360"/>
      </w:pPr>
      <w:rPr>
        <w:rFonts w:cs="Times New Roman"/>
      </w:rPr>
    </w:lvl>
    <w:lvl w:ilvl="4" w:tplc="5AFE3646" w:tentative="1">
      <w:start w:val="1"/>
      <w:numFmt w:val="decimal"/>
      <w:lvlText w:val="%5."/>
      <w:lvlJc w:val="left"/>
      <w:pPr>
        <w:tabs>
          <w:tab w:val="num" w:pos="3600"/>
        </w:tabs>
        <w:ind w:left="3600" w:hanging="360"/>
      </w:pPr>
      <w:rPr>
        <w:rFonts w:cs="Times New Roman"/>
      </w:rPr>
    </w:lvl>
    <w:lvl w:ilvl="5" w:tplc="A1F2399A" w:tentative="1">
      <w:start w:val="1"/>
      <w:numFmt w:val="decimal"/>
      <w:lvlText w:val="%6."/>
      <w:lvlJc w:val="left"/>
      <w:pPr>
        <w:tabs>
          <w:tab w:val="num" w:pos="4320"/>
        </w:tabs>
        <w:ind w:left="4320" w:hanging="360"/>
      </w:pPr>
      <w:rPr>
        <w:rFonts w:cs="Times New Roman"/>
      </w:rPr>
    </w:lvl>
    <w:lvl w:ilvl="6" w:tplc="3460AD50" w:tentative="1">
      <w:start w:val="1"/>
      <w:numFmt w:val="decimal"/>
      <w:lvlText w:val="%7."/>
      <w:lvlJc w:val="left"/>
      <w:pPr>
        <w:tabs>
          <w:tab w:val="num" w:pos="5040"/>
        </w:tabs>
        <w:ind w:left="5040" w:hanging="360"/>
      </w:pPr>
      <w:rPr>
        <w:rFonts w:cs="Times New Roman"/>
      </w:rPr>
    </w:lvl>
    <w:lvl w:ilvl="7" w:tplc="4FC82D38" w:tentative="1">
      <w:start w:val="1"/>
      <w:numFmt w:val="decimal"/>
      <w:lvlText w:val="%8."/>
      <w:lvlJc w:val="left"/>
      <w:pPr>
        <w:tabs>
          <w:tab w:val="num" w:pos="5760"/>
        </w:tabs>
        <w:ind w:left="5760" w:hanging="360"/>
      </w:pPr>
      <w:rPr>
        <w:rFonts w:cs="Times New Roman"/>
      </w:rPr>
    </w:lvl>
    <w:lvl w:ilvl="8" w:tplc="4DA63B20" w:tentative="1">
      <w:start w:val="1"/>
      <w:numFmt w:val="decimal"/>
      <w:lvlText w:val="%9."/>
      <w:lvlJc w:val="left"/>
      <w:pPr>
        <w:tabs>
          <w:tab w:val="num" w:pos="6480"/>
        </w:tabs>
        <w:ind w:left="6480" w:hanging="360"/>
      </w:pPr>
      <w:rPr>
        <w:rFonts w:cs="Times New Roman"/>
      </w:rPr>
    </w:lvl>
  </w:abstractNum>
  <w:abstractNum w:abstractNumId="16">
    <w:nsid w:val="29BD7787"/>
    <w:multiLevelType w:val="hybridMultilevel"/>
    <w:tmpl w:val="C1F2DC8A"/>
    <w:lvl w:ilvl="0" w:tplc="437A1A42">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7">
    <w:nsid w:val="2E0A6529"/>
    <w:multiLevelType w:val="hybridMultilevel"/>
    <w:tmpl w:val="3418D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D3DCF"/>
    <w:multiLevelType w:val="hybridMultilevel"/>
    <w:tmpl w:val="6F9E61C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57B66EE"/>
    <w:multiLevelType w:val="hybridMultilevel"/>
    <w:tmpl w:val="48CC1C96"/>
    <w:lvl w:ilvl="0" w:tplc="D9F2CB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B529F0"/>
    <w:multiLevelType w:val="hybridMultilevel"/>
    <w:tmpl w:val="417C7D56"/>
    <w:lvl w:ilvl="0" w:tplc="932A4E74">
      <w:start w:val="19"/>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581F71"/>
    <w:multiLevelType w:val="hybridMultilevel"/>
    <w:tmpl w:val="C6A64DCC"/>
    <w:lvl w:ilvl="0" w:tplc="D9F2CB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DA6FFB"/>
    <w:multiLevelType w:val="hybridMultilevel"/>
    <w:tmpl w:val="9E6893A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633D19"/>
    <w:multiLevelType w:val="hybridMultilevel"/>
    <w:tmpl w:val="63E6EE1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5DA6D54"/>
    <w:multiLevelType w:val="hybridMultilevel"/>
    <w:tmpl w:val="39B8D2F4"/>
    <w:lvl w:ilvl="0" w:tplc="932A4E74">
      <w:start w:val="19"/>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5561E2"/>
    <w:multiLevelType w:val="hybridMultilevel"/>
    <w:tmpl w:val="F03E142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9F27C30"/>
    <w:multiLevelType w:val="hybridMultilevel"/>
    <w:tmpl w:val="43EE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367536"/>
    <w:multiLevelType w:val="hybridMultilevel"/>
    <w:tmpl w:val="C446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0AD219D"/>
    <w:multiLevelType w:val="hybridMultilevel"/>
    <w:tmpl w:val="BD0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C7406"/>
    <w:multiLevelType w:val="hybridMultilevel"/>
    <w:tmpl w:val="975C4836"/>
    <w:lvl w:ilvl="0" w:tplc="5C0473C4">
      <w:start w:val="1"/>
      <w:numFmt w:val="bullet"/>
      <w:lvlText w:val="−"/>
      <w:lvlJc w:val="left"/>
      <w:pPr>
        <w:tabs>
          <w:tab w:val="num" w:pos="720"/>
        </w:tabs>
        <w:ind w:left="720" w:hanging="360"/>
      </w:pPr>
      <w:rPr>
        <w:rFonts w:ascii="Times New Roman" w:hAnsi="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4A441AB"/>
    <w:multiLevelType w:val="hybridMultilevel"/>
    <w:tmpl w:val="BCAA6CE2"/>
    <w:lvl w:ilvl="0" w:tplc="88D258BE">
      <w:start w:val="1"/>
      <w:numFmt w:val="decimal"/>
      <w:lvlText w:val="%1."/>
      <w:lvlJc w:val="left"/>
      <w:pPr>
        <w:tabs>
          <w:tab w:val="num" w:pos="360"/>
        </w:tabs>
        <w:ind w:left="360" w:hanging="360"/>
      </w:pPr>
      <w:rPr>
        <w:rFonts w:cs="Times New Roman"/>
        <w:b w:val="0"/>
        <w:bCs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9843024"/>
    <w:multiLevelType w:val="hybridMultilevel"/>
    <w:tmpl w:val="3376803E"/>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2">
    <w:nsid w:val="71732755"/>
    <w:multiLevelType w:val="hybridMultilevel"/>
    <w:tmpl w:val="3EB86E52"/>
    <w:lvl w:ilvl="0" w:tplc="932A4E74">
      <w:start w:val="19"/>
      <w:numFmt w:val="bullet"/>
      <w:lvlText w:val="-"/>
      <w:lvlJc w:val="left"/>
      <w:pPr>
        <w:ind w:left="840" w:hanging="360"/>
      </w:pPr>
      <w:rPr>
        <w:rFonts w:ascii="Times New Roman" w:eastAsia="Times New Roman" w:hAnsi="Times New Roman"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3">
    <w:nsid w:val="79DC4A03"/>
    <w:multiLevelType w:val="hybridMultilevel"/>
    <w:tmpl w:val="DAC08F4C"/>
    <w:lvl w:ilvl="0" w:tplc="F2C86D5A">
      <w:start w:val="1"/>
      <w:numFmt w:val="bullet"/>
      <w:lvlText w:val="•"/>
      <w:lvlJc w:val="left"/>
      <w:pPr>
        <w:tabs>
          <w:tab w:val="num" w:pos="720"/>
        </w:tabs>
        <w:ind w:left="720" w:hanging="360"/>
      </w:pPr>
      <w:rPr>
        <w:rFonts w:ascii="Arial" w:hAnsi="Arial" w:hint="default"/>
      </w:rPr>
    </w:lvl>
    <w:lvl w:ilvl="1" w:tplc="785E3D20" w:tentative="1">
      <w:start w:val="1"/>
      <w:numFmt w:val="bullet"/>
      <w:lvlText w:val="•"/>
      <w:lvlJc w:val="left"/>
      <w:pPr>
        <w:tabs>
          <w:tab w:val="num" w:pos="1440"/>
        </w:tabs>
        <w:ind w:left="1440" w:hanging="360"/>
      </w:pPr>
      <w:rPr>
        <w:rFonts w:ascii="Arial" w:hAnsi="Arial" w:hint="default"/>
      </w:rPr>
    </w:lvl>
    <w:lvl w:ilvl="2" w:tplc="4288A6F4" w:tentative="1">
      <w:start w:val="1"/>
      <w:numFmt w:val="bullet"/>
      <w:lvlText w:val="•"/>
      <w:lvlJc w:val="left"/>
      <w:pPr>
        <w:tabs>
          <w:tab w:val="num" w:pos="2160"/>
        </w:tabs>
        <w:ind w:left="2160" w:hanging="360"/>
      </w:pPr>
      <w:rPr>
        <w:rFonts w:ascii="Arial" w:hAnsi="Arial" w:hint="default"/>
      </w:rPr>
    </w:lvl>
    <w:lvl w:ilvl="3" w:tplc="765E984C" w:tentative="1">
      <w:start w:val="1"/>
      <w:numFmt w:val="bullet"/>
      <w:lvlText w:val="•"/>
      <w:lvlJc w:val="left"/>
      <w:pPr>
        <w:tabs>
          <w:tab w:val="num" w:pos="2880"/>
        </w:tabs>
        <w:ind w:left="2880" w:hanging="360"/>
      </w:pPr>
      <w:rPr>
        <w:rFonts w:ascii="Arial" w:hAnsi="Arial" w:hint="default"/>
      </w:rPr>
    </w:lvl>
    <w:lvl w:ilvl="4" w:tplc="26144DC6" w:tentative="1">
      <w:start w:val="1"/>
      <w:numFmt w:val="bullet"/>
      <w:lvlText w:val="•"/>
      <w:lvlJc w:val="left"/>
      <w:pPr>
        <w:tabs>
          <w:tab w:val="num" w:pos="3600"/>
        </w:tabs>
        <w:ind w:left="3600" w:hanging="360"/>
      </w:pPr>
      <w:rPr>
        <w:rFonts w:ascii="Arial" w:hAnsi="Arial" w:hint="default"/>
      </w:rPr>
    </w:lvl>
    <w:lvl w:ilvl="5" w:tplc="0E180818" w:tentative="1">
      <w:start w:val="1"/>
      <w:numFmt w:val="bullet"/>
      <w:lvlText w:val="•"/>
      <w:lvlJc w:val="left"/>
      <w:pPr>
        <w:tabs>
          <w:tab w:val="num" w:pos="4320"/>
        </w:tabs>
        <w:ind w:left="4320" w:hanging="360"/>
      </w:pPr>
      <w:rPr>
        <w:rFonts w:ascii="Arial" w:hAnsi="Arial" w:hint="default"/>
      </w:rPr>
    </w:lvl>
    <w:lvl w:ilvl="6" w:tplc="C73AA53C" w:tentative="1">
      <w:start w:val="1"/>
      <w:numFmt w:val="bullet"/>
      <w:lvlText w:val="•"/>
      <w:lvlJc w:val="left"/>
      <w:pPr>
        <w:tabs>
          <w:tab w:val="num" w:pos="5040"/>
        </w:tabs>
        <w:ind w:left="5040" w:hanging="360"/>
      </w:pPr>
      <w:rPr>
        <w:rFonts w:ascii="Arial" w:hAnsi="Arial" w:hint="default"/>
      </w:rPr>
    </w:lvl>
    <w:lvl w:ilvl="7" w:tplc="5964C87A" w:tentative="1">
      <w:start w:val="1"/>
      <w:numFmt w:val="bullet"/>
      <w:lvlText w:val="•"/>
      <w:lvlJc w:val="left"/>
      <w:pPr>
        <w:tabs>
          <w:tab w:val="num" w:pos="5760"/>
        </w:tabs>
        <w:ind w:left="5760" w:hanging="360"/>
      </w:pPr>
      <w:rPr>
        <w:rFonts w:ascii="Arial" w:hAnsi="Arial" w:hint="default"/>
      </w:rPr>
    </w:lvl>
    <w:lvl w:ilvl="8" w:tplc="817CD284" w:tentative="1">
      <w:start w:val="1"/>
      <w:numFmt w:val="bullet"/>
      <w:lvlText w:val="•"/>
      <w:lvlJc w:val="left"/>
      <w:pPr>
        <w:tabs>
          <w:tab w:val="num" w:pos="6480"/>
        </w:tabs>
        <w:ind w:left="6480" w:hanging="360"/>
      </w:pPr>
      <w:rPr>
        <w:rFonts w:ascii="Arial" w:hAnsi="Arial" w:hint="default"/>
      </w:rPr>
    </w:lvl>
  </w:abstractNum>
  <w:abstractNum w:abstractNumId="34">
    <w:nsid w:val="7A723EA2"/>
    <w:multiLevelType w:val="hybridMultilevel"/>
    <w:tmpl w:val="C07C0312"/>
    <w:lvl w:ilvl="0" w:tplc="7A4ADC44">
      <w:start w:val="9882"/>
      <w:numFmt w:val="bullet"/>
      <w:lvlText w:val="-"/>
      <w:lvlJc w:val="left"/>
      <w:pPr>
        <w:ind w:left="720" w:hanging="360"/>
      </w:pPr>
      <w:rPr>
        <w:rFonts w:ascii="Calibri,Bold" w:eastAsia="Times New Roman" w:hAnsi="Calibri,Bold" w:hint="default"/>
        <w:b/>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086B77"/>
    <w:multiLevelType w:val="multilevel"/>
    <w:tmpl w:val="11C62F20"/>
    <w:lvl w:ilvl="0">
      <w:start w:val="1"/>
      <w:numFmt w:val="decimal"/>
      <w:lvlText w:val="%1."/>
      <w:lvlJc w:val="left"/>
      <w:pPr>
        <w:ind w:left="480" w:hanging="360"/>
      </w:pPr>
      <w:rPr>
        <w:rFonts w:cs="Times New Roman" w:hint="default"/>
        <w:color w:val="00646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280" w:hanging="1080"/>
      </w:pPr>
      <w:rPr>
        <w:rFonts w:cs="Times New Roman" w:hint="default"/>
      </w:rPr>
    </w:lvl>
    <w:lvl w:ilvl="4">
      <w:start w:val="1"/>
      <w:numFmt w:val="decimal"/>
      <w:isLgl/>
      <w:lvlText w:val="%1.%2.%3.%4.%5."/>
      <w:lvlJc w:val="left"/>
      <w:pPr>
        <w:ind w:left="3000" w:hanging="1440"/>
      </w:pPr>
      <w:rPr>
        <w:rFonts w:cs="Times New Roman" w:hint="default"/>
      </w:rPr>
    </w:lvl>
    <w:lvl w:ilvl="5">
      <w:start w:val="1"/>
      <w:numFmt w:val="decimal"/>
      <w:isLgl/>
      <w:lvlText w:val="%1.%2.%3.%4.%5.%6."/>
      <w:lvlJc w:val="left"/>
      <w:pPr>
        <w:ind w:left="336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440" w:hanging="1800"/>
      </w:pPr>
      <w:rPr>
        <w:rFonts w:cs="Times New Roman" w:hint="default"/>
      </w:rPr>
    </w:lvl>
    <w:lvl w:ilvl="8">
      <w:start w:val="1"/>
      <w:numFmt w:val="decimal"/>
      <w:isLgl/>
      <w:lvlText w:val="%1.%2.%3.%4.%5.%6.%7.%8.%9."/>
      <w:lvlJc w:val="left"/>
      <w:pPr>
        <w:ind w:left="5160" w:hanging="2160"/>
      </w:pPr>
      <w:rPr>
        <w:rFonts w:cs="Times New Roman" w:hint="default"/>
      </w:rPr>
    </w:lvl>
  </w:abstractNum>
  <w:abstractNum w:abstractNumId="36">
    <w:nsid w:val="7D0C1371"/>
    <w:multiLevelType w:val="hybridMultilevel"/>
    <w:tmpl w:val="1D989578"/>
    <w:lvl w:ilvl="0" w:tplc="04090001">
      <w:start w:val="1"/>
      <w:numFmt w:val="bullet"/>
      <w:lvlText w:val=""/>
      <w:lvlJc w:val="left"/>
      <w:pPr>
        <w:tabs>
          <w:tab w:val="num" w:pos="360"/>
        </w:tabs>
        <w:ind w:left="360" w:hanging="36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E3517C1"/>
    <w:multiLevelType w:val="hybridMultilevel"/>
    <w:tmpl w:val="105E3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0"/>
  </w:num>
  <w:num w:numId="11">
    <w:abstractNumId w:val="28"/>
  </w:num>
  <w:num w:numId="12">
    <w:abstractNumId w:val="36"/>
  </w:num>
  <w:num w:numId="13">
    <w:abstractNumId w:val="25"/>
  </w:num>
  <w:num w:numId="14">
    <w:abstractNumId w:val="18"/>
  </w:num>
  <w:num w:numId="15">
    <w:abstractNumId w:val="37"/>
  </w:num>
  <w:num w:numId="16">
    <w:abstractNumId w:val="0"/>
  </w:num>
  <w:num w:numId="17">
    <w:abstractNumId w:val="35"/>
  </w:num>
  <w:num w:numId="18">
    <w:abstractNumId w:val="22"/>
  </w:num>
  <w:num w:numId="19">
    <w:abstractNumId w:val="23"/>
  </w:num>
  <w:num w:numId="20">
    <w:abstractNumId w:val="24"/>
  </w:num>
  <w:num w:numId="21">
    <w:abstractNumId w:val="32"/>
  </w:num>
  <w:num w:numId="22">
    <w:abstractNumId w:val="20"/>
  </w:num>
  <w:num w:numId="23">
    <w:abstractNumId w:val="1"/>
  </w:num>
  <w:num w:numId="24">
    <w:abstractNumId w:val="33"/>
  </w:num>
  <w:num w:numId="25">
    <w:abstractNumId w:val="15"/>
  </w:num>
  <w:num w:numId="26">
    <w:abstractNumId w:val="6"/>
  </w:num>
  <w:num w:numId="27">
    <w:abstractNumId w:val="10"/>
  </w:num>
  <w:num w:numId="28">
    <w:abstractNumId w:val="21"/>
  </w:num>
  <w:num w:numId="29">
    <w:abstractNumId w:val="19"/>
  </w:num>
  <w:num w:numId="30">
    <w:abstractNumId w:val="34"/>
  </w:num>
  <w:num w:numId="31">
    <w:abstractNumId w:val="9"/>
  </w:num>
  <w:num w:numId="32">
    <w:abstractNumId w:val="3"/>
  </w:num>
  <w:num w:numId="33">
    <w:abstractNumId w:val="16"/>
  </w:num>
  <w:num w:numId="34">
    <w:abstractNumId w:val="27"/>
  </w:num>
  <w:num w:numId="35">
    <w:abstractNumId w:val="26"/>
  </w:num>
  <w:num w:numId="36">
    <w:abstractNumId w:val="4"/>
  </w:num>
  <w:num w:numId="37">
    <w:abstractNumId w:val="31"/>
  </w:num>
  <w:num w:numId="38">
    <w:abstractNumId w:val="8"/>
  </w:num>
  <w:num w:numId="39">
    <w:abstractNumId w:val="5"/>
  </w:num>
  <w:num w:numId="40">
    <w:abstractNumId w:val="12"/>
  </w:num>
  <w:num w:numId="41">
    <w:abstractNumId w:val="29"/>
  </w:num>
  <w:num w:numId="42">
    <w:abstractNumId w:val="13"/>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9B"/>
    <w:rsid w:val="001A2D63"/>
    <w:rsid w:val="001E7B1D"/>
    <w:rsid w:val="001F76CB"/>
    <w:rsid w:val="00447769"/>
    <w:rsid w:val="0075579B"/>
    <w:rsid w:val="007F7E69"/>
    <w:rsid w:val="00886D84"/>
    <w:rsid w:val="00894A14"/>
    <w:rsid w:val="008C47C2"/>
    <w:rsid w:val="00E1220A"/>
    <w:rsid w:val="00E47E8A"/>
    <w:rsid w:val="00E50856"/>
    <w:rsid w:val="00EF2712"/>
    <w:rsid w:val="00F55F43"/>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US" w:eastAsia="en-US"/>
    </w:rPr>
  </w:style>
  <w:style w:type="paragraph" w:styleId="Heading1">
    <w:name w:val="heading 1"/>
    <w:basedOn w:val="Normal"/>
    <w:link w:val="Heading1Char1"/>
    <w:uiPriority w:val="99"/>
    <w:qFormat/>
    <w:rsid w:val="0075579B"/>
    <w:pPr>
      <w:spacing w:before="100" w:beforeAutospacing="1" w:after="100" w:afterAutospacing="1"/>
      <w:outlineLvl w:val="0"/>
    </w:pPr>
    <w:rPr>
      <w:rFonts w:ascii="Times New Roman" w:eastAsia="Calibri" w:hAnsi="Times New Roman"/>
      <w:b/>
      <w:kern w:val="36"/>
      <w:sz w:val="48"/>
      <w:szCs w:val="20"/>
      <w:lang w:val="fr-FR" w:eastAsia="fr-CH"/>
    </w:rPr>
  </w:style>
  <w:style w:type="paragraph" w:styleId="Heading2">
    <w:name w:val="heading 2"/>
    <w:basedOn w:val="Normal"/>
    <w:link w:val="Heading2Char1"/>
    <w:uiPriority w:val="99"/>
    <w:qFormat/>
    <w:rsid w:val="0075579B"/>
    <w:pPr>
      <w:spacing w:before="100" w:beforeAutospacing="1" w:after="100" w:afterAutospacing="1"/>
      <w:outlineLvl w:val="1"/>
    </w:pPr>
    <w:rPr>
      <w:rFonts w:ascii="Times New Roman" w:eastAsia="Calibri" w:hAnsi="Times New Roman"/>
      <w:b/>
      <w:sz w:val="36"/>
      <w:szCs w:val="20"/>
      <w:lang w:val="fr-FR" w:eastAsia="fr-CH"/>
    </w:rPr>
  </w:style>
  <w:style w:type="paragraph" w:styleId="Heading3">
    <w:name w:val="heading 3"/>
    <w:basedOn w:val="Normal"/>
    <w:link w:val="Heading3Char1"/>
    <w:uiPriority w:val="99"/>
    <w:qFormat/>
    <w:rsid w:val="0075579B"/>
    <w:pPr>
      <w:spacing w:before="100" w:beforeAutospacing="1" w:after="100" w:afterAutospacing="1"/>
      <w:outlineLvl w:val="2"/>
    </w:pPr>
    <w:rPr>
      <w:rFonts w:eastAsia="Calibri"/>
      <w:sz w:val="21"/>
      <w:szCs w:val="20"/>
      <w:lang w:val="fr-FR" w:eastAsia="fr-CH"/>
    </w:rPr>
  </w:style>
  <w:style w:type="paragraph" w:styleId="Heading4">
    <w:name w:val="heading 4"/>
    <w:basedOn w:val="Normal"/>
    <w:next w:val="Normal"/>
    <w:link w:val="Heading4Char1"/>
    <w:uiPriority w:val="99"/>
    <w:qFormat/>
    <w:rsid w:val="0075579B"/>
    <w:pPr>
      <w:keepNext/>
      <w:keepLines/>
      <w:spacing w:before="200"/>
      <w:outlineLvl w:val="3"/>
    </w:pPr>
    <w:rPr>
      <w:rFonts w:ascii="Cambria" w:eastAsia="Calibri" w:hAnsi="Cambria"/>
      <w:color w:val="404040"/>
      <w:sz w:val="20"/>
      <w:szCs w:val="20"/>
      <w:lang w:val="fr-FR" w:eastAsia="fr-CH"/>
    </w:rPr>
  </w:style>
  <w:style w:type="paragraph" w:styleId="Heading8">
    <w:name w:val="heading 8"/>
    <w:basedOn w:val="Normal"/>
    <w:next w:val="Normal"/>
    <w:link w:val="Heading8Char1"/>
    <w:uiPriority w:val="99"/>
    <w:qFormat/>
    <w:rsid w:val="0075579B"/>
    <w:pPr>
      <w:keepNext/>
      <w:keepLines/>
      <w:spacing w:before="200"/>
      <w:outlineLvl w:val="7"/>
    </w:pPr>
    <w:rPr>
      <w:rFonts w:ascii="Times New Roman" w:eastAsia="Calibri" w:hAnsi="Times New Roman"/>
      <w:b/>
      <w:sz w:val="27"/>
      <w:szCs w:val="20"/>
      <w:lang w:val="fr-FR" w:eastAsia="fr-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A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A34A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A34AF"/>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A34AF"/>
    <w:rPr>
      <w:rFonts w:asciiTheme="minorHAnsi" w:eastAsiaTheme="minorEastAsia" w:hAnsiTheme="minorHAnsi" w:cstheme="minorBidi"/>
      <w:b/>
      <w:bCs/>
      <w:sz w:val="28"/>
      <w:szCs w:val="28"/>
      <w:lang w:val="en-US" w:eastAsia="en-US"/>
    </w:rPr>
  </w:style>
  <w:style w:type="character" w:customStyle="1" w:styleId="Heading8Char">
    <w:name w:val="Heading 8 Char"/>
    <w:basedOn w:val="DefaultParagraphFont"/>
    <w:link w:val="Heading8"/>
    <w:uiPriority w:val="9"/>
    <w:semiHidden/>
    <w:rsid w:val="00AA34AF"/>
    <w:rPr>
      <w:rFonts w:asciiTheme="minorHAnsi" w:eastAsiaTheme="minorEastAsia" w:hAnsiTheme="minorHAnsi" w:cstheme="minorBidi"/>
      <w:i/>
      <w:iCs/>
      <w:sz w:val="24"/>
      <w:szCs w:val="24"/>
      <w:lang w:val="en-US" w:eastAsia="en-US"/>
    </w:rPr>
  </w:style>
  <w:style w:type="paragraph" w:customStyle="1" w:styleId="WfPopup">
    <w:name w:val="WfPopup"/>
    <w:link w:val="WfPopupChar"/>
    <w:uiPriority w:val="99"/>
    <w:rsid w:val="00F55F43"/>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bCs/>
      <w:noProof/>
      <w:sz w:val="18"/>
      <w:szCs w:val="32"/>
      <w:lang w:val="en-US" w:eastAsia="en-US"/>
    </w:rPr>
  </w:style>
  <w:style w:type="character" w:customStyle="1" w:styleId="WfPopupChar">
    <w:name w:val="WfPopup Char"/>
    <w:link w:val="WfPopup"/>
    <w:uiPriority w:val="99"/>
    <w:locked/>
    <w:rsid w:val="00F55F43"/>
    <w:rPr>
      <w:rFonts w:ascii="Lucida Sans Unicode" w:eastAsia="Times New Roman" w:hAnsi="Lucida Sans Unicode"/>
      <w:noProof/>
      <w:sz w:val="32"/>
      <w:shd w:val="clear" w:color="auto" w:fill="FFFFDD"/>
      <w:lang/>
    </w:rPr>
  </w:style>
  <w:style w:type="character" w:customStyle="1" w:styleId="Heading1Char1">
    <w:name w:val="Heading 1 Char1"/>
    <w:link w:val="Heading1"/>
    <w:uiPriority w:val="99"/>
    <w:locked/>
    <w:rsid w:val="0075579B"/>
    <w:rPr>
      <w:rFonts w:ascii="Times New Roman" w:eastAsia="Times New Roman" w:hAnsi="Times New Roman"/>
      <w:b/>
      <w:kern w:val="36"/>
      <w:sz w:val="20"/>
      <w:lang/>
    </w:rPr>
  </w:style>
  <w:style w:type="character" w:customStyle="1" w:styleId="Heading2Char1">
    <w:name w:val="Heading 2 Char1"/>
    <w:link w:val="Heading2"/>
    <w:uiPriority w:val="99"/>
    <w:locked/>
    <w:rsid w:val="0075579B"/>
    <w:rPr>
      <w:rFonts w:ascii="Times New Roman" w:eastAsia="Times New Roman" w:hAnsi="Times New Roman"/>
      <w:b/>
      <w:sz w:val="20"/>
      <w:lang/>
    </w:rPr>
  </w:style>
  <w:style w:type="character" w:customStyle="1" w:styleId="Heading3Char1">
    <w:name w:val="Heading 3 Char1"/>
    <w:link w:val="Heading3"/>
    <w:uiPriority w:val="99"/>
    <w:locked/>
    <w:rsid w:val="0075579B"/>
    <w:rPr>
      <w:rFonts w:ascii="Calibri" w:eastAsia="Times New Roman" w:hAnsi="Calibri"/>
      <w:sz w:val="20"/>
      <w:lang/>
    </w:rPr>
  </w:style>
  <w:style w:type="character" w:customStyle="1" w:styleId="Heading4Char1">
    <w:name w:val="Heading 4 Char1"/>
    <w:link w:val="Heading4"/>
    <w:uiPriority w:val="99"/>
    <w:locked/>
    <w:rsid w:val="0075579B"/>
    <w:rPr>
      <w:rFonts w:ascii="Cambria" w:eastAsia="Times New Roman" w:hAnsi="Cambria"/>
      <w:color w:val="404040"/>
      <w:sz w:val="20"/>
      <w:lang/>
    </w:rPr>
  </w:style>
  <w:style w:type="character" w:customStyle="1" w:styleId="Heading8Char1">
    <w:name w:val="Heading 8 Char1"/>
    <w:link w:val="Heading8"/>
    <w:uiPriority w:val="99"/>
    <w:locked/>
    <w:rsid w:val="0075579B"/>
    <w:rPr>
      <w:rFonts w:ascii="Times New Roman" w:eastAsia="Times New Roman" w:hAnsi="Times New Roman"/>
      <w:b/>
      <w:sz w:val="20"/>
      <w:lang/>
    </w:rPr>
  </w:style>
  <w:style w:type="character" w:styleId="Hyperlink">
    <w:name w:val="Hyperlink"/>
    <w:basedOn w:val="DefaultParagraphFont"/>
    <w:uiPriority w:val="99"/>
    <w:rsid w:val="0075579B"/>
    <w:rPr>
      <w:color w:val="0000FF"/>
      <w:u w:val="single"/>
    </w:rPr>
  </w:style>
  <w:style w:type="paragraph" w:styleId="Header">
    <w:name w:val="header"/>
    <w:basedOn w:val="Normal"/>
    <w:link w:val="HeaderChar1"/>
    <w:uiPriority w:val="99"/>
    <w:rsid w:val="0075579B"/>
    <w:pPr>
      <w:tabs>
        <w:tab w:val="center" w:pos="4320"/>
        <w:tab w:val="right" w:pos="8640"/>
      </w:tabs>
    </w:pPr>
    <w:rPr>
      <w:rFonts w:ascii="Times New Roman" w:eastAsia="Calibri" w:hAnsi="Times New Roman"/>
      <w:sz w:val="24"/>
      <w:szCs w:val="24"/>
      <w:lang w:val="en-GB" w:eastAsia="fr-FR"/>
    </w:rPr>
  </w:style>
  <w:style w:type="character" w:customStyle="1" w:styleId="HeaderChar">
    <w:name w:val="Header Char"/>
    <w:basedOn w:val="DefaultParagraphFont"/>
    <w:link w:val="Header"/>
    <w:uiPriority w:val="99"/>
    <w:semiHidden/>
    <w:rsid w:val="00AA34AF"/>
    <w:rPr>
      <w:rFonts w:eastAsia="Times New Roman"/>
      <w:lang w:val="en-US" w:eastAsia="en-US"/>
    </w:rPr>
  </w:style>
  <w:style w:type="character" w:customStyle="1" w:styleId="HeaderChar1">
    <w:name w:val="Header Char1"/>
    <w:link w:val="Header"/>
    <w:uiPriority w:val="99"/>
    <w:locked/>
    <w:rsid w:val="0075579B"/>
    <w:rPr>
      <w:rFonts w:ascii="Times New Roman" w:eastAsia="Times New Roman" w:hAnsi="Times New Roman"/>
      <w:sz w:val="24"/>
      <w:lang w:val="en-GB" w:eastAsia="fr-FR"/>
    </w:rPr>
  </w:style>
  <w:style w:type="paragraph" w:styleId="Footer">
    <w:name w:val="footer"/>
    <w:basedOn w:val="Normal"/>
    <w:link w:val="FooterChar1"/>
    <w:uiPriority w:val="99"/>
    <w:rsid w:val="0075579B"/>
    <w:pPr>
      <w:tabs>
        <w:tab w:val="center" w:pos="4320"/>
        <w:tab w:val="right" w:pos="8640"/>
      </w:tabs>
    </w:pPr>
    <w:rPr>
      <w:rFonts w:ascii="Times New Roman" w:eastAsia="Calibri" w:hAnsi="Times New Roman"/>
      <w:color w:val="808080"/>
      <w:sz w:val="20"/>
      <w:szCs w:val="20"/>
      <w:lang w:val="fr-FR" w:eastAsia="fr-CH"/>
    </w:rPr>
  </w:style>
  <w:style w:type="character" w:customStyle="1" w:styleId="FooterChar">
    <w:name w:val="Footer Char"/>
    <w:basedOn w:val="DefaultParagraphFont"/>
    <w:link w:val="Footer"/>
    <w:uiPriority w:val="99"/>
    <w:semiHidden/>
    <w:rsid w:val="00AA34AF"/>
    <w:rPr>
      <w:rFonts w:eastAsia="Times New Roman"/>
      <w:lang w:val="en-US" w:eastAsia="en-US"/>
    </w:rPr>
  </w:style>
  <w:style w:type="character" w:customStyle="1" w:styleId="FooterChar1">
    <w:name w:val="Footer Char1"/>
    <w:link w:val="Footer"/>
    <w:uiPriority w:val="99"/>
    <w:locked/>
    <w:rsid w:val="0075579B"/>
    <w:rPr>
      <w:rFonts w:ascii="Times New Roman" w:eastAsia="Times New Roman" w:hAnsi="Times New Roman"/>
      <w:color w:val="808080"/>
      <w:sz w:val="20"/>
      <w:lang/>
    </w:rPr>
  </w:style>
  <w:style w:type="paragraph" w:styleId="EndnoteText">
    <w:name w:val="endnote text"/>
    <w:basedOn w:val="Normal"/>
    <w:link w:val="EndnoteTextChar1"/>
    <w:uiPriority w:val="99"/>
    <w:semiHidden/>
    <w:rsid w:val="0075579B"/>
    <w:rPr>
      <w:rFonts w:ascii="Times New Roman" w:eastAsia="Calibri" w:hAnsi="Times New Roman"/>
      <w:sz w:val="20"/>
      <w:szCs w:val="20"/>
      <w:lang w:val="en-GB" w:eastAsia="fr-FR"/>
    </w:rPr>
  </w:style>
  <w:style w:type="character" w:customStyle="1" w:styleId="EndnoteTextChar">
    <w:name w:val="Endnote Text Char"/>
    <w:basedOn w:val="DefaultParagraphFont"/>
    <w:link w:val="EndnoteText"/>
    <w:uiPriority w:val="99"/>
    <w:semiHidden/>
    <w:rsid w:val="00AA34AF"/>
    <w:rPr>
      <w:rFonts w:eastAsia="Times New Roman"/>
      <w:sz w:val="20"/>
      <w:szCs w:val="20"/>
      <w:lang w:val="en-US" w:eastAsia="en-US"/>
    </w:rPr>
  </w:style>
  <w:style w:type="character" w:customStyle="1" w:styleId="EndnoteTextChar1">
    <w:name w:val="Endnote Text Char1"/>
    <w:link w:val="EndnoteText"/>
    <w:uiPriority w:val="99"/>
    <w:semiHidden/>
    <w:locked/>
    <w:rsid w:val="0075579B"/>
    <w:rPr>
      <w:rFonts w:ascii="Times New Roman" w:eastAsia="Times New Roman" w:hAnsi="Times New Roman"/>
      <w:sz w:val="20"/>
      <w:lang w:val="en-GB" w:eastAsia="fr-FR"/>
    </w:rPr>
  </w:style>
  <w:style w:type="character" w:customStyle="1" w:styleId="BodyTextIndentChar2">
    <w:name w:val="Body Text Indent Char2"/>
    <w:link w:val="BodyTextIndent"/>
    <w:uiPriority w:val="99"/>
    <w:locked/>
    <w:rsid w:val="0075579B"/>
    <w:rPr>
      <w:lang w:val="en-GB"/>
    </w:rPr>
  </w:style>
  <w:style w:type="paragraph" w:styleId="BodyTextIndent">
    <w:name w:val="Body Text Indent"/>
    <w:basedOn w:val="Normal"/>
    <w:link w:val="BodyTextIndentChar2"/>
    <w:uiPriority w:val="99"/>
    <w:rsid w:val="0075579B"/>
    <w:rPr>
      <w:lang w:val="en-GB"/>
    </w:rPr>
  </w:style>
  <w:style w:type="character" w:customStyle="1" w:styleId="BodyTextIndentChar">
    <w:name w:val="Body Text Indent Char"/>
    <w:basedOn w:val="DefaultParagraphFont"/>
    <w:link w:val="BodyTextIndent"/>
    <w:uiPriority w:val="99"/>
    <w:semiHidden/>
    <w:rsid w:val="00AA34AF"/>
    <w:rPr>
      <w:rFonts w:eastAsia="Times New Roman"/>
      <w:lang w:val="en-US" w:eastAsia="en-US"/>
    </w:rPr>
  </w:style>
  <w:style w:type="character" w:customStyle="1" w:styleId="BodyTextIndentChar1">
    <w:name w:val="Body Text Indent Char1"/>
    <w:basedOn w:val="DefaultParagraphFont"/>
    <w:uiPriority w:val="99"/>
    <w:semiHidden/>
    <w:rsid w:val="0075579B"/>
    <w:rPr>
      <w:rFonts w:cs="Times New Roman"/>
    </w:rPr>
  </w:style>
  <w:style w:type="paragraph" w:styleId="FootnoteText">
    <w:name w:val="footnote text"/>
    <w:aliases w:val="Fodnotetekst Tegn"/>
    <w:basedOn w:val="Normal"/>
    <w:link w:val="FootnoteTextChar1"/>
    <w:uiPriority w:val="99"/>
    <w:semiHidden/>
    <w:rsid w:val="0075579B"/>
    <w:rPr>
      <w:rFonts w:ascii="Times New Roman" w:eastAsia="Calibri" w:hAnsi="Times New Roman"/>
      <w:sz w:val="20"/>
      <w:szCs w:val="20"/>
      <w:lang w:val="en-GB" w:eastAsia="fr-FR"/>
    </w:rPr>
  </w:style>
  <w:style w:type="character" w:customStyle="1" w:styleId="FootnoteTextChar">
    <w:name w:val="Footnote Text Char"/>
    <w:aliases w:val="Fodnotetekst Tegn Char"/>
    <w:basedOn w:val="DefaultParagraphFont"/>
    <w:link w:val="FootnoteText"/>
    <w:uiPriority w:val="99"/>
    <w:semiHidden/>
    <w:rsid w:val="00AA34AF"/>
    <w:rPr>
      <w:rFonts w:eastAsia="Times New Roman"/>
      <w:sz w:val="20"/>
      <w:szCs w:val="20"/>
      <w:lang w:val="en-US" w:eastAsia="en-US"/>
    </w:rPr>
  </w:style>
  <w:style w:type="character" w:customStyle="1" w:styleId="FootnoteTextChar1">
    <w:name w:val="Footnote Text Char1"/>
    <w:aliases w:val="Fodnotetekst Tegn Char1"/>
    <w:link w:val="FootnoteText"/>
    <w:uiPriority w:val="99"/>
    <w:semiHidden/>
    <w:locked/>
    <w:rsid w:val="0075579B"/>
    <w:rPr>
      <w:rFonts w:ascii="Times New Roman" w:eastAsia="Times New Roman" w:hAnsi="Times New Roman"/>
      <w:sz w:val="20"/>
      <w:lang w:val="en-GB" w:eastAsia="fr-FR"/>
    </w:rPr>
  </w:style>
  <w:style w:type="character" w:customStyle="1" w:styleId="ParagraphedelisteCar">
    <w:name w:val="Paragraphe de liste Car"/>
    <w:link w:val="Paragraphedeliste"/>
    <w:uiPriority w:val="99"/>
    <w:locked/>
    <w:rsid w:val="0075579B"/>
    <w:rPr>
      <w:sz w:val="24"/>
    </w:rPr>
  </w:style>
  <w:style w:type="paragraph" w:customStyle="1" w:styleId="Paragraphedeliste">
    <w:name w:val="Paragraphe de liste"/>
    <w:basedOn w:val="Normal"/>
    <w:link w:val="ParagraphedelisteCar"/>
    <w:uiPriority w:val="99"/>
    <w:rsid w:val="0075579B"/>
    <w:pPr>
      <w:spacing w:after="200" w:line="276" w:lineRule="auto"/>
      <w:ind w:left="720"/>
      <w:contextualSpacing/>
    </w:pPr>
    <w:rPr>
      <w:sz w:val="24"/>
    </w:rPr>
  </w:style>
  <w:style w:type="paragraph" w:styleId="BalloonText">
    <w:name w:val="Balloon Text"/>
    <w:basedOn w:val="Normal"/>
    <w:link w:val="BalloonTextChar1"/>
    <w:uiPriority w:val="99"/>
    <w:semiHidden/>
    <w:rsid w:val="0075579B"/>
    <w:rPr>
      <w:rFonts w:ascii="Times New Roman" w:eastAsia="Calibri" w:hAnsi="Times New Roman"/>
      <w:sz w:val="2"/>
      <w:lang w:val="en-GB" w:eastAsia="fr-FR"/>
    </w:rPr>
  </w:style>
  <w:style w:type="character" w:customStyle="1" w:styleId="BalloonTextChar">
    <w:name w:val="Balloon Text Char"/>
    <w:basedOn w:val="DefaultParagraphFont"/>
    <w:link w:val="BalloonText"/>
    <w:uiPriority w:val="99"/>
    <w:semiHidden/>
    <w:rsid w:val="00AA34AF"/>
    <w:rPr>
      <w:rFonts w:ascii="Times New Roman" w:eastAsia="Times New Roman" w:hAnsi="Times New Roman"/>
      <w:sz w:val="0"/>
      <w:szCs w:val="0"/>
      <w:lang w:val="en-US" w:eastAsia="en-US"/>
    </w:rPr>
  </w:style>
  <w:style w:type="character" w:customStyle="1" w:styleId="BalloonTextChar1">
    <w:name w:val="Balloon Text Char1"/>
    <w:link w:val="BalloonText"/>
    <w:uiPriority w:val="99"/>
    <w:semiHidden/>
    <w:locked/>
    <w:rsid w:val="0075579B"/>
    <w:rPr>
      <w:rFonts w:ascii="Times New Roman" w:eastAsia="Times New Roman" w:hAnsi="Times New Roman"/>
      <w:sz w:val="2"/>
      <w:lang w:val="en-GB" w:eastAsia="fr-FR"/>
    </w:rPr>
  </w:style>
  <w:style w:type="paragraph" w:styleId="CommentText">
    <w:name w:val="annotation text"/>
    <w:basedOn w:val="Normal"/>
    <w:link w:val="CommentTextChar1"/>
    <w:uiPriority w:val="99"/>
    <w:semiHidden/>
    <w:rsid w:val="0075579B"/>
    <w:rPr>
      <w:rFonts w:ascii="Cambria" w:eastAsia="Calibri" w:hAnsi="Cambria"/>
      <w:b/>
      <w:color w:val="4F81BD"/>
      <w:sz w:val="24"/>
      <w:szCs w:val="20"/>
      <w:lang w:val="fr-FR" w:eastAsia="fr-CH"/>
    </w:rPr>
  </w:style>
  <w:style w:type="character" w:customStyle="1" w:styleId="CommentTextChar">
    <w:name w:val="Comment Text Char"/>
    <w:basedOn w:val="DefaultParagraphFont"/>
    <w:link w:val="CommentText"/>
    <w:uiPriority w:val="99"/>
    <w:semiHidden/>
    <w:rsid w:val="00AA34AF"/>
    <w:rPr>
      <w:rFonts w:eastAsia="Times New Roman"/>
      <w:sz w:val="20"/>
      <w:szCs w:val="20"/>
      <w:lang w:val="en-US" w:eastAsia="en-US"/>
    </w:rPr>
  </w:style>
  <w:style w:type="character" w:customStyle="1" w:styleId="CommentTextChar1">
    <w:name w:val="Comment Text Char1"/>
    <w:link w:val="CommentText"/>
    <w:uiPriority w:val="99"/>
    <w:semiHidden/>
    <w:locked/>
    <w:rsid w:val="0075579B"/>
    <w:rPr>
      <w:rFonts w:ascii="Cambria" w:eastAsia="Times New Roman" w:hAnsi="Cambria"/>
      <w:b/>
      <w:color w:val="4F81BD"/>
      <w:sz w:val="20"/>
      <w:lang/>
    </w:rPr>
  </w:style>
  <w:style w:type="character" w:customStyle="1" w:styleId="Car3">
    <w:name w:val="Car3"/>
    <w:link w:val="Style1"/>
    <w:uiPriority w:val="99"/>
    <w:locked/>
    <w:rsid w:val="0075579B"/>
  </w:style>
  <w:style w:type="paragraph" w:customStyle="1" w:styleId="Style1">
    <w:name w:val="Style1"/>
    <w:basedOn w:val="Paragraphedeliste"/>
    <w:link w:val="Car3"/>
    <w:uiPriority w:val="99"/>
    <w:rsid w:val="0075579B"/>
    <w:pPr>
      <w:spacing w:after="120"/>
      <w:ind w:hanging="360"/>
      <w:jc w:val="both"/>
    </w:pPr>
    <w:rPr>
      <w:sz w:val="22"/>
    </w:rPr>
  </w:style>
  <w:style w:type="paragraph" w:styleId="CommentSubject">
    <w:name w:val="annotation subject"/>
    <w:basedOn w:val="CommentText"/>
    <w:next w:val="CommentText"/>
    <w:link w:val="CommentSubjectChar1"/>
    <w:uiPriority w:val="99"/>
    <w:semiHidden/>
    <w:rsid w:val="0075579B"/>
    <w:rPr>
      <w:rFonts w:ascii="Times New Roman" w:hAnsi="Times New Roman"/>
      <w:b w:val="0"/>
      <w:color w:val="000000"/>
      <w:sz w:val="18"/>
      <w:u w:val="single"/>
      <w:lang w:val="en-GB" w:eastAsia="fr-FR"/>
    </w:rPr>
  </w:style>
  <w:style w:type="character" w:customStyle="1" w:styleId="CommentSubjectChar">
    <w:name w:val="Comment Subject Char"/>
    <w:basedOn w:val="CommentTextChar1"/>
    <w:link w:val="CommentSubject"/>
    <w:uiPriority w:val="99"/>
    <w:semiHidden/>
    <w:rsid w:val="00AA34AF"/>
    <w:rPr>
      <w:b/>
      <w:bCs/>
      <w:szCs w:val="20"/>
      <w:lang w:val="en-US" w:eastAsia="en-US"/>
    </w:rPr>
  </w:style>
  <w:style w:type="character" w:customStyle="1" w:styleId="CommentSubjectChar1">
    <w:name w:val="Comment Subject Char1"/>
    <w:link w:val="CommentSubject"/>
    <w:uiPriority w:val="99"/>
    <w:semiHidden/>
    <w:locked/>
    <w:rsid w:val="0075579B"/>
    <w:rPr>
      <w:rFonts w:ascii="Times New Roman" w:eastAsia="Times New Roman" w:hAnsi="Times New Roman"/>
      <w:color w:val="000000"/>
      <w:sz w:val="20"/>
      <w:u w:val="single"/>
      <w:lang w:val="en-GB" w:eastAsia="fr-FR"/>
    </w:rPr>
  </w:style>
  <w:style w:type="character" w:customStyle="1" w:styleId="PlainTextChar2">
    <w:name w:val="Plain Text Char2"/>
    <w:link w:val="PlainText"/>
    <w:uiPriority w:val="99"/>
    <w:locked/>
    <w:rsid w:val="0075579B"/>
    <w:rPr>
      <w:sz w:val="24"/>
      <w:lang w:val="sv-SE"/>
    </w:rPr>
  </w:style>
  <w:style w:type="paragraph" w:styleId="PlainText">
    <w:name w:val="Plain Text"/>
    <w:basedOn w:val="Normal"/>
    <w:link w:val="PlainTextChar2"/>
    <w:uiPriority w:val="99"/>
    <w:rsid w:val="0075579B"/>
    <w:pPr>
      <w:numPr>
        <w:numId w:val="1"/>
      </w:numPr>
      <w:ind w:left="0" w:firstLine="0"/>
    </w:pPr>
    <w:rPr>
      <w:sz w:val="24"/>
      <w:lang w:val="sv-SE"/>
    </w:rPr>
  </w:style>
  <w:style w:type="character" w:customStyle="1" w:styleId="PlainTextChar">
    <w:name w:val="Plain Text Char"/>
    <w:basedOn w:val="DefaultParagraphFont"/>
    <w:link w:val="PlainText"/>
    <w:uiPriority w:val="99"/>
    <w:semiHidden/>
    <w:rsid w:val="00AA34AF"/>
    <w:rPr>
      <w:rFonts w:ascii="Courier New" w:eastAsia="Times New Roman" w:hAnsi="Courier New" w:cs="Courier New"/>
      <w:sz w:val="20"/>
      <w:szCs w:val="20"/>
      <w:lang w:val="en-US" w:eastAsia="en-US"/>
    </w:rPr>
  </w:style>
  <w:style w:type="character" w:customStyle="1" w:styleId="PlainTextChar1">
    <w:name w:val="Plain Text Char1"/>
    <w:uiPriority w:val="99"/>
    <w:semiHidden/>
    <w:rsid w:val="0075579B"/>
    <w:rPr>
      <w:rFonts w:ascii="Consolas" w:hAnsi="Consolas"/>
      <w:sz w:val="21"/>
    </w:rPr>
  </w:style>
  <w:style w:type="paragraph" w:customStyle="1" w:styleId="Style2">
    <w:name w:val="Style2"/>
    <w:basedOn w:val="Normal"/>
    <w:uiPriority w:val="99"/>
    <w:rsid w:val="0075579B"/>
    <w:pPr>
      <w:keepNext/>
      <w:keepLines/>
      <w:spacing w:before="480"/>
      <w:outlineLvl w:val="0"/>
    </w:pPr>
    <w:rPr>
      <w:rFonts w:ascii="Cambria" w:eastAsia="Calibri" w:hAnsi="Cambria" w:cs="Cambria"/>
      <w:b/>
      <w:bCs/>
      <w:color w:val="365F91"/>
      <w:sz w:val="28"/>
      <w:szCs w:val="28"/>
      <w:lang w:val="fr-FR" w:eastAsia="fr-FR"/>
    </w:rPr>
  </w:style>
  <w:style w:type="paragraph" w:customStyle="1" w:styleId="Style3">
    <w:name w:val="Style3"/>
    <w:basedOn w:val="Normal"/>
    <w:link w:val="Style3Char"/>
    <w:uiPriority w:val="99"/>
    <w:rsid w:val="0075579B"/>
    <w:pPr>
      <w:keepNext/>
      <w:keepLines/>
      <w:spacing w:before="200"/>
      <w:outlineLvl w:val="1"/>
    </w:pPr>
    <w:rPr>
      <w:rFonts w:ascii="Cambria" w:eastAsia="Calibri" w:hAnsi="Cambria"/>
      <w:b/>
      <w:bCs/>
      <w:color w:val="4F81BD"/>
      <w:sz w:val="26"/>
      <w:szCs w:val="26"/>
      <w:lang w:val="fr-FR" w:eastAsia="fr-FR"/>
    </w:rPr>
  </w:style>
  <w:style w:type="character" w:customStyle="1" w:styleId="Style3Char">
    <w:name w:val="Style3 Char"/>
    <w:link w:val="Style3"/>
    <w:uiPriority w:val="99"/>
    <w:locked/>
    <w:rsid w:val="0075579B"/>
    <w:rPr>
      <w:rFonts w:ascii="Cambria" w:eastAsia="Times New Roman" w:hAnsi="Cambria"/>
      <w:b/>
      <w:color w:val="4F81BD"/>
      <w:sz w:val="26"/>
      <w:lang w:val="fr-FR" w:eastAsia="fr-FR"/>
    </w:rPr>
  </w:style>
  <w:style w:type="paragraph" w:styleId="BodyText">
    <w:name w:val="Body Text"/>
    <w:basedOn w:val="Normal"/>
    <w:link w:val="BodyTextChar1"/>
    <w:uiPriority w:val="99"/>
    <w:rsid w:val="0075579B"/>
    <w:pPr>
      <w:spacing w:after="120"/>
    </w:pPr>
    <w:rPr>
      <w:rFonts w:ascii="Times New Roman" w:eastAsia="Calibri" w:hAnsi="Times New Roman"/>
      <w:sz w:val="24"/>
      <w:szCs w:val="24"/>
      <w:lang w:val="en-GB" w:eastAsia="fr-CH"/>
    </w:rPr>
  </w:style>
  <w:style w:type="character" w:customStyle="1" w:styleId="BodyTextChar">
    <w:name w:val="Body Text Char"/>
    <w:basedOn w:val="DefaultParagraphFont"/>
    <w:link w:val="BodyText"/>
    <w:uiPriority w:val="99"/>
    <w:semiHidden/>
    <w:rsid w:val="00AA34AF"/>
    <w:rPr>
      <w:rFonts w:eastAsia="Times New Roman"/>
      <w:lang w:val="en-US" w:eastAsia="en-US"/>
    </w:rPr>
  </w:style>
  <w:style w:type="character" w:customStyle="1" w:styleId="BodyTextChar1">
    <w:name w:val="Body Text Char1"/>
    <w:link w:val="BodyText"/>
    <w:uiPriority w:val="99"/>
    <w:locked/>
    <w:rsid w:val="0075579B"/>
    <w:rPr>
      <w:rFonts w:ascii="Times New Roman" w:eastAsia="Times New Roman" w:hAnsi="Times New Roman"/>
      <w:sz w:val="24"/>
      <w:lang w:val="en-GB"/>
    </w:rPr>
  </w:style>
  <w:style w:type="paragraph" w:customStyle="1" w:styleId="BodyText0">
    <w:name w:val="Body Text 0"/>
    <w:uiPriority w:val="99"/>
    <w:rsid w:val="0075579B"/>
    <w:pPr>
      <w:spacing w:after="280"/>
      <w:ind w:firstLine="567"/>
      <w:jc w:val="both"/>
    </w:pPr>
    <w:rPr>
      <w:rFonts w:ascii="Times New Roman" w:hAnsi="Times New Roman"/>
      <w:lang w:val="fr-FR" w:eastAsia="fr-FR"/>
    </w:rPr>
  </w:style>
  <w:style w:type="character" w:customStyle="1" w:styleId="tw4winMark">
    <w:name w:val="tw4winMark"/>
    <w:uiPriority w:val="99"/>
    <w:rsid w:val="0075579B"/>
    <w:rPr>
      <w:rFonts w:ascii="Courier New" w:hAnsi="Courier New"/>
      <w:noProof/>
      <w:vanish/>
      <w:color w:val="800080"/>
      <w:sz w:val="18"/>
      <w:effect w:val="none"/>
      <w:vertAlign w:val="subscript"/>
    </w:rPr>
  </w:style>
  <w:style w:type="paragraph" w:styleId="ListParagraph">
    <w:name w:val="List Paragraph"/>
    <w:basedOn w:val="Normal"/>
    <w:uiPriority w:val="99"/>
    <w:qFormat/>
    <w:rsid w:val="007557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posals@gavialli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avi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who.int/immuniza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12034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dc:creator>
  <cp:keywords/>
  <dc:description/>
  <cp:lastModifiedBy>J. Esteves-Ferreira</cp:lastModifiedBy>
  <cp:revision>2</cp:revision>
  <cp:lastPrinted>2013-10-03T09:20:00Z</cp:lastPrinted>
  <dcterms:created xsi:type="dcterms:W3CDTF">2013-10-03T20:04:00Z</dcterms:created>
  <dcterms:modified xsi:type="dcterms:W3CDTF">2013-10-03T20:04:00Z</dcterms:modified>
</cp:coreProperties>
</file>