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8B80" w14:textId="3FDEDD98" w:rsidR="00E716F2" w:rsidRPr="00FD5704" w:rsidRDefault="00111059" w:rsidP="00FD0FD8">
      <w:pPr>
        <w:tabs>
          <w:tab w:val="left" w:pos="415"/>
          <w:tab w:val="center" w:pos="4513"/>
        </w:tabs>
        <w:spacing w:after="120" w:line="240" w:lineRule="auto"/>
        <w:jc w:val="center"/>
        <w:rPr>
          <w:rFonts w:cs="Arial"/>
          <w:color w:val="0070C0"/>
          <w:sz w:val="20"/>
          <w:szCs w:val="20"/>
          <w:lang w:val="fr-FR"/>
        </w:rPr>
      </w:pPr>
      <w:r w:rsidRPr="00FD5704">
        <w:rPr>
          <w:b/>
          <w:bCs/>
          <w:color w:val="0070C0"/>
          <w:sz w:val="28"/>
          <w:szCs w:val="28"/>
          <w:lang w:val="fr-FR"/>
        </w:rPr>
        <w:t>Va</w:t>
      </w:r>
      <w:r w:rsidR="00536117" w:rsidRPr="00FD5704">
        <w:rPr>
          <w:b/>
          <w:bCs/>
          <w:color w:val="0070C0"/>
          <w:sz w:val="28"/>
          <w:szCs w:val="28"/>
          <w:lang w:val="fr-FR"/>
        </w:rPr>
        <w:t>c</w:t>
      </w:r>
      <w:r w:rsidRPr="00FD5704">
        <w:rPr>
          <w:b/>
          <w:bCs/>
          <w:color w:val="0070C0"/>
          <w:sz w:val="28"/>
          <w:szCs w:val="28"/>
          <w:lang w:val="fr-FR"/>
        </w:rPr>
        <w:t>cination préventive contre Ebola</w:t>
      </w:r>
    </w:p>
    <w:p w14:paraId="655D005F" w14:textId="6E0C6352" w:rsidR="008E79C7" w:rsidRPr="00FD5704" w:rsidRDefault="00111059" w:rsidP="00FD0FD8">
      <w:pPr>
        <w:spacing w:after="120" w:line="240" w:lineRule="auto"/>
        <w:jc w:val="center"/>
        <w:rPr>
          <w:b/>
          <w:bCs/>
          <w:color w:val="000000" w:themeColor="text1"/>
          <w:sz w:val="28"/>
          <w:szCs w:val="28"/>
          <w:lang w:val="fr-FR"/>
        </w:rPr>
      </w:pPr>
      <w:r w:rsidRPr="00FD5704">
        <w:rPr>
          <w:b/>
          <w:bCs/>
          <w:color w:val="000000" w:themeColor="text1"/>
          <w:sz w:val="28"/>
          <w:szCs w:val="28"/>
          <w:lang w:val="fr-FR"/>
        </w:rPr>
        <w:t>MOD</w:t>
      </w:r>
      <w:r w:rsidRPr="00FD5704">
        <w:rPr>
          <w:rFonts w:cs="Arial"/>
          <w:b/>
          <w:bCs/>
          <w:color w:val="000000" w:themeColor="text1"/>
          <w:sz w:val="28"/>
          <w:szCs w:val="28"/>
          <w:lang w:val="fr-FR"/>
        </w:rPr>
        <w:t>È</w:t>
      </w:r>
      <w:r w:rsidRPr="00FD5704">
        <w:rPr>
          <w:b/>
          <w:bCs/>
          <w:color w:val="000000" w:themeColor="text1"/>
          <w:sz w:val="28"/>
          <w:szCs w:val="28"/>
          <w:lang w:val="fr-FR"/>
        </w:rPr>
        <w:t xml:space="preserve">LE DE </w:t>
      </w:r>
      <w:r w:rsidR="00C870EF" w:rsidRPr="00FD5704">
        <w:rPr>
          <w:b/>
          <w:bCs/>
          <w:color w:val="000000" w:themeColor="text1"/>
          <w:sz w:val="28"/>
          <w:szCs w:val="28"/>
          <w:lang w:val="fr-FR"/>
        </w:rPr>
        <w:t xml:space="preserve">PLAN </w:t>
      </w:r>
      <w:r w:rsidRPr="00FD5704">
        <w:rPr>
          <w:b/>
          <w:bCs/>
          <w:color w:val="000000" w:themeColor="text1"/>
          <w:sz w:val="28"/>
          <w:szCs w:val="28"/>
          <w:lang w:val="fr-FR"/>
        </w:rPr>
        <w:t>D’</w:t>
      </w:r>
      <w:r w:rsidR="00C870EF" w:rsidRPr="00FD5704">
        <w:rPr>
          <w:b/>
          <w:bCs/>
          <w:color w:val="000000" w:themeColor="text1"/>
          <w:sz w:val="28"/>
          <w:szCs w:val="28"/>
          <w:lang w:val="fr-FR"/>
        </w:rPr>
        <w:t>ACTION</w:t>
      </w:r>
    </w:p>
    <w:p w14:paraId="7E4C6876" w14:textId="42D75DCE" w:rsidR="008602C1" w:rsidRPr="00FD5704" w:rsidRDefault="004F3FC0" w:rsidP="00FD0FD8">
      <w:pPr>
        <w:pStyle w:val="Paragraphedeliste"/>
        <w:numPr>
          <w:ilvl w:val="0"/>
          <w:numId w:val="24"/>
        </w:numPr>
        <w:spacing w:after="120" w:line="240" w:lineRule="auto"/>
        <w:contextualSpacing w:val="0"/>
        <w:rPr>
          <w:rFonts w:cs="Arial"/>
          <w:b/>
          <w:bCs/>
          <w:color w:val="000000" w:themeColor="text1"/>
          <w:lang w:val="fr-FR"/>
        </w:rPr>
      </w:pPr>
      <w:r w:rsidRPr="00FD5704">
        <w:rPr>
          <w:rFonts w:cs="Arial"/>
          <w:b/>
          <w:bCs/>
          <w:color w:val="000000" w:themeColor="text1"/>
          <w:lang w:val="fr-FR"/>
        </w:rPr>
        <w:t>Context</w:t>
      </w:r>
      <w:r w:rsidR="002C434C" w:rsidRPr="00FD5704">
        <w:rPr>
          <w:rFonts w:cs="Arial"/>
          <w:b/>
          <w:bCs/>
          <w:color w:val="000000" w:themeColor="text1"/>
          <w:lang w:val="fr-FR"/>
        </w:rPr>
        <w:t>e et</w:t>
      </w:r>
      <w:r w:rsidR="00A54A46" w:rsidRPr="00FD5704">
        <w:rPr>
          <w:rFonts w:cs="Arial"/>
          <w:b/>
          <w:bCs/>
          <w:color w:val="000000" w:themeColor="text1"/>
          <w:lang w:val="fr-FR"/>
        </w:rPr>
        <w:t xml:space="preserve"> </w:t>
      </w:r>
      <w:r w:rsidR="002C434C" w:rsidRPr="00FD5704">
        <w:rPr>
          <w:rFonts w:cs="Arial"/>
          <w:b/>
          <w:bCs/>
          <w:color w:val="000000" w:themeColor="text1"/>
          <w:lang w:val="fr-FR"/>
        </w:rPr>
        <w:t>justification</w:t>
      </w:r>
    </w:p>
    <w:p w14:paraId="4F15D0DA" w14:textId="271A0F46" w:rsidR="006073AE" w:rsidRPr="00FD5704" w:rsidRDefault="002C434C" w:rsidP="00FD0FD8">
      <w:pPr>
        <w:spacing w:after="120" w:line="240" w:lineRule="auto"/>
        <w:rPr>
          <w:rFonts w:cs="Arial"/>
          <w:color w:val="000000" w:themeColor="text1"/>
          <w:lang w:val="fr-FR"/>
        </w:rPr>
      </w:pPr>
      <w:r w:rsidRPr="00FD5704">
        <w:rPr>
          <w:rFonts w:cs="Arial"/>
          <w:color w:val="000000" w:themeColor="text1"/>
          <w:lang w:val="fr-FR"/>
        </w:rPr>
        <w:t xml:space="preserve">Veuillez fournir des informations générales/contextuelles concernant le plan de vaccination préventive contre le virus Ebola proposé par votre pays. Ces informations doivent comprendre les détails </w:t>
      </w:r>
      <w:r w:rsidR="00B31F7E">
        <w:rPr>
          <w:rFonts w:cs="Arial"/>
          <w:color w:val="000000" w:themeColor="text1"/>
          <w:lang w:val="fr-FR"/>
        </w:rPr>
        <w:t>ci-après</w:t>
      </w:r>
      <w:r w:rsidR="00111059" w:rsidRPr="00FD5704">
        <w:rPr>
          <w:rFonts w:cs="Arial"/>
          <w:color w:val="000000" w:themeColor="text1"/>
          <w:lang w:val="fr-FR"/>
        </w:rPr>
        <w:t xml:space="preserve"> </w:t>
      </w:r>
      <w:r w:rsidR="006073AE" w:rsidRPr="00FD5704">
        <w:rPr>
          <w:rFonts w:cs="Arial"/>
          <w:color w:val="000000" w:themeColor="text1"/>
          <w:lang w:val="fr-FR"/>
        </w:rPr>
        <w:t>:</w:t>
      </w:r>
    </w:p>
    <w:p w14:paraId="04C4A043" w14:textId="25C30B6B" w:rsidR="006073AE" w:rsidRPr="00B31F7E" w:rsidRDefault="006073AE" w:rsidP="00FD0FD8">
      <w:pPr>
        <w:pStyle w:val="Paragraphedeliste"/>
        <w:numPr>
          <w:ilvl w:val="0"/>
          <w:numId w:val="16"/>
        </w:numPr>
        <w:spacing w:after="120" w:line="240" w:lineRule="auto"/>
        <w:contextualSpacing w:val="0"/>
        <w:rPr>
          <w:rFonts w:cs="Arial"/>
          <w:color w:val="000000" w:themeColor="text1"/>
          <w:lang w:val="fr-FR"/>
        </w:rPr>
      </w:pPr>
      <w:r w:rsidRPr="00B31F7E">
        <w:rPr>
          <w:rFonts w:cs="Arial"/>
          <w:b/>
          <w:bCs/>
          <w:color w:val="000000" w:themeColor="text1"/>
          <w:lang w:val="fr-FR"/>
        </w:rPr>
        <w:t>Objecti</w:t>
      </w:r>
      <w:r w:rsidR="0097658B" w:rsidRPr="00B31F7E">
        <w:rPr>
          <w:rFonts w:cs="Arial"/>
          <w:b/>
          <w:bCs/>
          <w:color w:val="000000" w:themeColor="text1"/>
          <w:lang w:val="fr-FR"/>
        </w:rPr>
        <w:t>f</w:t>
      </w:r>
      <w:r w:rsidRPr="00B31F7E">
        <w:rPr>
          <w:rFonts w:cs="Arial"/>
          <w:b/>
          <w:bCs/>
          <w:color w:val="000000" w:themeColor="text1"/>
          <w:lang w:val="fr-FR"/>
        </w:rPr>
        <w:t>s</w:t>
      </w:r>
      <w:r w:rsidR="0097658B" w:rsidRPr="00B31F7E">
        <w:rPr>
          <w:rFonts w:cs="Arial"/>
          <w:b/>
          <w:bCs/>
          <w:color w:val="000000" w:themeColor="text1"/>
          <w:lang w:val="fr-FR"/>
        </w:rPr>
        <w:t xml:space="preserve"> </w:t>
      </w:r>
      <w:r w:rsidRPr="00B31F7E">
        <w:rPr>
          <w:rFonts w:cs="Arial"/>
          <w:color w:val="000000" w:themeColor="text1"/>
          <w:lang w:val="fr-FR"/>
        </w:rPr>
        <w:t xml:space="preserve">: </w:t>
      </w:r>
      <w:r w:rsidR="00111059" w:rsidRPr="00B31F7E">
        <w:rPr>
          <w:rFonts w:cs="Arial"/>
          <w:color w:val="000000" w:themeColor="text1"/>
          <w:lang w:val="fr-FR"/>
        </w:rPr>
        <w:t>d</w:t>
      </w:r>
      <w:r w:rsidR="002C434C" w:rsidRPr="00B31F7E">
        <w:rPr>
          <w:rFonts w:cs="Arial"/>
          <w:color w:val="000000" w:themeColor="text1"/>
          <w:lang w:val="fr-FR"/>
        </w:rPr>
        <w:t>écrire les principaux objectifs et buts des activités de vaccination, notamment les objectifs spécifiques ou les étapes à franchir</w:t>
      </w:r>
      <w:r w:rsidRPr="00B31F7E">
        <w:rPr>
          <w:rFonts w:cs="Arial"/>
          <w:color w:val="000000" w:themeColor="text1"/>
          <w:lang w:val="fr-FR"/>
        </w:rPr>
        <w:t>.</w:t>
      </w:r>
    </w:p>
    <w:p w14:paraId="10F61EAA" w14:textId="2FAF3635" w:rsidR="006073AE" w:rsidRPr="00667993" w:rsidRDefault="00964EB5" w:rsidP="00FD0FD8">
      <w:pPr>
        <w:pStyle w:val="Paragraphedeliste"/>
        <w:numPr>
          <w:ilvl w:val="0"/>
          <w:numId w:val="16"/>
        </w:numPr>
        <w:spacing w:after="120" w:line="240" w:lineRule="auto"/>
        <w:ind w:left="714" w:hanging="357"/>
        <w:contextualSpacing w:val="0"/>
        <w:rPr>
          <w:rFonts w:cs="Arial"/>
          <w:color w:val="000000" w:themeColor="text1"/>
          <w:lang w:val="fr-FR"/>
        </w:rPr>
      </w:pPr>
      <w:r w:rsidRPr="00667993">
        <w:rPr>
          <w:rFonts w:cs="Arial"/>
          <w:b/>
          <w:bCs/>
          <w:color w:val="000000" w:themeColor="text1"/>
          <w:lang w:val="fr-FR"/>
        </w:rPr>
        <w:t xml:space="preserve">Justification </w:t>
      </w:r>
      <w:r w:rsidR="006073AE" w:rsidRPr="00667993">
        <w:rPr>
          <w:rFonts w:cs="Arial"/>
          <w:color w:val="000000" w:themeColor="text1"/>
          <w:lang w:val="fr-FR"/>
        </w:rPr>
        <w:t xml:space="preserve">: </w:t>
      </w:r>
      <w:r w:rsidR="00111059" w:rsidRPr="00667993">
        <w:rPr>
          <w:rFonts w:cs="Arial"/>
          <w:color w:val="000000" w:themeColor="text1"/>
          <w:lang w:val="fr-FR"/>
        </w:rPr>
        <w:t>j</w:t>
      </w:r>
      <w:r w:rsidRPr="00667993">
        <w:rPr>
          <w:rFonts w:cs="Arial"/>
          <w:color w:val="000000" w:themeColor="text1"/>
          <w:lang w:val="fr-FR"/>
        </w:rPr>
        <w:t xml:space="preserve">ustifier la mise en œuvre de la vaccination préventive contre </w:t>
      </w:r>
      <w:r w:rsidR="00111059" w:rsidRPr="00667993">
        <w:rPr>
          <w:rFonts w:cs="Arial"/>
          <w:color w:val="000000" w:themeColor="text1"/>
          <w:lang w:val="fr-FR"/>
        </w:rPr>
        <w:t xml:space="preserve">le virus </w:t>
      </w:r>
      <w:r w:rsidRPr="00667993">
        <w:rPr>
          <w:rFonts w:cs="Arial"/>
          <w:color w:val="000000" w:themeColor="text1"/>
          <w:lang w:val="fr-FR"/>
        </w:rPr>
        <w:t xml:space="preserve">Ebola, en citant les préoccupations de santé publique et tout facteur sociopolitique ou culturel pertinent. Indiquer comment la vaccination préventive complète la stratégie générale du pays en matière de préparation, de détection et de riposte aux épidémies d’Ebola, et </w:t>
      </w:r>
      <w:r w:rsidR="00111059" w:rsidRPr="00667993">
        <w:rPr>
          <w:rFonts w:cs="Arial"/>
          <w:color w:val="000000" w:themeColor="text1"/>
          <w:lang w:val="fr-FR"/>
        </w:rPr>
        <w:t>dans quelle mesure</w:t>
      </w:r>
      <w:r w:rsidRPr="00667993">
        <w:rPr>
          <w:rFonts w:cs="Arial"/>
          <w:color w:val="000000" w:themeColor="text1"/>
          <w:lang w:val="fr-FR"/>
        </w:rPr>
        <w:t xml:space="preserve"> </w:t>
      </w:r>
      <w:r w:rsidR="008F1071">
        <w:rPr>
          <w:rFonts w:cs="Arial"/>
          <w:color w:val="000000" w:themeColor="text1"/>
          <w:lang w:val="fr-FR"/>
        </w:rPr>
        <w:t>c</w:t>
      </w:r>
      <w:r w:rsidRPr="00667993">
        <w:rPr>
          <w:rFonts w:cs="Arial"/>
          <w:color w:val="000000" w:themeColor="text1"/>
          <w:lang w:val="fr-FR"/>
        </w:rPr>
        <w:t>elle</w:t>
      </w:r>
      <w:r w:rsidR="008F1071">
        <w:rPr>
          <w:rFonts w:cs="Arial"/>
          <w:color w:val="000000" w:themeColor="text1"/>
          <w:lang w:val="fr-FR"/>
        </w:rPr>
        <w:t>-ci</w:t>
      </w:r>
      <w:r w:rsidRPr="00667993">
        <w:rPr>
          <w:rFonts w:cs="Arial"/>
          <w:color w:val="000000" w:themeColor="text1"/>
          <w:lang w:val="fr-FR"/>
        </w:rPr>
        <w:t xml:space="preserve"> s’inscrit dans la stratégie nationale de vaccination (SNV) et/ou dans d’autres plans nationaux de santé et de vaccination</w:t>
      </w:r>
      <w:r w:rsidR="00C8603C" w:rsidRPr="00667993">
        <w:rPr>
          <w:rStyle w:val="textboldChar"/>
          <w:b w:val="0"/>
          <w:lang w:val="fr-FR"/>
        </w:rPr>
        <w:t>.</w:t>
      </w:r>
    </w:p>
    <w:p w14:paraId="042DF30A" w14:textId="1E04D8AF" w:rsidR="00F44834" w:rsidRPr="008F1071" w:rsidRDefault="00111059" w:rsidP="00FD0FD8">
      <w:pPr>
        <w:pStyle w:val="Paragraphedeliste"/>
        <w:numPr>
          <w:ilvl w:val="0"/>
          <w:numId w:val="16"/>
        </w:numPr>
        <w:spacing w:after="120" w:line="240" w:lineRule="auto"/>
        <w:contextualSpacing w:val="0"/>
        <w:rPr>
          <w:lang w:val="fr-FR"/>
        </w:rPr>
      </w:pPr>
      <w:r w:rsidRPr="008F1071">
        <w:rPr>
          <w:rFonts w:cs="Arial"/>
          <w:b/>
          <w:bCs/>
          <w:color w:val="000000" w:themeColor="text1"/>
          <w:lang w:val="fr-FR"/>
        </w:rPr>
        <w:t xml:space="preserve">Épidémies précédentes et activités de vaccination contre Ebola </w:t>
      </w:r>
      <w:r w:rsidR="006073AE" w:rsidRPr="008F1071">
        <w:rPr>
          <w:rFonts w:cs="Arial"/>
          <w:color w:val="000000" w:themeColor="text1"/>
          <w:lang w:val="fr-FR"/>
        </w:rPr>
        <w:t xml:space="preserve">: </w:t>
      </w:r>
      <w:r w:rsidRPr="008F1071">
        <w:rPr>
          <w:rFonts w:cs="Arial"/>
          <w:color w:val="000000" w:themeColor="text1"/>
          <w:lang w:val="fr-FR"/>
        </w:rPr>
        <w:t>d</w:t>
      </w:r>
      <w:r w:rsidR="0044182D" w:rsidRPr="008F1071">
        <w:rPr>
          <w:rFonts w:cs="Arial"/>
          <w:color w:val="000000" w:themeColor="text1"/>
          <w:lang w:val="fr-FR"/>
        </w:rPr>
        <w:t xml:space="preserve">étailler les épidémies d’Ebola précédentes et les efforts de vaccination contre </w:t>
      </w:r>
      <w:r w:rsidR="00536117" w:rsidRPr="008F1071">
        <w:rPr>
          <w:rFonts w:cs="Arial"/>
          <w:color w:val="000000" w:themeColor="text1"/>
          <w:lang w:val="fr-FR"/>
        </w:rPr>
        <w:t>la maladie</w:t>
      </w:r>
      <w:r w:rsidR="0044182D" w:rsidRPr="008F1071">
        <w:rPr>
          <w:rFonts w:cs="Arial"/>
          <w:color w:val="000000" w:themeColor="text1"/>
          <w:lang w:val="fr-FR"/>
        </w:rPr>
        <w:t xml:space="preserve"> (</w:t>
      </w:r>
      <w:r w:rsidRPr="008F1071">
        <w:rPr>
          <w:rFonts w:cs="Arial"/>
          <w:color w:val="000000" w:themeColor="text1"/>
          <w:lang w:val="fr-FR"/>
        </w:rPr>
        <w:t>notamment</w:t>
      </w:r>
      <w:r w:rsidR="0044182D" w:rsidRPr="008F1071">
        <w:rPr>
          <w:rFonts w:cs="Arial"/>
          <w:color w:val="000000" w:themeColor="text1"/>
          <w:lang w:val="fr-FR"/>
        </w:rPr>
        <w:t xml:space="preserve"> pour les travailleurs de la santé et </w:t>
      </w:r>
      <w:r w:rsidR="0018099E" w:rsidRPr="008F1071">
        <w:rPr>
          <w:rFonts w:cs="Arial"/>
          <w:color w:val="000000" w:themeColor="text1"/>
          <w:lang w:val="fr-FR"/>
        </w:rPr>
        <w:t xml:space="preserve">les agents </w:t>
      </w:r>
      <w:r w:rsidR="0044182D" w:rsidRPr="008F1071">
        <w:rPr>
          <w:rFonts w:cs="Arial"/>
          <w:color w:val="000000" w:themeColor="text1"/>
          <w:lang w:val="fr-FR"/>
        </w:rPr>
        <w:t>de première ligne) dans votre pays, en indiquant le nombre de personnes vaccinées, la proportion de personnes vaccinées par population cible (si disponible) et les principaux enseignements tirés</w:t>
      </w:r>
      <w:r w:rsidR="006073AE" w:rsidRPr="008F1071">
        <w:rPr>
          <w:rFonts w:cs="Arial"/>
          <w:color w:val="000000" w:themeColor="text1"/>
          <w:lang w:val="fr-FR"/>
        </w:rPr>
        <w:t>.</w:t>
      </w:r>
    </w:p>
    <w:tbl>
      <w:tblPr>
        <w:tblStyle w:val="Grilledutableau"/>
        <w:tblW w:w="0" w:type="auto"/>
        <w:tblLook w:val="04A0" w:firstRow="1" w:lastRow="0" w:firstColumn="1" w:lastColumn="0" w:noHBand="0" w:noVBand="1"/>
      </w:tblPr>
      <w:tblGrid>
        <w:gridCol w:w="9350"/>
      </w:tblGrid>
      <w:tr w:rsidR="00DF175E" w:rsidRPr="00551B42" w14:paraId="365F0F5A" w14:textId="77777777">
        <w:tc>
          <w:tcPr>
            <w:tcW w:w="9350" w:type="dxa"/>
            <w:shd w:val="clear" w:color="auto" w:fill="D9D9D9" w:themeFill="background1" w:themeFillShade="D9"/>
          </w:tcPr>
          <w:p w14:paraId="4A7CF20F" w14:textId="77777777" w:rsidR="000D2332" w:rsidRPr="00FD5704" w:rsidRDefault="000D2332" w:rsidP="00FD0FD8">
            <w:pPr>
              <w:pStyle w:val="Sansinterligne"/>
              <w:spacing w:after="120"/>
              <w:rPr>
                <w:rFonts w:cs="Arial"/>
                <w:color w:val="000000" w:themeColor="text1"/>
                <w:sz w:val="22"/>
                <w:szCs w:val="22"/>
                <w:highlight w:val="darkGray"/>
                <w:lang w:val="fr-FR"/>
              </w:rPr>
            </w:pPr>
          </w:p>
        </w:tc>
      </w:tr>
    </w:tbl>
    <w:p w14:paraId="573105A5" w14:textId="77777777" w:rsidR="008602C1" w:rsidRPr="00FD5704" w:rsidRDefault="008602C1" w:rsidP="00FD0FD8">
      <w:pPr>
        <w:spacing w:after="120" w:line="240" w:lineRule="auto"/>
        <w:rPr>
          <w:rFonts w:cs="Arial"/>
          <w:color w:val="000000" w:themeColor="text1"/>
          <w:highlight w:val="darkGray"/>
          <w:lang w:val="fr-FR"/>
        </w:rPr>
      </w:pPr>
    </w:p>
    <w:p w14:paraId="6DD0F2D1" w14:textId="355F3DB2" w:rsidR="008602C1" w:rsidRPr="008F1071" w:rsidRDefault="00111059" w:rsidP="00FD0FD8">
      <w:pPr>
        <w:pStyle w:val="Paragraphedeliste"/>
        <w:numPr>
          <w:ilvl w:val="0"/>
          <w:numId w:val="24"/>
        </w:numPr>
        <w:spacing w:after="120" w:line="240" w:lineRule="auto"/>
        <w:contextualSpacing w:val="0"/>
        <w:rPr>
          <w:rFonts w:cs="Arial"/>
          <w:b/>
          <w:bCs/>
          <w:color w:val="000000" w:themeColor="text1"/>
          <w:lang w:val="fr-FR"/>
        </w:rPr>
      </w:pPr>
      <w:r w:rsidRPr="008F1071">
        <w:rPr>
          <w:rFonts w:cs="Arial"/>
          <w:b/>
          <w:bCs/>
          <w:color w:val="000000" w:themeColor="text1"/>
          <w:lang w:val="fr-FR"/>
        </w:rPr>
        <w:t>Objectifs et ciblage de la vaccination</w:t>
      </w:r>
    </w:p>
    <w:p w14:paraId="291EA884" w14:textId="18DBCC89" w:rsidR="00D05E1A" w:rsidRPr="008F1071" w:rsidRDefault="0044182D" w:rsidP="00FD0FD8">
      <w:pPr>
        <w:spacing w:after="120" w:line="240" w:lineRule="auto"/>
        <w:jc w:val="both"/>
        <w:rPr>
          <w:color w:val="000000" w:themeColor="text1"/>
          <w:lang w:val="fr-FR"/>
        </w:rPr>
      </w:pPr>
      <w:r w:rsidRPr="008F1071">
        <w:rPr>
          <w:rFonts w:cs="Arial"/>
          <w:color w:val="000000" w:themeColor="text1"/>
          <w:lang w:val="fr-FR"/>
        </w:rPr>
        <w:t>Veuillez décrire les stratégies de vaccination (par exemple, à l’échelle nationale ou sous-nationale, par étapes ou non), les zones géographiques ciblées et les groupes de population ciblés, comme suit</w:t>
      </w:r>
      <w:r w:rsidR="00111059" w:rsidRPr="008F1071">
        <w:rPr>
          <w:rFonts w:cs="Arial"/>
          <w:color w:val="000000" w:themeColor="text1"/>
          <w:lang w:val="fr-FR"/>
        </w:rPr>
        <w:t xml:space="preserve"> </w:t>
      </w:r>
      <w:r w:rsidR="00014560" w:rsidRPr="008F1071">
        <w:rPr>
          <w:color w:val="000000" w:themeColor="text1"/>
          <w:lang w:val="fr-FR"/>
        </w:rPr>
        <w:t>:</w:t>
      </w:r>
    </w:p>
    <w:p w14:paraId="5D26716F" w14:textId="3A1B5C39" w:rsidR="007004E9" w:rsidRPr="00396F78" w:rsidRDefault="0044182D" w:rsidP="00FD0FD8">
      <w:pPr>
        <w:pStyle w:val="Paragraphedeliste"/>
        <w:numPr>
          <w:ilvl w:val="0"/>
          <w:numId w:val="17"/>
        </w:numPr>
        <w:spacing w:after="120" w:line="240" w:lineRule="auto"/>
        <w:contextualSpacing w:val="0"/>
        <w:jc w:val="both"/>
        <w:rPr>
          <w:color w:val="000000" w:themeColor="text1"/>
          <w:lang w:val="fr-FR"/>
        </w:rPr>
      </w:pPr>
      <w:r w:rsidRPr="00396F78">
        <w:rPr>
          <w:b/>
          <w:bCs/>
          <w:color w:val="000000" w:themeColor="text1"/>
          <w:lang w:val="fr-FR"/>
        </w:rPr>
        <w:t>Plan de v</w:t>
      </w:r>
      <w:r w:rsidR="003A6AE5" w:rsidRPr="00396F78">
        <w:rPr>
          <w:b/>
          <w:bCs/>
          <w:color w:val="000000" w:themeColor="text1"/>
          <w:lang w:val="fr-FR"/>
        </w:rPr>
        <w:t>accination</w:t>
      </w:r>
      <w:r w:rsidRPr="00396F78">
        <w:rPr>
          <w:b/>
          <w:bCs/>
          <w:color w:val="000000" w:themeColor="text1"/>
          <w:lang w:val="fr-FR"/>
        </w:rPr>
        <w:t xml:space="preserve"> </w:t>
      </w:r>
      <w:r w:rsidR="00D05E1A" w:rsidRPr="00396F78">
        <w:rPr>
          <w:color w:val="000000" w:themeColor="text1"/>
          <w:lang w:val="fr-FR"/>
        </w:rPr>
        <w:t>:</w:t>
      </w:r>
      <w:r w:rsidR="007F42EB" w:rsidRPr="00396F78">
        <w:rPr>
          <w:color w:val="000000" w:themeColor="text1"/>
          <w:lang w:val="fr-FR"/>
        </w:rPr>
        <w:t xml:space="preserve"> </w:t>
      </w:r>
      <w:r w:rsidR="00111059" w:rsidRPr="00396F78">
        <w:rPr>
          <w:rFonts w:cs="Arial"/>
          <w:color w:val="000000" w:themeColor="text1"/>
          <w:lang w:val="fr-FR"/>
        </w:rPr>
        <w:t>d</w:t>
      </w:r>
      <w:r w:rsidRPr="00396F78">
        <w:rPr>
          <w:rFonts w:cs="Arial"/>
          <w:color w:val="000000" w:themeColor="text1"/>
          <w:lang w:val="fr-FR"/>
        </w:rPr>
        <w:t>écrire brièvement la stratégie de vaccination choisie (nationale ou sous-nationale, progressive ou non) et les raisons de ce choix. Décri</w:t>
      </w:r>
      <w:r w:rsidR="00B63562" w:rsidRPr="00396F78">
        <w:rPr>
          <w:rFonts w:cs="Arial"/>
          <w:color w:val="000000" w:themeColor="text1"/>
          <w:lang w:val="fr-FR"/>
        </w:rPr>
        <w:t>re</w:t>
      </w:r>
      <w:r w:rsidRPr="00396F78">
        <w:rPr>
          <w:rFonts w:cs="Arial"/>
          <w:color w:val="000000" w:themeColor="text1"/>
          <w:lang w:val="fr-FR"/>
        </w:rPr>
        <w:t xml:space="preserve"> les critères utilisés pour déterminer l’ordre des phases et toute considération relative à l’intégration de l’apprentissage dans l’adaptation ou la modification du plan</w:t>
      </w:r>
      <w:r w:rsidR="005C5DE9" w:rsidRPr="00396F78">
        <w:rPr>
          <w:rFonts w:eastAsia="Times New Roman" w:cs="Arial"/>
          <w:color w:val="000000" w:themeColor="text1"/>
          <w:lang w:val="fr-FR"/>
        </w:rPr>
        <w:t>.</w:t>
      </w:r>
    </w:p>
    <w:p w14:paraId="4782AC48" w14:textId="0603240C" w:rsidR="008E7993" w:rsidRPr="00396F78" w:rsidRDefault="0044182D" w:rsidP="00FD0FD8">
      <w:pPr>
        <w:pStyle w:val="Paragraphedeliste"/>
        <w:numPr>
          <w:ilvl w:val="0"/>
          <w:numId w:val="17"/>
        </w:numPr>
        <w:spacing w:after="120" w:line="240" w:lineRule="auto"/>
        <w:ind w:left="714" w:hanging="357"/>
        <w:contextualSpacing w:val="0"/>
        <w:rPr>
          <w:color w:val="000000" w:themeColor="text1"/>
          <w:lang w:val="fr-FR"/>
        </w:rPr>
      </w:pPr>
      <w:r w:rsidRPr="00396F78">
        <w:rPr>
          <w:b/>
          <w:bCs/>
          <w:color w:val="000000" w:themeColor="text1"/>
          <w:lang w:val="fr-FR"/>
        </w:rPr>
        <w:t>Ciblage géographique</w:t>
      </w:r>
    </w:p>
    <w:p w14:paraId="15DA6867" w14:textId="5A77B3A6" w:rsidR="7516B351" w:rsidRPr="00727F78" w:rsidRDefault="00B63562" w:rsidP="00FD0FD8">
      <w:pPr>
        <w:pStyle w:val="Paragraphedeliste"/>
        <w:numPr>
          <w:ilvl w:val="1"/>
          <w:numId w:val="17"/>
        </w:numPr>
        <w:spacing w:after="120" w:line="240" w:lineRule="auto"/>
        <w:ind w:left="1434" w:hanging="357"/>
        <w:contextualSpacing w:val="0"/>
        <w:jc w:val="both"/>
        <w:rPr>
          <w:rFonts w:cs="Arial"/>
          <w:color w:val="000000" w:themeColor="text1"/>
          <w:lang w:val="fr-FR"/>
        </w:rPr>
      </w:pPr>
      <w:r w:rsidRPr="00727F78">
        <w:rPr>
          <w:b/>
          <w:bCs/>
          <w:color w:val="000000" w:themeColor="text1"/>
          <w:lang w:val="fr-FR"/>
        </w:rPr>
        <w:t xml:space="preserve">Pays </w:t>
      </w:r>
      <w:r w:rsidR="00F00367" w:rsidRPr="00727F78">
        <w:rPr>
          <w:b/>
          <w:bCs/>
          <w:color w:val="000000" w:themeColor="text1"/>
          <w:lang w:val="fr-FR"/>
        </w:rPr>
        <w:t>à</w:t>
      </w:r>
      <w:r w:rsidRPr="00727F78">
        <w:rPr>
          <w:b/>
          <w:bCs/>
          <w:color w:val="000000" w:themeColor="text1"/>
          <w:lang w:val="fr-FR"/>
        </w:rPr>
        <w:t xml:space="preserve"> niveau de risque</w:t>
      </w:r>
      <w:r w:rsidR="7516B351" w:rsidRPr="00727F78">
        <w:rPr>
          <w:b/>
          <w:bCs/>
          <w:color w:val="000000" w:themeColor="text1"/>
          <w:lang w:val="fr-FR"/>
        </w:rPr>
        <w:t xml:space="preserve"> 1</w:t>
      </w:r>
      <w:r w:rsidR="00946DBA" w:rsidRPr="00727F78">
        <w:rPr>
          <w:rStyle w:val="Appelnotedebasdep"/>
          <w:b/>
          <w:bCs/>
          <w:color w:val="000000" w:themeColor="text1"/>
          <w:lang w:val="fr-FR"/>
        </w:rPr>
        <w:footnoteReference w:id="2"/>
      </w:r>
      <w:r w:rsidR="0044182D" w:rsidRPr="00727F78">
        <w:rPr>
          <w:b/>
          <w:bCs/>
          <w:color w:val="000000" w:themeColor="text1"/>
          <w:lang w:val="fr-FR"/>
        </w:rPr>
        <w:t xml:space="preserve"> </w:t>
      </w:r>
      <w:r w:rsidR="7516B351" w:rsidRPr="00727F78">
        <w:rPr>
          <w:color w:val="000000" w:themeColor="text1"/>
          <w:lang w:val="fr-FR"/>
        </w:rPr>
        <w:t xml:space="preserve">: </w:t>
      </w:r>
      <w:r w:rsidR="0018099E" w:rsidRPr="00727F78">
        <w:rPr>
          <w:rFonts w:cs="Arial"/>
          <w:color w:val="000000" w:themeColor="text1"/>
          <w:lang w:val="fr-FR"/>
        </w:rPr>
        <w:t>j</w:t>
      </w:r>
      <w:r w:rsidR="0044182D" w:rsidRPr="00727F78">
        <w:rPr>
          <w:rFonts w:cs="Arial"/>
          <w:color w:val="000000" w:themeColor="text1"/>
          <w:lang w:val="fr-FR"/>
        </w:rPr>
        <w:t>ustifier la sélection et la hiérarchisation (le cas échéant) des zones géographiques à cibler dans le pays, compte tenu des données historiques sur l’incidence du virus Ebola et d’autres facteurs de risque. Si elles sont disponibles, inclure également des informations sur les « réservoirs zoonotiques », c’est-à-dire les zones qui présentent un risque plus élevé de propagation zoonotique du virus Ebola, en tenant compte des facteurs environnementaux, climatiques et anthropogéniques</w:t>
      </w:r>
      <w:r w:rsidR="79D2B620" w:rsidRPr="00727F78">
        <w:rPr>
          <w:rFonts w:cs="Arial"/>
          <w:color w:val="000000" w:themeColor="text1"/>
          <w:lang w:val="fr-FR"/>
        </w:rPr>
        <w:t>.</w:t>
      </w:r>
    </w:p>
    <w:p w14:paraId="6F243CC8" w14:textId="083A3AF3" w:rsidR="008B5E78" w:rsidRPr="00526AD1" w:rsidRDefault="00B63562" w:rsidP="00FD0FD8">
      <w:pPr>
        <w:pStyle w:val="Paragraphedeliste"/>
        <w:numPr>
          <w:ilvl w:val="1"/>
          <w:numId w:val="17"/>
        </w:numPr>
        <w:spacing w:after="120" w:line="240" w:lineRule="auto"/>
        <w:contextualSpacing w:val="0"/>
        <w:jc w:val="both"/>
        <w:rPr>
          <w:color w:val="000000" w:themeColor="text1"/>
          <w:lang w:val="fr-FR"/>
        </w:rPr>
      </w:pPr>
      <w:r w:rsidRPr="00526AD1">
        <w:rPr>
          <w:b/>
          <w:bCs/>
          <w:color w:val="000000" w:themeColor="text1"/>
          <w:lang w:val="fr-FR"/>
        </w:rPr>
        <w:t xml:space="preserve">Pays </w:t>
      </w:r>
      <w:r w:rsidR="00F00367" w:rsidRPr="00526AD1">
        <w:rPr>
          <w:b/>
          <w:bCs/>
          <w:color w:val="000000" w:themeColor="text1"/>
          <w:lang w:val="fr-FR"/>
        </w:rPr>
        <w:t>à</w:t>
      </w:r>
      <w:r w:rsidRPr="00526AD1">
        <w:rPr>
          <w:b/>
          <w:bCs/>
          <w:color w:val="000000" w:themeColor="text1"/>
          <w:lang w:val="fr-FR"/>
        </w:rPr>
        <w:t xml:space="preserve"> niveau de risque </w:t>
      </w:r>
      <w:r w:rsidR="59945EAD" w:rsidRPr="00526AD1">
        <w:rPr>
          <w:rFonts w:cs="Arial"/>
          <w:b/>
          <w:bCs/>
          <w:color w:val="000000" w:themeColor="text1"/>
          <w:lang w:val="fr-FR"/>
        </w:rPr>
        <w:t>2</w:t>
      </w:r>
      <w:r w:rsidR="005D04FA" w:rsidRPr="00526AD1">
        <w:rPr>
          <w:rStyle w:val="Appelnotedebasdep"/>
          <w:rFonts w:cs="Arial"/>
          <w:b/>
          <w:bCs/>
          <w:color w:val="000000" w:themeColor="text1"/>
          <w:lang w:val="fr-FR"/>
        </w:rPr>
        <w:footnoteReference w:id="3"/>
      </w:r>
      <w:r w:rsidR="0044182D" w:rsidRPr="00526AD1">
        <w:rPr>
          <w:rFonts w:cs="Arial"/>
          <w:b/>
          <w:bCs/>
          <w:color w:val="000000" w:themeColor="text1"/>
          <w:lang w:val="fr-FR"/>
        </w:rPr>
        <w:t xml:space="preserve"> </w:t>
      </w:r>
      <w:r w:rsidR="59945EAD" w:rsidRPr="00526AD1">
        <w:rPr>
          <w:rFonts w:cs="Arial"/>
          <w:color w:val="000000" w:themeColor="text1"/>
          <w:lang w:val="fr-FR"/>
        </w:rPr>
        <w:t xml:space="preserve">: </w:t>
      </w:r>
      <w:r w:rsidRPr="00526AD1">
        <w:rPr>
          <w:rFonts w:cs="Arial"/>
          <w:color w:val="000000" w:themeColor="text1"/>
          <w:lang w:val="fr-FR"/>
        </w:rPr>
        <w:t>j</w:t>
      </w:r>
      <w:r w:rsidR="0044182D" w:rsidRPr="00526AD1">
        <w:rPr>
          <w:rFonts w:cs="Arial"/>
          <w:color w:val="000000" w:themeColor="text1"/>
          <w:lang w:val="fr-FR"/>
        </w:rPr>
        <w:t xml:space="preserve">ustifier la sélection et la hiérarchisation (le cas échéant) des zones géographiques à cibler </w:t>
      </w:r>
      <w:r w:rsidRPr="00526AD1">
        <w:rPr>
          <w:rFonts w:cs="Arial"/>
          <w:color w:val="000000" w:themeColor="text1"/>
          <w:lang w:val="fr-FR"/>
        </w:rPr>
        <w:t>dans le</w:t>
      </w:r>
      <w:r w:rsidR="0044182D" w:rsidRPr="00526AD1">
        <w:rPr>
          <w:rFonts w:cs="Arial"/>
          <w:color w:val="000000" w:themeColor="text1"/>
          <w:lang w:val="fr-FR"/>
        </w:rPr>
        <w:t xml:space="preserve"> pays, compte tenu des facteurs de risque connus. Fournir des informations supplémentaires sur la mobilité de la </w:t>
      </w:r>
      <w:r w:rsidR="0044182D" w:rsidRPr="00526AD1">
        <w:rPr>
          <w:rFonts w:cs="Arial"/>
          <w:color w:val="000000" w:themeColor="text1"/>
          <w:lang w:val="fr-FR"/>
        </w:rPr>
        <w:lastRenderedPageBreak/>
        <w:t xml:space="preserve">population et les schémas migratoires des pays ayant connu des épidémies de MVE, en soulignant tout facteur contribuant à accroître le risque de propagation transfrontalière du virus Ebola. Inclure des données sur les passages </w:t>
      </w:r>
      <w:r w:rsidRPr="00526AD1">
        <w:rPr>
          <w:rFonts w:cs="Arial"/>
          <w:color w:val="000000" w:themeColor="text1"/>
          <w:lang w:val="fr-FR"/>
        </w:rPr>
        <w:t>frontaliers</w:t>
      </w:r>
      <w:r w:rsidR="0044182D" w:rsidRPr="00526AD1">
        <w:rPr>
          <w:rFonts w:cs="Arial"/>
          <w:color w:val="000000" w:themeColor="text1"/>
          <w:lang w:val="fr-FR"/>
        </w:rPr>
        <w:t>, les tendances en matière de voyages internationaux et toutes les voies connues de déplacement de la population qui pourraient faciliter la transmission de la maladie, si ces données sont disponibles</w:t>
      </w:r>
      <w:r w:rsidR="10FFC4AD" w:rsidRPr="00526AD1">
        <w:rPr>
          <w:rFonts w:cs="Arial"/>
          <w:color w:val="000000" w:themeColor="text1"/>
          <w:lang w:val="fr-FR"/>
        </w:rPr>
        <w:t>.</w:t>
      </w:r>
    </w:p>
    <w:p w14:paraId="54AA207C" w14:textId="3984B320" w:rsidR="00ED681E" w:rsidRPr="007F436F" w:rsidRDefault="6BA1494E" w:rsidP="00FD0FD8">
      <w:pPr>
        <w:pStyle w:val="Paragraphedeliste"/>
        <w:numPr>
          <w:ilvl w:val="0"/>
          <w:numId w:val="17"/>
        </w:numPr>
        <w:spacing w:after="120" w:line="240" w:lineRule="auto"/>
        <w:contextualSpacing w:val="0"/>
        <w:rPr>
          <w:rFonts w:cs="Arial"/>
          <w:b/>
          <w:bCs/>
          <w:color w:val="000000" w:themeColor="text1"/>
          <w:lang w:val="fr-FR"/>
        </w:rPr>
      </w:pPr>
      <w:r w:rsidRPr="007F436F">
        <w:rPr>
          <w:rFonts w:cs="Arial"/>
          <w:b/>
          <w:bCs/>
          <w:color w:val="000000" w:themeColor="text1"/>
          <w:lang w:val="fr-FR"/>
        </w:rPr>
        <w:t>Populations</w:t>
      </w:r>
      <w:r w:rsidR="0097658B" w:rsidRPr="007F436F">
        <w:rPr>
          <w:rFonts w:cs="Arial"/>
          <w:b/>
          <w:bCs/>
          <w:color w:val="000000" w:themeColor="text1"/>
          <w:lang w:val="fr-FR"/>
        </w:rPr>
        <w:t xml:space="preserve"> cibles</w:t>
      </w:r>
    </w:p>
    <w:p w14:paraId="59D1E467" w14:textId="0045137D" w:rsidR="001C6473" w:rsidRPr="007F436F" w:rsidRDefault="0044182D" w:rsidP="00FD0FD8">
      <w:pPr>
        <w:spacing w:after="120" w:line="240" w:lineRule="auto"/>
        <w:ind w:left="720"/>
        <w:rPr>
          <w:rFonts w:eastAsia="Times New Roman" w:cs="Arial"/>
          <w:color w:val="000000" w:themeColor="text1"/>
          <w:lang w:val="fr-FR"/>
        </w:rPr>
      </w:pPr>
      <w:r w:rsidRPr="007F436F">
        <w:rPr>
          <w:rFonts w:cs="Arial"/>
          <w:color w:val="000000" w:themeColor="text1"/>
          <w:lang w:val="fr-FR"/>
        </w:rPr>
        <w:t xml:space="preserve">Veuillez justifier l’inclusion de chaque population cible dans le plan d’action, quantifier le nombre de personnes à vacciner pour chaque population et expliquer comment </w:t>
      </w:r>
      <w:r w:rsidR="007D4C6D" w:rsidRPr="007F436F">
        <w:rPr>
          <w:rFonts w:cs="Arial"/>
          <w:color w:val="000000" w:themeColor="text1"/>
          <w:lang w:val="fr-FR"/>
        </w:rPr>
        <w:t>c</w:t>
      </w:r>
      <w:r w:rsidRPr="007F436F">
        <w:rPr>
          <w:rFonts w:cs="Arial"/>
          <w:color w:val="000000" w:themeColor="text1"/>
          <w:lang w:val="fr-FR"/>
        </w:rPr>
        <w:t>e nombre a été quantifié</w:t>
      </w:r>
      <w:r w:rsidR="00D63E0D" w:rsidRPr="007F436F">
        <w:rPr>
          <w:rFonts w:eastAsia="Times New Roman" w:cs="Arial"/>
          <w:color w:val="000000" w:themeColor="text1"/>
          <w:lang w:val="fr-FR"/>
        </w:rPr>
        <w:t>.</w:t>
      </w:r>
    </w:p>
    <w:p w14:paraId="3A8FC606" w14:textId="6DFF480A" w:rsidR="007A5D46" w:rsidRPr="00452071" w:rsidRDefault="00AB095A" w:rsidP="00FD0FD8">
      <w:pPr>
        <w:pStyle w:val="Paragraphedeliste"/>
        <w:numPr>
          <w:ilvl w:val="0"/>
          <w:numId w:val="26"/>
        </w:numPr>
        <w:spacing w:after="120" w:line="240" w:lineRule="auto"/>
        <w:ind w:left="1259" w:hanging="357"/>
        <w:contextualSpacing w:val="0"/>
        <w:rPr>
          <w:rFonts w:eastAsia="Times New Roman" w:cs="Arial"/>
          <w:color w:val="000000" w:themeColor="text1"/>
          <w:lang w:val="fr-FR"/>
        </w:rPr>
      </w:pPr>
      <w:r w:rsidRPr="00452071">
        <w:rPr>
          <w:rStyle w:val="lev"/>
          <w:rFonts w:eastAsia="Times New Roman" w:cs="Arial"/>
          <w:color w:val="000000" w:themeColor="text1"/>
          <w:lang w:val="fr-FR"/>
        </w:rPr>
        <w:t xml:space="preserve">Identification de la population cible à vacciner </w:t>
      </w:r>
      <w:r w:rsidR="00D63E0D" w:rsidRPr="00452071">
        <w:rPr>
          <w:rStyle w:val="lev"/>
          <w:rFonts w:eastAsia="Times New Roman" w:cs="Arial"/>
          <w:b w:val="0"/>
          <w:bCs w:val="0"/>
          <w:color w:val="000000" w:themeColor="text1"/>
          <w:lang w:val="fr-FR"/>
        </w:rPr>
        <w:t>:</w:t>
      </w:r>
      <w:r w:rsidR="002E4483" w:rsidRPr="00452071">
        <w:rPr>
          <w:rFonts w:eastAsia="Times New Roman" w:cs="Arial"/>
          <w:color w:val="000000" w:themeColor="text1"/>
          <w:lang w:val="fr-FR"/>
        </w:rPr>
        <w:t xml:space="preserve"> </w:t>
      </w:r>
      <w:r w:rsidRPr="00452071">
        <w:rPr>
          <w:rFonts w:cs="Arial"/>
          <w:color w:val="000000" w:themeColor="text1"/>
          <w:lang w:val="fr-FR"/>
        </w:rPr>
        <w:t>d</w:t>
      </w:r>
      <w:r w:rsidR="0044182D" w:rsidRPr="00452071">
        <w:rPr>
          <w:rFonts w:cs="Arial"/>
          <w:color w:val="000000" w:themeColor="text1"/>
          <w:lang w:val="fr-FR"/>
        </w:rPr>
        <w:t>iscute</w:t>
      </w:r>
      <w:r w:rsidRPr="00452071">
        <w:rPr>
          <w:rFonts w:cs="Arial"/>
          <w:color w:val="000000" w:themeColor="text1"/>
          <w:lang w:val="fr-FR"/>
        </w:rPr>
        <w:t>r</w:t>
      </w:r>
      <w:r w:rsidR="0044182D" w:rsidRPr="00452071">
        <w:rPr>
          <w:rFonts w:cs="Arial"/>
          <w:color w:val="000000" w:themeColor="text1"/>
          <w:lang w:val="fr-FR"/>
        </w:rPr>
        <w:t xml:space="preserve"> </w:t>
      </w:r>
      <w:r w:rsidRPr="00452071">
        <w:rPr>
          <w:rFonts w:cs="Arial"/>
          <w:color w:val="000000" w:themeColor="text1"/>
          <w:lang w:val="fr-FR"/>
        </w:rPr>
        <w:t>des</w:t>
      </w:r>
      <w:r w:rsidR="0044182D" w:rsidRPr="00452071">
        <w:rPr>
          <w:rFonts w:cs="Arial"/>
          <w:color w:val="000000" w:themeColor="text1"/>
          <w:lang w:val="fr-FR"/>
        </w:rPr>
        <w:t xml:space="preserve"> considération</w:t>
      </w:r>
      <w:r w:rsidRPr="00452071">
        <w:rPr>
          <w:rFonts w:cs="Arial"/>
          <w:color w:val="000000" w:themeColor="text1"/>
          <w:lang w:val="fr-FR"/>
        </w:rPr>
        <w:t>s</w:t>
      </w:r>
      <w:r w:rsidR="0044182D" w:rsidRPr="00452071">
        <w:rPr>
          <w:rFonts w:cs="Arial"/>
          <w:color w:val="000000" w:themeColor="text1"/>
          <w:lang w:val="fr-FR"/>
        </w:rPr>
        <w:t xml:space="preserve"> relative</w:t>
      </w:r>
      <w:r w:rsidRPr="00452071">
        <w:rPr>
          <w:rFonts w:cs="Arial"/>
          <w:color w:val="000000" w:themeColor="text1"/>
          <w:lang w:val="fr-FR"/>
        </w:rPr>
        <w:t>s</w:t>
      </w:r>
      <w:r w:rsidR="0044182D" w:rsidRPr="00452071">
        <w:rPr>
          <w:rFonts w:cs="Arial"/>
          <w:color w:val="000000" w:themeColor="text1"/>
          <w:lang w:val="fr-FR"/>
        </w:rPr>
        <w:t xml:space="preserve"> à l’évaluation des risques et explique</w:t>
      </w:r>
      <w:r w:rsidRPr="00452071">
        <w:rPr>
          <w:rFonts w:cs="Arial"/>
          <w:color w:val="000000" w:themeColor="text1"/>
          <w:lang w:val="fr-FR"/>
        </w:rPr>
        <w:t>r</w:t>
      </w:r>
      <w:r w:rsidR="0044182D" w:rsidRPr="00452071">
        <w:rPr>
          <w:rFonts w:cs="Arial"/>
          <w:color w:val="000000" w:themeColor="text1"/>
          <w:lang w:val="fr-FR"/>
        </w:rPr>
        <w:t xml:space="preserve"> les raisons pour lesquelles chaque population cible identifiée est incluse dans le plan de vaccination. Tenir compte de facteurs tels que le risque d’exposition professionnelle, le rôle dans la </w:t>
      </w:r>
      <w:r w:rsidRPr="00452071">
        <w:rPr>
          <w:rFonts w:cs="Arial"/>
          <w:color w:val="000000" w:themeColor="text1"/>
          <w:lang w:val="fr-FR"/>
        </w:rPr>
        <w:t>riposte</w:t>
      </w:r>
      <w:r w:rsidR="0044182D" w:rsidRPr="00452071">
        <w:rPr>
          <w:rFonts w:cs="Arial"/>
          <w:color w:val="000000" w:themeColor="text1"/>
          <w:lang w:val="fr-FR"/>
        </w:rPr>
        <w:t xml:space="preserve"> à l’épidémie et l’engagement communautaire, et/ou le potentiel de contribution à la transmission de la maladie</w:t>
      </w:r>
      <w:r w:rsidR="00D63E0D" w:rsidRPr="00452071">
        <w:rPr>
          <w:rFonts w:eastAsia="Times New Roman" w:cs="Arial"/>
          <w:color w:val="000000" w:themeColor="text1"/>
          <w:lang w:val="fr-FR"/>
        </w:rPr>
        <w:t>.</w:t>
      </w:r>
    </w:p>
    <w:p w14:paraId="3E92E1D4" w14:textId="6001CE13" w:rsidR="007A5D46" w:rsidRPr="005B5042" w:rsidRDefault="00AB095A" w:rsidP="00FD0FD8">
      <w:pPr>
        <w:pStyle w:val="Paragraphedeliste"/>
        <w:numPr>
          <w:ilvl w:val="0"/>
          <w:numId w:val="26"/>
        </w:numPr>
        <w:spacing w:after="120" w:line="240" w:lineRule="auto"/>
        <w:contextualSpacing w:val="0"/>
        <w:rPr>
          <w:rFonts w:eastAsia="Times New Roman" w:cs="Arial"/>
          <w:color w:val="000000" w:themeColor="text1"/>
          <w:lang w:val="fr-FR"/>
        </w:rPr>
      </w:pPr>
      <w:r w:rsidRPr="005B5042">
        <w:rPr>
          <w:rStyle w:val="lev"/>
          <w:rFonts w:eastAsia="Times New Roman" w:cs="Arial"/>
          <w:color w:val="000000" w:themeColor="text1"/>
          <w:lang w:val="fr-FR"/>
        </w:rPr>
        <w:t xml:space="preserve">Quantification de la taille de la population cible </w:t>
      </w:r>
      <w:r w:rsidR="00D63E0D" w:rsidRPr="005B5042">
        <w:rPr>
          <w:rStyle w:val="lev"/>
          <w:rFonts w:eastAsia="Times New Roman" w:cs="Arial"/>
          <w:b w:val="0"/>
          <w:bCs w:val="0"/>
          <w:color w:val="000000" w:themeColor="text1"/>
          <w:lang w:val="fr-FR"/>
        </w:rPr>
        <w:t>:</w:t>
      </w:r>
      <w:r w:rsidR="002E4483" w:rsidRPr="005B5042">
        <w:rPr>
          <w:rFonts w:eastAsia="Times New Roman" w:cs="Arial"/>
          <w:color w:val="000000" w:themeColor="text1"/>
          <w:lang w:val="fr-FR"/>
        </w:rPr>
        <w:t xml:space="preserve"> </w:t>
      </w:r>
      <w:r w:rsidRPr="005B5042">
        <w:rPr>
          <w:rFonts w:cs="Arial"/>
          <w:color w:val="000000" w:themeColor="text1"/>
          <w:lang w:val="fr-FR"/>
        </w:rPr>
        <w:t>q</w:t>
      </w:r>
      <w:r w:rsidR="0044182D" w:rsidRPr="005B5042">
        <w:rPr>
          <w:rFonts w:cs="Arial"/>
          <w:color w:val="000000" w:themeColor="text1"/>
          <w:lang w:val="fr-FR"/>
        </w:rPr>
        <w:t xml:space="preserve">uantifier le nombre de personnes à vacciner dans chaque groupe de population cible (indiquer une fourchette si le chiffre précis n’est pas connu), par zone géographique ou par zone </w:t>
      </w:r>
      <w:r w:rsidRPr="005B5042">
        <w:rPr>
          <w:rFonts w:cs="Arial"/>
          <w:color w:val="000000" w:themeColor="text1"/>
          <w:lang w:val="fr-FR"/>
        </w:rPr>
        <w:t>desservie par un</w:t>
      </w:r>
      <w:r w:rsidR="0044182D" w:rsidRPr="005B5042">
        <w:rPr>
          <w:rFonts w:cs="Arial"/>
          <w:color w:val="000000" w:themeColor="text1"/>
          <w:lang w:val="fr-FR"/>
        </w:rPr>
        <w:t xml:space="preserve"> centre de santé. Décrire comment le nombre de personnes à vacciner au sein de chaque groupe a été quantifié et tout plan visant à recenser la population avant la vaccination</w:t>
      </w:r>
      <w:r w:rsidR="00D63E0D" w:rsidRPr="005B5042">
        <w:rPr>
          <w:rFonts w:eastAsia="Times New Roman" w:cs="Arial"/>
          <w:color w:val="000000" w:themeColor="text1"/>
          <w:lang w:val="fr-FR"/>
        </w:rPr>
        <w:t>.</w:t>
      </w:r>
    </w:p>
    <w:p w14:paraId="50E44A66" w14:textId="363019CB" w:rsidR="00566098" w:rsidRPr="00A05A0C" w:rsidRDefault="00273540" w:rsidP="00FD0FD8">
      <w:pPr>
        <w:pStyle w:val="Paragraphedeliste"/>
        <w:numPr>
          <w:ilvl w:val="0"/>
          <w:numId w:val="26"/>
        </w:numPr>
        <w:spacing w:after="120" w:line="240" w:lineRule="auto"/>
        <w:ind w:left="1259" w:hanging="357"/>
        <w:contextualSpacing w:val="0"/>
        <w:rPr>
          <w:rFonts w:eastAsia="Times New Roman" w:cs="Arial"/>
          <w:color w:val="000000" w:themeColor="text1"/>
          <w:lang w:val="fr-FR"/>
        </w:rPr>
      </w:pPr>
      <w:r w:rsidRPr="00A05A0C">
        <w:rPr>
          <w:rStyle w:val="lev"/>
          <w:rFonts w:eastAsia="Times New Roman" w:cs="Arial"/>
          <w:color w:val="000000" w:themeColor="text1"/>
          <w:lang w:val="fr-FR"/>
        </w:rPr>
        <w:t xml:space="preserve">Intégration à la stratégie globale </w:t>
      </w:r>
      <w:r w:rsidR="00D63E0D" w:rsidRPr="00A05A0C">
        <w:rPr>
          <w:rStyle w:val="lev"/>
          <w:rFonts w:eastAsia="Times New Roman" w:cs="Arial"/>
          <w:b w:val="0"/>
          <w:bCs w:val="0"/>
          <w:color w:val="000000" w:themeColor="text1"/>
          <w:lang w:val="fr-FR"/>
        </w:rPr>
        <w:t>:</w:t>
      </w:r>
      <w:r w:rsidR="002E4483" w:rsidRPr="00A05A0C">
        <w:rPr>
          <w:rFonts w:eastAsia="Times New Roman" w:cs="Arial"/>
          <w:color w:val="000000" w:themeColor="text1"/>
          <w:lang w:val="fr-FR"/>
        </w:rPr>
        <w:t xml:space="preserve"> </w:t>
      </w:r>
      <w:r w:rsidRPr="00A05A0C">
        <w:rPr>
          <w:rFonts w:cs="Arial"/>
          <w:color w:val="000000" w:themeColor="text1"/>
          <w:lang w:val="fr-FR"/>
        </w:rPr>
        <w:t>e</w:t>
      </w:r>
      <w:r w:rsidR="0044182D" w:rsidRPr="00A05A0C">
        <w:rPr>
          <w:rFonts w:cs="Arial"/>
          <w:color w:val="000000" w:themeColor="text1"/>
          <w:lang w:val="fr-FR"/>
        </w:rPr>
        <w:t xml:space="preserve">xpliquer comment l’inclusion de ces groupes s’aligne sur les objectifs et stratégies </w:t>
      </w:r>
      <w:r w:rsidRPr="00A05A0C">
        <w:rPr>
          <w:rFonts w:cs="Arial"/>
          <w:color w:val="000000" w:themeColor="text1"/>
          <w:lang w:val="fr-FR"/>
        </w:rPr>
        <w:t>d’ensemble</w:t>
      </w:r>
      <w:r w:rsidR="0044182D" w:rsidRPr="00A05A0C">
        <w:rPr>
          <w:rFonts w:cs="Arial"/>
          <w:color w:val="000000" w:themeColor="text1"/>
          <w:lang w:val="fr-FR"/>
        </w:rPr>
        <w:t xml:space="preserve"> du plan de vaccination, en soulignant l’importance d</w:t>
      </w:r>
      <w:r w:rsidRPr="00A05A0C">
        <w:rPr>
          <w:rFonts w:cs="Arial"/>
          <w:color w:val="000000" w:themeColor="text1"/>
          <w:lang w:val="fr-FR"/>
        </w:rPr>
        <w:t xml:space="preserve">es </w:t>
      </w:r>
      <w:r w:rsidR="0044182D" w:rsidRPr="00A05A0C">
        <w:rPr>
          <w:rFonts w:cs="Arial"/>
          <w:color w:val="000000" w:themeColor="text1"/>
          <w:lang w:val="fr-FR"/>
        </w:rPr>
        <w:t>interventions ciblées pour un contrôle et une</w:t>
      </w:r>
      <w:r w:rsidR="00A05A0C">
        <w:rPr>
          <w:rFonts w:cs="Arial"/>
          <w:color w:val="000000" w:themeColor="text1"/>
          <w:lang w:val="fr-FR"/>
        </w:rPr>
        <w:t xml:space="preserve"> </w:t>
      </w:r>
      <w:r w:rsidR="0044182D" w:rsidRPr="00A05A0C">
        <w:rPr>
          <w:rFonts w:cs="Arial"/>
          <w:color w:val="000000" w:themeColor="text1"/>
          <w:lang w:val="fr-FR"/>
        </w:rPr>
        <w:t>prévention efficaces de la maladie</w:t>
      </w:r>
      <w:r w:rsidR="00D63E0D" w:rsidRPr="00A05A0C">
        <w:rPr>
          <w:rFonts w:eastAsia="Times New Roman" w:cs="Arial"/>
          <w:color w:val="000000" w:themeColor="text1"/>
          <w:lang w:val="fr-FR"/>
        </w:rPr>
        <w:t>.</w:t>
      </w:r>
    </w:p>
    <w:p w14:paraId="7D726038" w14:textId="59CFD4E9" w:rsidR="00545EFC" w:rsidRPr="00A05A0C" w:rsidRDefault="00273540" w:rsidP="00FD0FD8">
      <w:pPr>
        <w:pStyle w:val="Paragraphedeliste"/>
        <w:numPr>
          <w:ilvl w:val="0"/>
          <w:numId w:val="17"/>
        </w:numPr>
        <w:spacing w:after="120" w:line="240" w:lineRule="auto"/>
        <w:contextualSpacing w:val="0"/>
        <w:jc w:val="both"/>
        <w:rPr>
          <w:b/>
          <w:bCs/>
          <w:color w:val="000000" w:themeColor="text1"/>
          <w:lang w:val="fr-FR"/>
        </w:rPr>
      </w:pPr>
      <w:r w:rsidRPr="00A05A0C">
        <w:rPr>
          <w:b/>
          <w:bCs/>
          <w:color w:val="000000" w:themeColor="text1"/>
          <w:lang w:val="fr-FR"/>
        </w:rPr>
        <w:t>Résumé</w:t>
      </w:r>
    </w:p>
    <w:p w14:paraId="75D11BA3" w14:textId="58A7FFBF" w:rsidR="0018362D" w:rsidRPr="00A05A0C" w:rsidRDefault="0044182D" w:rsidP="00FD0FD8">
      <w:pPr>
        <w:pStyle w:val="Paragraphedeliste"/>
        <w:numPr>
          <w:ilvl w:val="1"/>
          <w:numId w:val="17"/>
        </w:numPr>
        <w:spacing w:after="120" w:line="240" w:lineRule="auto"/>
        <w:contextualSpacing w:val="0"/>
        <w:jc w:val="both"/>
        <w:rPr>
          <w:color w:val="000000" w:themeColor="text1"/>
          <w:lang w:val="fr-FR"/>
        </w:rPr>
      </w:pPr>
      <w:r w:rsidRPr="00A05A0C">
        <w:rPr>
          <w:rFonts w:cs="Arial"/>
          <w:color w:val="000000" w:themeColor="text1"/>
          <w:lang w:val="fr-FR"/>
        </w:rPr>
        <w:t>Compléte</w:t>
      </w:r>
      <w:r w:rsidR="00273540" w:rsidRPr="00A05A0C">
        <w:rPr>
          <w:rFonts w:cs="Arial"/>
          <w:color w:val="000000" w:themeColor="text1"/>
          <w:lang w:val="fr-FR"/>
        </w:rPr>
        <w:t>r</w:t>
      </w:r>
      <w:r w:rsidRPr="00A05A0C">
        <w:rPr>
          <w:rFonts w:cs="Arial"/>
          <w:color w:val="000000" w:themeColor="text1"/>
          <w:lang w:val="fr-FR"/>
        </w:rPr>
        <w:t xml:space="preserve"> le tableau en indiquant les zones administratives à cibler (numéro d’identification si disponible pour le fichier de forme</w:t>
      </w:r>
      <w:r w:rsidR="00AB095A" w:rsidRPr="00A05A0C">
        <w:rPr>
          <w:rFonts w:cs="Arial"/>
          <w:color w:val="000000" w:themeColor="text1"/>
          <w:lang w:val="fr-FR"/>
        </w:rPr>
        <w:t>s</w:t>
      </w:r>
      <w:r w:rsidRPr="00A05A0C">
        <w:rPr>
          <w:rFonts w:cs="Arial"/>
          <w:color w:val="000000" w:themeColor="text1"/>
          <w:lang w:val="fr-FR"/>
        </w:rPr>
        <w:t xml:space="preserve"> </w:t>
      </w:r>
      <w:r w:rsidR="00AB095A" w:rsidRPr="00A05A0C">
        <w:rPr>
          <w:rFonts w:cs="Arial"/>
          <w:color w:val="000000" w:themeColor="text1"/>
          <w:lang w:val="fr-FR"/>
        </w:rPr>
        <w:t>destiné aux</w:t>
      </w:r>
      <w:r w:rsidRPr="00A05A0C">
        <w:rPr>
          <w:rFonts w:cs="Arial"/>
          <w:color w:val="000000" w:themeColor="text1"/>
          <w:lang w:val="fr-FR"/>
        </w:rPr>
        <w:t xml:space="preserve"> SIG), le nombre de personnes ciblées par groupe de population, les doses nécessaires pour tenir compte de la couverture estimée à atteindre au cours de </w:t>
      </w:r>
      <w:r w:rsidR="00AB095A" w:rsidRPr="00A05A0C">
        <w:rPr>
          <w:rFonts w:cs="Arial"/>
          <w:color w:val="000000" w:themeColor="text1"/>
          <w:lang w:val="fr-FR"/>
        </w:rPr>
        <w:t>la campagne</w:t>
      </w:r>
      <w:r w:rsidRPr="00A05A0C">
        <w:rPr>
          <w:rFonts w:cs="Arial"/>
          <w:color w:val="000000" w:themeColor="text1"/>
          <w:lang w:val="fr-FR"/>
        </w:rPr>
        <w:t>, et le calendrier prévu pour les activités de vaccination</w:t>
      </w:r>
      <w:r w:rsidR="000B2FA9" w:rsidRPr="00A05A0C">
        <w:rPr>
          <w:color w:val="000000" w:themeColor="text1"/>
          <w:lang w:val="fr-FR"/>
        </w:rPr>
        <w:t>.</w:t>
      </w:r>
    </w:p>
    <w:p w14:paraId="5439464E" w14:textId="4257980C" w:rsidR="0018362D" w:rsidRPr="003317E4" w:rsidRDefault="00EB1B73" w:rsidP="00FD0FD8">
      <w:pPr>
        <w:pStyle w:val="Paragraphedeliste"/>
        <w:spacing w:after="120" w:line="240" w:lineRule="auto"/>
        <w:ind w:left="1440"/>
        <w:contextualSpacing w:val="0"/>
        <w:jc w:val="both"/>
        <w:rPr>
          <w:color w:val="000000" w:themeColor="text1"/>
          <w:lang w:val="fr-FR"/>
        </w:rPr>
      </w:pPr>
      <w:r w:rsidRPr="003317E4">
        <w:rPr>
          <w:i/>
          <w:iCs/>
          <w:color w:val="000000" w:themeColor="text1"/>
          <w:lang w:val="fr-FR"/>
        </w:rPr>
        <w:t>Note</w:t>
      </w:r>
      <w:r w:rsidR="0097658B" w:rsidRPr="003317E4">
        <w:rPr>
          <w:i/>
          <w:iCs/>
          <w:color w:val="000000" w:themeColor="text1"/>
          <w:lang w:val="fr-FR"/>
        </w:rPr>
        <w:t xml:space="preserve"> </w:t>
      </w:r>
      <w:r w:rsidRPr="003317E4">
        <w:rPr>
          <w:color w:val="000000" w:themeColor="text1"/>
          <w:lang w:val="fr-FR"/>
        </w:rPr>
        <w:t xml:space="preserve">: </w:t>
      </w:r>
      <w:r w:rsidR="00273540" w:rsidRPr="003317E4">
        <w:rPr>
          <w:rFonts w:cs="Arial"/>
          <w:i/>
          <w:iCs/>
          <w:color w:val="000000" w:themeColor="text1"/>
          <w:lang w:val="fr-FR"/>
        </w:rPr>
        <w:t>l</w:t>
      </w:r>
      <w:r w:rsidR="0044182D" w:rsidRPr="003317E4">
        <w:rPr>
          <w:rFonts w:cs="Arial"/>
          <w:i/>
          <w:iCs/>
          <w:color w:val="000000" w:themeColor="text1"/>
          <w:lang w:val="fr-FR"/>
        </w:rPr>
        <w:t xml:space="preserve">e nombre total de doses requises par année </w:t>
      </w:r>
      <w:r w:rsidR="00273540" w:rsidRPr="003317E4">
        <w:rPr>
          <w:rFonts w:cs="Arial"/>
          <w:i/>
          <w:iCs/>
          <w:color w:val="000000" w:themeColor="text1"/>
          <w:lang w:val="fr-FR"/>
        </w:rPr>
        <w:t>doit</w:t>
      </w:r>
      <w:r w:rsidR="0044182D" w:rsidRPr="003317E4">
        <w:rPr>
          <w:rFonts w:cs="Arial"/>
          <w:i/>
          <w:iCs/>
          <w:color w:val="000000" w:themeColor="text1"/>
          <w:lang w:val="fr-FR"/>
        </w:rPr>
        <w:t xml:space="preserve"> être saisi manuellement dans </w:t>
      </w:r>
      <w:r w:rsidR="00AB095A" w:rsidRPr="003317E4">
        <w:rPr>
          <w:rFonts w:cs="Arial"/>
          <w:i/>
          <w:iCs/>
          <w:color w:val="000000" w:themeColor="text1"/>
          <w:lang w:val="fr-FR"/>
        </w:rPr>
        <w:t>le formulaire de demande</w:t>
      </w:r>
      <w:r w:rsidR="0044182D" w:rsidRPr="003317E4">
        <w:rPr>
          <w:rFonts w:cs="Arial"/>
          <w:i/>
          <w:iCs/>
          <w:color w:val="000000" w:themeColor="text1"/>
          <w:lang w:val="fr-FR"/>
        </w:rPr>
        <w:t xml:space="preserve"> du portail </w:t>
      </w:r>
      <w:r w:rsidR="00273540" w:rsidRPr="003317E4">
        <w:rPr>
          <w:rFonts w:cs="Arial"/>
          <w:i/>
          <w:iCs/>
          <w:color w:val="000000" w:themeColor="text1"/>
          <w:lang w:val="fr-FR"/>
        </w:rPr>
        <w:t xml:space="preserve">de </w:t>
      </w:r>
      <w:r w:rsidR="0044182D" w:rsidRPr="003317E4">
        <w:rPr>
          <w:rFonts w:cs="Arial"/>
          <w:i/>
          <w:iCs/>
          <w:color w:val="000000" w:themeColor="text1"/>
          <w:lang w:val="fr-FR"/>
        </w:rPr>
        <w:t>Gavi au moment de la soumission, en plus d’être inclus dans le présent document</w:t>
      </w:r>
      <w:r w:rsidRPr="003317E4">
        <w:rPr>
          <w:i/>
          <w:iCs/>
          <w:color w:val="000000" w:themeColor="text1"/>
          <w:lang w:val="fr-FR"/>
        </w:rPr>
        <w:t>.</w:t>
      </w:r>
    </w:p>
    <w:p w14:paraId="18BE52DA" w14:textId="0A9D2B99" w:rsidR="00207533" w:rsidRPr="003317E4" w:rsidRDefault="007046FE" w:rsidP="00FD0FD8">
      <w:pPr>
        <w:spacing w:after="120" w:line="240" w:lineRule="auto"/>
        <w:rPr>
          <w:rFonts w:cs="Arial"/>
          <w:b/>
          <w:bCs/>
          <w:color w:val="000000" w:themeColor="text1"/>
          <w:lang w:val="fr-FR"/>
        </w:rPr>
      </w:pPr>
      <w:r w:rsidRPr="003317E4">
        <w:rPr>
          <w:rFonts w:cs="Arial"/>
          <w:b/>
          <w:bCs/>
          <w:color w:val="000000" w:themeColor="text1"/>
          <w:lang w:val="fr-FR"/>
        </w:rPr>
        <w:t>P</w:t>
      </w:r>
      <w:r w:rsidR="00AE0A79" w:rsidRPr="003317E4">
        <w:rPr>
          <w:rFonts w:cs="Arial"/>
          <w:b/>
          <w:bCs/>
          <w:color w:val="000000" w:themeColor="text1"/>
          <w:lang w:val="fr-FR"/>
        </w:rPr>
        <w:t>opulation</w:t>
      </w:r>
      <w:r w:rsidRPr="003317E4">
        <w:rPr>
          <w:rFonts w:cs="Arial"/>
          <w:b/>
          <w:bCs/>
          <w:color w:val="000000" w:themeColor="text1"/>
          <w:lang w:val="fr-FR"/>
        </w:rPr>
        <w:t xml:space="preserve"> cible détaillée </w:t>
      </w:r>
      <w:r w:rsidR="00AE0A79" w:rsidRPr="003317E4">
        <w:rPr>
          <w:rFonts w:cs="Arial"/>
          <w:b/>
          <w:bCs/>
          <w:color w:val="000000" w:themeColor="text1"/>
          <w:lang w:val="fr-FR"/>
        </w:rPr>
        <w:t>:</w:t>
      </w:r>
    </w:p>
    <w:tbl>
      <w:tblPr>
        <w:tblStyle w:val="TableauGrille1Clair"/>
        <w:tblW w:w="10260" w:type="dxa"/>
        <w:tblInd w:w="-5" w:type="dxa"/>
        <w:tblLook w:val="04A0" w:firstRow="1" w:lastRow="0" w:firstColumn="1" w:lastColumn="0" w:noHBand="0" w:noVBand="1"/>
      </w:tblPr>
      <w:tblGrid>
        <w:gridCol w:w="1815"/>
        <w:gridCol w:w="2420"/>
        <w:gridCol w:w="1427"/>
        <w:gridCol w:w="1354"/>
        <w:gridCol w:w="1522"/>
        <w:gridCol w:w="1722"/>
      </w:tblGrid>
      <w:tr w:rsidR="00273540" w:rsidRPr="00551B42" w14:paraId="15B7BB38" w14:textId="77777777" w:rsidTr="00273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shd w:val="clear" w:color="auto" w:fill="BDD6EE" w:themeFill="accent5" w:themeFillTint="66"/>
          </w:tcPr>
          <w:p w14:paraId="6963A646" w14:textId="51943121" w:rsidR="001D6431" w:rsidRPr="003317E4" w:rsidRDefault="007046FE" w:rsidP="00FD0FD8">
            <w:pPr>
              <w:spacing w:after="120" w:line="240" w:lineRule="auto"/>
              <w:rPr>
                <w:rFonts w:cs="Arial"/>
                <w:color w:val="000000" w:themeColor="text1"/>
                <w:lang w:val="fr-FR"/>
              </w:rPr>
            </w:pPr>
            <w:r w:rsidRPr="003317E4">
              <w:rPr>
                <w:rFonts w:cs="Arial"/>
                <w:color w:val="000000" w:themeColor="text1"/>
                <w:lang w:val="fr-FR"/>
              </w:rPr>
              <w:t>Zone a</w:t>
            </w:r>
            <w:r w:rsidR="00341BBE" w:rsidRPr="003317E4">
              <w:rPr>
                <w:rFonts w:cs="Arial"/>
                <w:color w:val="000000" w:themeColor="text1"/>
                <w:lang w:val="fr-FR"/>
              </w:rPr>
              <w:t>dministrative</w:t>
            </w:r>
          </w:p>
        </w:tc>
        <w:tc>
          <w:tcPr>
            <w:tcW w:w="2420" w:type="dxa"/>
            <w:shd w:val="clear" w:color="auto" w:fill="BDD6EE" w:themeFill="accent5" w:themeFillTint="66"/>
          </w:tcPr>
          <w:p w14:paraId="2EEEBD79" w14:textId="6A0E5912" w:rsidR="001D6431" w:rsidRPr="003317E4" w:rsidRDefault="00877B87"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3317E4">
              <w:rPr>
                <w:rFonts w:cs="Arial"/>
                <w:color w:val="000000" w:themeColor="text1"/>
                <w:lang w:val="fr-FR"/>
              </w:rPr>
              <w:t>Population</w:t>
            </w:r>
            <w:r w:rsidR="007046FE" w:rsidRPr="003317E4">
              <w:rPr>
                <w:rFonts w:cs="Arial"/>
                <w:color w:val="000000" w:themeColor="text1"/>
                <w:lang w:val="fr-FR"/>
              </w:rPr>
              <w:t xml:space="preserve"> cible</w:t>
            </w:r>
          </w:p>
        </w:tc>
        <w:tc>
          <w:tcPr>
            <w:tcW w:w="1427" w:type="dxa"/>
            <w:shd w:val="clear" w:color="auto" w:fill="BDD6EE" w:themeFill="accent5" w:themeFillTint="66"/>
          </w:tcPr>
          <w:p w14:paraId="6D2CF932" w14:textId="77777777" w:rsidR="00FF4D08" w:rsidRPr="003317E4"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lang w:val="fr-FR"/>
              </w:rPr>
            </w:pPr>
            <w:r w:rsidRPr="003317E4">
              <w:rPr>
                <w:rFonts w:cs="Arial"/>
                <w:color w:val="000000" w:themeColor="text1"/>
                <w:lang w:val="fr-FR"/>
              </w:rPr>
              <w:t>A</w:t>
            </w:r>
          </w:p>
          <w:p w14:paraId="17E78FF8" w14:textId="26025068" w:rsidR="001D6431" w:rsidRPr="003317E4" w:rsidRDefault="00273540"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3317E4">
              <w:rPr>
                <w:rFonts w:cs="Arial"/>
                <w:color w:val="000000" w:themeColor="text1"/>
                <w:lang w:val="fr-FR"/>
              </w:rPr>
              <w:t>P</w:t>
            </w:r>
            <w:r w:rsidR="00FF4D08" w:rsidRPr="003317E4">
              <w:rPr>
                <w:rFonts w:cs="Arial"/>
                <w:color w:val="000000" w:themeColor="text1"/>
                <w:lang w:val="fr-FR"/>
              </w:rPr>
              <w:t xml:space="preserve">opulation </w:t>
            </w:r>
            <w:r w:rsidRPr="003317E4">
              <w:rPr>
                <w:rFonts w:cs="Arial"/>
                <w:color w:val="000000" w:themeColor="text1"/>
                <w:lang w:val="fr-FR"/>
              </w:rPr>
              <w:t>susceptible d’être vaccinée</w:t>
            </w:r>
          </w:p>
        </w:tc>
        <w:tc>
          <w:tcPr>
            <w:tcW w:w="1354" w:type="dxa"/>
            <w:shd w:val="clear" w:color="auto" w:fill="BDD6EE" w:themeFill="accent5" w:themeFillTint="66"/>
          </w:tcPr>
          <w:p w14:paraId="73633E63" w14:textId="77777777" w:rsidR="00FF4D08" w:rsidRPr="003317E4"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lang w:val="fr-FR"/>
              </w:rPr>
            </w:pPr>
            <w:r w:rsidRPr="003317E4">
              <w:rPr>
                <w:rFonts w:cs="Arial"/>
                <w:color w:val="000000" w:themeColor="text1"/>
                <w:lang w:val="fr-FR"/>
              </w:rPr>
              <w:t>B</w:t>
            </w:r>
          </w:p>
          <w:p w14:paraId="1101457A" w14:textId="66329782" w:rsidR="00FF4D08" w:rsidRPr="003317E4" w:rsidRDefault="00273540"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3317E4">
              <w:rPr>
                <w:rFonts w:cs="Arial"/>
                <w:color w:val="000000" w:themeColor="text1"/>
                <w:lang w:val="fr-FR"/>
              </w:rPr>
              <w:t xml:space="preserve">Cible de couverture </w:t>
            </w:r>
            <w:r w:rsidR="00B11EEF" w:rsidRPr="003317E4">
              <w:rPr>
                <w:rFonts w:cs="Arial"/>
                <w:color w:val="000000" w:themeColor="text1"/>
                <w:lang w:val="fr-FR"/>
              </w:rPr>
              <w:t>(%)</w:t>
            </w:r>
          </w:p>
        </w:tc>
        <w:tc>
          <w:tcPr>
            <w:tcW w:w="1522" w:type="dxa"/>
            <w:shd w:val="clear" w:color="auto" w:fill="BDD6EE" w:themeFill="accent5" w:themeFillTint="66"/>
          </w:tcPr>
          <w:p w14:paraId="545B7039" w14:textId="77777777" w:rsidR="00FF4D08" w:rsidRPr="003317E4"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lang w:val="fr-FR"/>
              </w:rPr>
            </w:pPr>
            <w:r w:rsidRPr="003317E4">
              <w:rPr>
                <w:rFonts w:cs="Arial"/>
                <w:color w:val="000000" w:themeColor="text1"/>
                <w:lang w:val="fr-FR"/>
              </w:rPr>
              <w:t>AxB</w:t>
            </w:r>
          </w:p>
          <w:p w14:paraId="298ADBBC" w14:textId="7EEA44DE" w:rsidR="001D6431" w:rsidRPr="003317E4" w:rsidRDefault="00273540"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3317E4">
              <w:rPr>
                <w:rFonts w:cs="Arial"/>
                <w:color w:val="000000" w:themeColor="text1"/>
                <w:lang w:val="fr-FR"/>
              </w:rPr>
              <w:t>P</w:t>
            </w:r>
            <w:r w:rsidR="00FF4D08" w:rsidRPr="003317E4">
              <w:rPr>
                <w:rFonts w:cs="Arial"/>
                <w:color w:val="000000" w:themeColor="text1"/>
                <w:lang w:val="fr-FR"/>
              </w:rPr>
              <w:t>opulation</w:t>
            </w:r>
            <w:r w:rsidRPr="003317E4">
              <w:rPr>
                <w:rFonts w:cs="Arial"/>
                <w:color w:val="000000" w:themeColor="text1"/>
                <w:lang w:val="fr-FR"/>
              </w:rPr>
              <w:t xml:space="preserve"> cible</w:t>
            </w:r>
            <w:r w:rsidR="00FF4D08" w:rsidRPr="003317E4">
              <w:rPr>
                <w:rFonts w:cs="Arial"/>
                <w:color w:val="000000" w:themeColor="text1"/>
                <w:lang w:val="fr-FR"/>
              </w:rPr>
              <w:t xml:space="preserve"> (</w:t>
            </w:r>
            <w:r w:rsidR="00F54177">
              <w:rPr>
                <w:rFonts w:cs="Arial"/>
                <w:color w:val="000000" w:themeColor="text1"/>
                <w:lang w:val="fr-FR"/>
              </w:rPr>
              <w:t>tenant</w:t>
            </w:r>
            <w:r w:rsidR="007046FE" w:rsidRPr="003317E4">
              <w:rPr>
                <w:rFonts w:cs="Arial"/>
                <w:color w:val="000000" w:themeColor="text1"/>
                <w:lang w:val="fr-FR"/>
              </w:rPr>
              <w:t xml:space="preserve"> compte </w:t>
            </w:r>
            <w:r w:rsidR="00917253" w:rsidRPr="003317E4">
              <w:rPr>
                <w:rFonts w:cs="Arial"/>
                <w:color w:val="000000" w:themeColor="text1"/>
                <w:lang w:val="fr-FR"/>
              </w:rPr>
              <w:t>de la</w:t>
            </w:r>
            <w:r w:rsidR="007046FE" w:rsidRPr="003317E4">
              <w:rPr>
                <w:rFonts w:cs="Arial"/>
                <w:color w:val="000000" w:themeColor="text1"/>
                <w:lang w:val="fr-FR"/>
              </w:rPr>
              <w:t xml:space="preserve"> couverture</w:t>
            </w:r>
            <w:r w:rsidR="00917253" w:rsidRPr="003317E4">
              <w:rPr>
                <w:rFonts w:cs="Arial"/>
                <w:color w:val="000000" w:themeColor="text1"/>
                <w:lang w:val="fr-FR"/>
              </w:rPr>
              <w:t xml:space="preserve"> estimée</w:t>
            </w:r>
            <w:r w:rsidR="00FF4D08" w:rsidRPr="003317E4">
              <w:rPr>
                <w:rFonts w:cs="Arial"/>
                <w:color w:val="000000" w:themeColor="text1"/>
                <w:lang w:val="fr-FR"/>
              </w:rPr>
              <w:t>)</w:t>
            </w:r>
          </w:p>
        </w:tc>
        <w:tc>
          <w:tcPr>
            <w:tcW w:w="1722" w:type="dxa"/>
            <w:shd w:val="clear" w:color="auto" w:fill="BDD6EE" w:themeFill="accent5" w:themeFillTint="66"/>
          </w:tcPr>
          <w:p w14:paraId="33D8D257" w14:textId="77777777" w:rsidR="00FF4D08" w:rsidRPr="003317E4" w:rsidRDefault="00FF4D08"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lang w:val="fr-FR"/>
              </w:rPr>
            </w:pPr>
          </w:p>
          <w:p w14:paraId="4F1C8F71" w14:textId="06A661F4" w:rsidR="001D6431" w:rsidRPr="003317E4" w:rsidRDefault="007046FE"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3317E4">
              <w:rPr>
                <w:rFonts w:cs="Arial"/>
                <w:color w:val="000000" w:themeColor="text1"/>
                <w:lang w:val="fr-FR"/>
              </w:rPr>
              <w:t>Calendrier de vaccination prévu</w:t>
            </w:r>
            <w:r w:rsidR="00E93F05" w:rsidRPr="003317E4">
              <w:rPr>
                <w:rFonts w:cs="Arial"/>
                <w:color w:val="000000" w:themeColor="text1"/>
                <w:lang w:val="fr-FR"/>
              </w:rPr>
              <w:t xml:space="preserve"> (mo</w:t>
            </w:r>
            <w:r w:rsidR="00273540" w:rsidRPr="003317E4">
              <w:rPr>
                <w:rFonts w:cs="Arial"/>
                <w:color w:val="000000" w:themeColor="text1"/>
                <w:lang w:val="fr-FR"/>
              </w:rPr>
              <w:t>is</w:t>
            </w:r>
            <w:r w:rsidR="00E93F05" w:rsidRPr="003317E4">
              <w:rPr>
                <w:rFonts w:cs="Arial"/>
                <w:color w:val="000000" w:themeColor="text1"/>
                <w:lang w:val="fr-FR"/>
              </w:rPr>
              <w:t>/</w:t>
            </w:r>
            <w:r w:rsidR="00273540" w:rsidRPr="003317E4">
              <w:rPr>
                <w:rFonts w:cs="Arial"/>
                <w:color w:val="000000" w:themeColor="text1"/>
                <w:lang w:val="fr-FR"/>
              </w:rPr>
              <w:t>année</w:t>
            </w:r>
            <w:r w:rsidR="00E93F05" w:rsidRPr="003317E4">
              <w:rPr>
                <w:rFonts w:cs="Arial"/>
                <w:color w:val="000000" w:themeColor="text1"/>
                <w:lang w:val="fr-FR"/>
              </w:rPr>
              <w:t>)</w:t>
            </w:r>
          </w:p>
        </w:tc>
      </w:tr>
      <w:tr w:rsidR="00273540" w:rsidRPr="00960E19" w14:paraId="0D26E020" w14:textId="77777777" w:rsidTr="00273540">
        <w:tc>
          <w:tcPr>
            <w:cnfStyle w:val="001000000000" w:firstRow="0" w:lastRow="0" w:firstColumn="1" w:lastColumn="0" w:oddVBand="0" w:evenVBand="0" w:oddHBand="0" w:evenHBand="0" w:firstRowFirstColumn="0" w:firstRowLastColumn="0" w:lastRowFirstColumn="0" w:lastRowLastColumn="0"/>
            <w:tcW w:w="1815" w:type="dxa"/>
            <w:shd w:val="clear" w:color="auto" w:fill="DEEAF6" w:themeFill="accent5" w:themeFillTint="33"/>
          </w:tcPr>
          <w:p w14:paraId="44960CAA" w14:textId="2CB5212B" w:rsidR="001D6431" w:rsidRPr="003317E4" w:rsidRDefault="00273540" w:rsidP="00FD0FD8">
            <w:pPr>
              <w:spacing w:after="120" w:line="240" w:lineRule="auto"/>
              <w:rPr>
                <w:rFonts w:cs="Arial"/>
                <w:b w:val="0"/>
                <w:bCs w:val="0"/>
                <w:i/>
                <w:iCs/>
                <w:color w:val="000000" w:themeColor="text1"/>
                <w:lang w:val="fr-FR"/>
              </w:rPr>
            </w:pPr>
            <w:r w:rsidRPr="003317E4">
              <w:rPr>
                <w:rFonts w:cs="Arial"/>
                <w:b w:val="0"/>
                <w:bCs w:val="0"/>
                <w:i/>
                <w:iCs/>
                <w:color w:val="000000" w:themeColor="text1"/>
                <w:lang w:val="fr-FR"/>
              </w:rPr>
              <w:lastRenderedPageBreak/>
              <w:t>par ex : d</w:t>
            </w:r>
            <w:r w:rsidR="00932EAD" w:rsidRPr="003317E4">
              <w:rPr>
                <w:rFonts w:cs="Arial"/>
                <w:b w:val="0"/>
                <w:bCs w:val="0"/>
                <w:i/>
                <w:iCs/>
                <w:color w:val="000000" w:themeColor="text1"/>
                <w:lang w:val="fr-FR"/>
              </w:rPr>
              <w:t>istrict A</w:t>
            </w:r>
          </w:p>
        </w:tc>
        <w:tc>
          <w:tcPr>
            <w:tcW w:w="2420" w:type="dxa"/>
          </w:tcPr>
          <w:p w14:paraId="4B70ADE0" w14:textId="09E250C9" w:rsidR="001D6431" w:rsidRPr="003317E4" w:rsidRDefault="007046FE"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lang w:val="fr-FR"/>
              </w:rPr>
            </w:pPr>
            <w:r w:rsidRPr="003317E4">
              <w:rPr>
                <w:rFonts w:cs="Arial"/>
                <w:i/>
                <w:iCs/>
                <w:color w:val="000000" w:themeColor="text1"/>
                <w:lang w:val="fr-FR"/>
              </w:rPr>
              <w:t>par ex :</w:t>
            </w:r>
            <w:r w:rsidR="00932EAD" w:rsidRPr="003317E4">
              <w:rPr>
                <w:rFonts w:cs="Arial"/>
                <w:i/>
                <w:iCs/>
                <w:color w:val="000000" w:themeColor="text1"/>
                <w:lang w:val="fr-FR"/>
              </w:rPr>
              <w:t xml:space="preserve"> </w:t>
            </w:r>
            <w:r w:rsidRPr="003317E4">
              <w:rPr>
                <w:rFonts w:cs="Arial"/>
                <w:i/>
                <w:iCs/>
                <w:color w:val="000000" w:themeColor="text1"/>
                <w:lang w:val="fr-FR"/>
              </w:rPr>
              <w:t>professionnels de santé</w:t>
            </w:r>
          </w:p>
        </w:tc>
        <w:tc>
          <w:tcPr>
            <w:tcW w:w="1427" w:type="dxa"/>
          </w:tcPr>
          <w:p w14:paraId="3CCB353B"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354" w:type="dxa"/>
          </w:tcPr>
          <w:p w14:paraId="4BA0ADA6" w14:textId="77777777" w:rsidR="00E93F05" w:rsidRPr="003317E4"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22" w:type="dxa"/>
          </w:tcPr>
          <w:p w14:paraId="5AC5DD84" w14:textId="2B8E93A8"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722" w:type="dxa"/>
          </w:tcPr>
          <w:p w14:paraId="73CFFCEC"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r w:rsidR="00273540" w:rsidRPr="00960E19" w14:paraId="60C48C73" w14:textId="77777777" w:rsidTr="00273540">
        <w:tc>
          <w:tcPr>
            <w:cnfStyle w:val="001000000000" w:firstRow="0" w:lastRow="0" w:firstColumn="1" w:lastColumn="0" w:oddVBand="0" w:evenVBand="0" w:oddHBand="0" w:evenHBand="0" w:firstRowFirstColumn="0" w:firstRowLastColumn="0" w:lastRowFirstColumn="0" w:lastRowLastColumn="0"/>
            <w:tcW w:w="1815" w:type="dxa"/>
            <w:shd w:val="clear" w:color="auto" w:fill="DEEAF6" w:themeFill="accent5" w:themeFillTint="33"/>
          </w:tcPr>
          <w:p w14:paraId="2770DECE" w14:textId="77777777" w:rsidR="001D6431" w:rsidRPr="003317E4" w:rsidRDefault="001D6431" w:rsidP="00FD0FD8">
            <w:pPr>
              <w:spacing w:after="120" w:line="240" w:lineRule="auto"/>
              <w:rPr>
                <w:rFonts w:cs="Arial"/>
                <w:b w:val="0"/>
                <w:bCs w:val="0"/>
                <w:i/>
                <w:iCs/>
                <w:color w:val="000000" w:themeColor="text1"/>
                <w:lang w:val="fr-FR"/>
              </w:rPr>
            </w:pPr>
          </w:p>
        </w:tc>
        <w:tc>
          <w:tcPr>
            <w:tcW w:w="2420" w:type="dxa"/>
          </w:tcPr>
          <w:p w14:paraId="30203AA3" w14:textId="61A0CAE6" w:rsidR="001D6431" w:rsidRPr="003317E4" w:rsidRDefault="007046FE"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lang w:val="fr-FR"/>
              </w:rPr>
            </w:pPr>
            <w:r w:rsidRPr="003317E4">
              <w:rPr>
                <w:rFonts w:cs="Arial"/>
                <w:i/>
                <w:iCs/>
                <w:color w:val="000000" w:themeColor="text1"/>
                <w:lang w:val="fr-FR"/>
              </w:rPr>
              <w:t xml:space="preserve">par ex : membres de l’équipe d’intervention rapide contre le virus </w:t>
            </w:r>
            <w:r w:rsidR="002B0E39" w:rsidRPr="003317E4">
              <w:rPr>
                <w:rFonts w:cs="Arial"/>
                <w:i/>
                <w:iCs/>
                <w:color w:val="000000" w:themeColor="text1"/>
                <w:lang w:val="fr-FR"/>
              </w:rPr>
              <w:t>Ebola</w:t>
            </w:r>
          </w:p>
        </w:tc>
        <w:tc>
          <w:tcPr>
            <w:tcW w:w="1427" w:type="dxa"/>
          </w:tcPr>
          <w:p w14:paraId="5F7642B9"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354" w:type="dxa"/>
          </w:tcPr>
          <w:p w14:paraId="2499255A" w14:textId="77777777" w:rsidR="00E93F05" w:rsidRPr="003317E4"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22" w:type="dxa"/>
          </w:tcPr>
          <w:p w14:paraId="56EAA64C" w14:textId="69377FD4"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722" w:type="dxa"/>
          </w:tcPr>
          <w:p w14:paraId="02FA8B74"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r w:rsidR="00273540" w:rsidRPr="00960E19" w14:paraId="727B1B36" w14:textId="77777777" w:rsidTr="00273540">
        <w:tc>
          <w:tcPr>
            <w:cnfStyle w:val="001000000000" w:firstRow="0" w:lastRow="0" w:firstColumn="1" w:lastColumn="0" w:oddVBand="0" w:evenVBand="0" w:oddHBand="0" w:evenHBand="0" w:firstRowFirstColumn="0" w:firstRowLastColumn="0" w:lastRowFirstColumn="0" w:lastRowLastColumn="0"/>
            <w:tcW w:w="1815" w:type="dxa"/>
            <w:shd w:val="clear" w:color="auto" w:fill="DEEAF6" w:themeFill="accent5" w:themeFillTint="33"/>
          </w:tcPr>
          <w:p w14:paraId="6F4CF12B" w14:textId="77777777" w:rsidR="001D6431" w:rsidRPr="003317E4" w:rsidRDefault="001D6431" w:rsidP="00FD0FD8">
            <w:pPr>
              <w:spacing w:after="120" w:line="240" w:lineRule="auto"/>
              <w:rPr>
                <w:rFonts w:cs="Arial"/>
                <w:b w:val="0"/>
                <w:bCs w:val="0"/>
                <w:i/>
                <w:iCs/>
                <w:color w:val="000000" w:themeColor="text1"/>
                <w:lang w:val="fr-FR"/>
              </w:rPr>
            </w:pPr>
          </w:p>
        </w:tc>
        <w:tc>
          <w:tcPr>
            <w:tcW w:w="2420" w:type="dxa"/>
          </w:tcPr>
          <w:p w14:paraId="75CCE3D9" w14:textId="40C244F9" w:rsidR="001D6431" w:rsidRPr="003317E4" w:rsidRDefault="007046FE"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lang w:val="fr-FR"/>
              </w:rPr>
            </w:pPr>
            <w:r w:rsidRPr="003317E4">
              <w:rPr>
                <w:rFonts w:cs="Arial"/>
                <w:i/>
                <w:iCs/>
                <w:color w:val="000000" w:themeColor="text1"/>
                <w:lang w:val="fr-FR"/>
              </w:rPr>
              <w:t>par ex : agents de santé communautaire</w:t>
            </w:r>
          </w:p>
        </w:tc>
        <w:tc>
          <w:tcPr>
            <w:tcW w:w="1427" w:type="dxa"/>
          </w:tcPr>
          <w:p w14:paraId="504DE4F5"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354" w:type="dxa"/>
          </w:tcPr>
          <w:p w14:paraId="2C0C681B" w14:textId="77777777" w:rsidR="00E93F05" w:rsidRPr="003317E4"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22" w:type="dxa"/>
          </w:tcPr>
          <w:p w14:paraId="57555ED9" w14:textId="109E9C2A"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722" w:type="dxa"/>
          </w:tcPr>
          <w:p w14:paraId="01248E7E"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r w:rsidR="00273540" w:rsidRPr="003317E4" w14:paraId="7039E95C" w14:textId="77777777" w:rsidTr="00273540">
        <w:tc>
          <w:tcPr>
            <w:cnfStyle w:val="001000000000" w:firstRow="0" w:lastRow="0" w:firstColumn="1" w:lastColumn="0" w:oddVBand="0" w:evenVBand="0" w:oddHBand="0" w:evenHBand="0" w:firstRowFirstColumn="0" w:firstRowLastColumn="0" w:lastRowFirstColumn="0" w:lastRowLastColumn="0"/>
            <w:tcW w:w="1815" w:type="dxa"/>
            <w:shd w:val="clear" w:color="auto" w:fill="DEEAF6" w:themeFill="accent5" w:themeFillTint="33"/>
          </w:tcPr>
          <w:p w14:paraId="77CFE398" w14:textId="7D7B72FE" w:rsidR="00273540" w:rsidRPr="003317E4" w:rsidRDefault="00273540" w:rsidP="00273540">
            <w:pPr>
              <w:spacing w:after="120" w:line="240" w:lineRule="auto"/>
              <w:rPr>
                <w:rFonts w:cs="Arial"/>
                <w:b w:val="0"/>
                <w:bCs w:val="0"/>
                <w:color w:val="000000" w:themeColor="text1"/>
                <w:lang w:val="fr-FR"/>
              </w:rPr>
            </w:pPr>
            <w:r w:rsidRPr="003317E4">
              <w:rPr>
                <w:rFonts w:cs="Arial"/>
                <w:b w:val="0"/>
                <w:bCs w:val="0"/>
                <w:i/>
                <w:iCs/>
                <w:color w:val="000000" w:themeColor="text1"/>
                <w:lang w:val="fr-FR"/>
              </w:rPr>
              <w:t>par ex : district B</w:t>
            </w:r>
          </w:p>
        </w:tc>
        <w:tc>
          <w:tcPr>
            <w:tcW w:w="2420" w:type="dxa"/>
          </w:tcPr>
          <w:p w14:paraId="7D5B490F" w14:textId="77777777" w:rsidR="00273540" w:rsidRPr="003317E4" w:rsidRDefault="00273540" w:rsidP="00273540">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427" w:type="dxa"/>
          </w:tcPr>
          <w:p w14:paraId="320EB49E" w14:textId="77777777" w:rsidR="00273540" w:rsidRPr="003317E4" w:rsidRDefault="00273540" w:rsidP="00273540">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354" w:type="dxa"/>
          </w:tcPr>
          <w:p w14:paraId="4CCA8329" w14:textId="77777777" w:rsidR="00273540" w:rsidRPr="003317E4" w:rsidRDefault="00273540" w:rsidP="00273540">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22" w:type="dxa"/>
          </w:tcPr>
          <w:p w14:paraId="7933E816" w14:textId="286B1682" w:rsidR="00273540" w:rsidRPr="003317E4" w:rsidRDefault="00273540" w:rsidP="00273540">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722" w:type="dxa"/>
          </w:tcPr>
          <w:p w14:paraId="575B9A43" w14:textId="77777777" w:rsidR="00273540" w:rsidRPr="003317E4" w:rsidRDefault="00273540" w:rsidP="00273540">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r w:rsidR="00273540" w:rsidRPr="003317E4" w14:paraId="32B27938" w14:textId="77777777" w:rsidTr="00273540">
        <w:tc>
          <w:tcPr>
            <w:cnfStyle w:val="001000000000" w:firstRow="0" w:lastRow="0" w:firstColumn="1" w:lastColumn="0" w:oddVBand="0" w:evenVBand="0" w:oddHBand="0" w:evenHBand="0" w:firstRowFirstColumn="0" w:firstRowLastColumn="0" w:lastRowFirstColumn="0" w:lastRowLastColumn="0"/>
            <w:tcW w:w="1815" w:type="dxa"/>
            <w:shd w:val="clear" w:color="auto" w:fill="DEEAF6" w:themeFill="accent5" w:themeFillTint="33"/>
          </w:tcPr>
          <w:p w14:paraId="78BA5346" w14:textId="77777777" w:rsidR="001D6431" w:rsidRPr="003317E4" w:rsidRDefault="001D6431" w:rsidP="00FD0FD8">
            <w:pPr>
              <w:spacing w:after="120" w:line="240" w:lineRule="auto"/>
              <w:rPr>
                <w:rFonts w:cs="Arial"/>
                <w:b w:val="0"/>
                <w:bCs w:val="0"/>
                <w:color w:val="000000" w:themeColor="text1"/>
                <w:lang w:val="fr-FR"/>
              </w:rPr>
            </w:pPr>
          </w:p>
        </w:tc>
        <w:tc>
          <w:tcPr>
            <w:tcW w:w="2420" w:type="dxa"/>
          </w:tcPr>
          <w:p w14:paraId="1F199127"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427" w:type="dxa"/>
          </w:tcPr>
          <w:p w14:paraId="32E24E39"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354" w:type="dxa"/>
          </w:tcPr>
          <w:p w14:paraId="4A2F649F" w14:textId="77777777" w:rsidR="00E93F05" w:rsidRPr="003317E4" w:rsidRDefault="00E93F05"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22" w:type="dxa"/>
          </w:tcPr>
          <w:p w14:paraId="2EDFBE5E" w14:textId="3866090E"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722" w:type="dxa"/>
          </w:tcPr>
          <w:p w14:paraId="5896F7EF" w14:textId="77777777" w:rsidR="001D6431" w:rsidRPr="003317E4" w:rsidRDefault="001D6431"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bl>
    <w:p w14:paraId="28FF8E39" w14:textId="77777777" w:rsidR="008B142A" w:rsidRPr="00FD5704" w:rsidRDefault="008B142A" w:rsidP="00FD0FD8">
      <w:pPr>
        <w:spacing w:after="120" w:line="240" w:lineRule="auto"/>
        <w:rPr>
          <w:rFonts w:cs="Arial"/>
          <w:b/>
          <w:bCs/>
          <w:color w:val="000000" w:themeColor="text1"/>
          <w:highlight w:val="darkGray"/>
          <w:lang w:val="fr-FR"/>
        </w:rPr>
      </w:pPr>
    </w:p>
    <w:p w14:paraId="4BAC611F" w14:textId="76F4545A" w:rsidR="009B25CC" w:rsidRPr="00F54177" w:rsidRDefault="007046FE" w:rsidP="00FD0FD8">
      <w:pPr>
        <w:spacing w:after="120" w:line="240" w:lineRule="auto"/>
        <w:rPr>
          <w:rFonts w:cs="Arial"/>
          <w:b/>
          <w:bCs/>
          <w:color w:val="000000" w:themeColor="text1"/>
          <w:lang w:val="fr-FR"/>
        </w:rPr>
      </w:pPr>
      <w:r w:rsidRPr="00F54177">
        <w:rPr>
          <w:rFonts w:cs="Arial"/>
          <w:b/>
          <w:bCs/>
          <w:color w:val="000000" w:themeColor="text1"/>
          <w:lang w:val="fr-FR"/>
        </w:rPr>
        <w:t>Récapitulatif des doses</w:t>
      </w:r>
      <w:r w:rsidR="00917253" w:rsidRPr="00F54177">
        <w:rPr>
          <w:rFonts w:cs="Arial"/>
          <w:b/>
          <w:bCs/>
          <w:color w:val="000000" w:themeColor="text1"/>
          <w:lang w:val="fr-FR"/>
        </w:rPr>
        <w:t xml:space="preserve"> nécessaires</w:t>
      </w:r>
      <w:r w:rsidR="00B93173" w:rsidRPr="00F54177">
        <w:rPr>
          <w:rFonts w:cs="Arial"/>
          <w:b/>
          <w:bCs/>
          <w:color w:val="000000" w:themeColor="text1"/>
          <w:lang w:val="fr-FR"/>
        </w:rPr>
        <w:t xml:space="preserve"> (</w:t>
      </w:r>
      <w:r w:rsidRPr="00F54177">
        <w:rPr>
          <w:rFonts w:cs="Arial"/>
          <w:b/>
          <w:bCs/>
          <w:color w:val="000000" w:themeColor="text1"/>
          <w:lang w:val="fr-FR"/>
        </w:rPr>
        <w:t>à saisir dans le formulaire de demande du portail pays de Gavi</w:t>
      </w:r>
      <w:r w:rsidR="00B93173" w:rsidRPr="00F54177">
        <w:rPr>
          <w:rFonts w:cs="Arial"/>
          <w:b/>
          <w:bCs/>
          <w:color w:val="000000" w:themeColor="text1"/>
          <w:lang w:val="fr-FR"/>
        </w:rPr>
        <w:t>)</w:t>
      </w:r>
      <w:r w:rsidRPr="00F54177">
        <w:rPr>
          <w:rFonts w:cs="Arial"/>
          <w:b/>
          <w:bCs/>
          <w:color w:val="000000" w:themeColor="text1"/>
          <w:lang w:val="fr-FR"/>
        </w:rPr>
        <w:t xml:space="preserve"> </w:t>
      </w:r>
      <w:r w:rsidR="00B93173" w:rsidRPr="00F54177">
        <w:rPr>
          <w:rFonts w:cs="Arial"/>
          <w:b/>
          <w:bCs/>
          <w:color w:val="000000" w:themeColor="text1"/>
          <w:lang w:val="fr-FR"/>
        </w:rPr>
        <w:t>:</w:t>
      </w:r>
    </w:p>
    <w:tbl>
      <w:tblPr>
        <w:tblStyle w:val="TableauGrille1Clair"/>
        <w:tblW w:w="0" w:type="auto"/>
        <w:tblLook w:val="04A0" w:firstRow="1" w:lastRow="0" w:firstColumn="1" w:lastColumn="0" w:noHBand="0" w:noVBand="1"/>
      </w:tblPr>
      <w:tblGrid>
        <w:gridCol w:w="2313"/>
        <w:gridCol w:w="1192"/>
        <w:gridCol w:w="1620"/>
        <w:gridCol w:w="1530"/>
      </w:tblGrid>
      <w:tr w:rsidR="00B93173" w:rsidRPr="00F54177" w14:paraId="5C2DA476" w14:textId="77777777" w:rsidTr="00B93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shd w:val="clear" w:color="auto" w:fill="BDD6EE" w:themeFill="accent5" w:themeFillTint="66"/>
          </w:tcPr>
          <w:p w14:paraId="72BE9F76" w14:textId="200A1099" w:rsidR="00B93173" w:rsidRPr="00F54177" w:rsidRDefault="00B93173" w:rsidP="00FD0FD8">
            <w:pPr>
              <w:spacing w:after="120" w:line="240" w:lineRule="auto"/>
              <w:rPr>
                <w:rFonts w:cs="Arial"/>
                <w:color w:val="000000" w:themeColor="text1"/>
                <w:lang w:val="fr-FR"/>
              </w:rPr>
            </w:pPr>
          </w:p>
        </w:tc>
        <w:tc>
          <w:tcPr>
            <w:tcW w:w="1192" w:type="dxa"/>
            <w:shd w:val="clear" w:color="auto" w:fill="BDD6EE" w:themeFill="accent5" w:themeFillTint="66"/>
          </w:tcPr>
          <w:p w14:paraId="15F86A0E" w14:textId="78D2F5B3" w:rsidR="00B93173" w:rsidRPr="00F54177" w:rsidRDefault="00B93173"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F54177">
              <w:rPr>
                <w:rFonts w:cs="Arial"/>
                <w:color w:val="000000" w:themeColor="text1"/>
                <w:lang w:val="fr-FR"/>
              </w:rPr>
              <w:t>2024</w:t>
            </w:r>
          </w:p>
        </w:tc>
        <w:tc>
          <w:tcPr>
            <w:tcW w:w="1620" w:type="dxa"/>
            <w:shd w:val="clear" w:color="auto" w:fill="BDD6EE" w:themeFill="accent5" w:themeFillTint="66"/>
          </w:tcPr>
          <w:p w14:paraId="76095C0C" w14:textId="111DE267" w:rsidR="00B93173" w:rsidRPr="00F54177" w:rsidRDefault="00B93173"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F54177">
              <w:rPr>
                <w:rFonts w:cs="Arial"/>
                <w:color w:val="000000" w:themeColor="text1"/>
                <w:lang w:val="fr-FR"/>
              </w:rPr>
              <w:t>2025</w:t>
            </w:r>
          </w:p>
        </w:tc>
        <w:tc>
          <w:tcPr>
            <w:tcW w:w="1530" w:type="dxa"/>
            <w:shd w:val="clear" w:color="auto" w:fill="BDD6EE" w:themeFill="accent5" w:themeFillTint="66"/>
          </w:tcPr>
          <w:p w14:paraId="601D24B4" w14:textId="7E9E089B" w:rsidR="00B93173" w:rsidRPr="00F54177" w:rsidRDefault="00B93173" w:rsidP="00FD0FD8">
            <w:pPr>
              <w:spacing w:after="120" w:line="240" w:lineRule="auto"/>
              <w:cnfStyle w:val="100000000000" w:firstRow="1" w:lastRow="0" w:firstColumn="0" w:lastColumn="0" w:oddVBand="0" w:evenVBand="0" w:oddHBand="0" w:evenHBand="0" w:firstRowFirstColumn="0" w:firstRowLastColumn="0" w:lastRowFirstColumn="0" w:lastRowLastColumn="0"/>
              <w:rPr>
                <w:rFonts w:cs="Arial"/>
                <w:color w:val="000000" w:themeColor="text1"/>
                <w:lang w:val="fr-FR"/>
              </w:rPr>
            </w:pPr>
            <w:r w:rsidRPr="00F54177">
              <w:rPr>
                <w:rFonts w:cs="Arial"/>
                <w:color w:val="000000" w:themeColor="text1"/>
                <w:lang w:val="fr-FR"/>
              </w:rPr>
              <w:t>2026</w:t>
            </w:r>
          </w:p>
        </w:tc>
      </w:tr>
      <w:tr w:rsidR="00B93173" w:rsidRPr="00F54177" w14:paraId="44F944A1" w14:textId="77777777" w:rsidTr="00B93173">
        <w:tc>
          <w:tcPr>
            <w:cnfStyle w:val="001000000000" w:firstRow="0" w:lastRow="0" w:firstColumn="1" w:lastColumn="0" w:oddVBand="0" w:evenVBand="0" w:oddHBand="0" w:evenHBand="0" w:firstRowFirstColumn="0" w:firstRowLastColumn="0" w:lastRowFirstColumn="0" w:lastRowLastColumn="0"/>
            <w:tcW w:w="2313" w:type="dxa"/>
            <w:shd w:val="clear" w:color="auto" w:fill="DEEAF6" w:themeFill="accent5" w:themeFillTint="33"/>
          </w:tcPr>
          <w:p w14:paraId="5E0B1BE1" w14:textId="404BFD09" w:rsidR="00B93173" w:rsidRPr="00F54177" w:rsidRDefault="007046FE" w:rsidP="00FD0FD8">
            <w:pPr>
              <w:spacing w:after="120" w:line="240" w:lineRule="auto"/>
              <w:rPr>
                <w:rFonts w:cs="Arial"/>
                <w:b w:val="0"/>
                <w:bCs w:val="0"/>
                <w:color w:val="000000" w:themeColor="text1"/>
                <w:lang w:val="fr-FR"/>
              </w:rPr>
            </w:pPr>
            <w:r w:rsidRPr="00F54177">
              <w:rPr>
                <w:rFonts w:cs="Arial"/>
                <w:b w:val="0"/>
                <w:bCs w:val="0"/>
                <w:color w:val="000000" w:themeColor="text1"/>
                <w:lang w:val="fr-FR"/>
              </w:rPr>
              <w:t>P</w:t>
            </w:r>
            <w:r w:rsidR="00B93173" w:rsidRPr="00F54177">
              <w:rPr>
                <w:rFonts w:cs="Arial"/>
                <w:b w:val="0"/>
                <w:bCs w:val="0"/>
                <w:color w:val="000000" w:themeColor="text1"/>
                <w:lang w:val="fr-FR"/>
              </w:rPr>
              <w:t>opulation</w:t>
            </w:r>
            <w:r w:rsidRPr="00F54177">
              <w:rPr>
                <w:rFonts w:cs="Arial"/>
                <w:b w:val="0"/>
                <w:bCs w:val="0"/>
                <w:color w:val="000000" w:themeColor="text1"/>
                <w:lang w:val="fr-FR"/>
              </w:rPr>
              <w:t xml:space="preserve"> susceptible d’être vaccinée</w:t>
            </w:r>
          </w:p>
        </w:tc>
        <w:tc>
          <w:tcPr>
            <w:tcW w:w="1192" w:type="dxa"/>
          </w:tcPr>
          <w:p w14:paraId="6B397ED9" w14:textId="1AAD50B3"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lang w:val="fr-FR"/>
              </w:rPr>
            </w:pPr>
          </w:p>
        </w:tc>
        <w:tc>
          <w:tcPr>
            <w:tcW w:w="1620" w:type="dxa"/>
          </w:tcPr>
          <w:p w14:paraId="17C42B31" w14:textId="77777777"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30" w:type="dxa"/>
          </w:tcPr>
          <w:p w14:paraId="5BB9C10E" w14:textId="77777777"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r w:rsidR="00B93173" w:rsidRPr="00551B42" w14:paraId="701D56A1" w14:textId="77777777" w:rsidTr="00B93173">
        <w:tc>
          <w:tcPr>
            <w:cnfStyle w:val="001000000000" w:firstRow="0" w:lastRow="0" w:firstColumn="1" w:lastColumn="0" w:oddVBand="0" w:evenVBand="0" w:oddHBand="0" w:evenHBand="0" w:firstRowFirstColumn="0" w:firstRowLastColumn="0" w:lastRowFirstColumn="0" w:lastRowLastColumn="0"/>
            <w:tcW w:w="2313" w:type="dxa"/>
            <w:shd w:val="clear" w:color="auto" w:fill="DEEAF6" w:themeFill="accent5" w:themeFillTint="33"/>
          </w:tcPr>
          <w:p w14:paraId="29CAB23A" w14:textId="5BD3909F" w:rsidR="00B93173" w:rsidRPr="00F54177" w:rsidRDefault="007046FE" w:rsidP="00FD0FD8">
            <w:pPr>
              <w:spacing w:after="120" w:line="240" w:lineRule="auto"/>
              <w:rPr>
                <w:rFonts w:cs="Arial"/>
                <w:b w:val="0"/>
                <w:bCs w:val="0"/>
                <w:color w:val="000000" w:themeColor="text1"/>
                <w:lang w:val="fr-FR"/>
              </w:rPr>
            </w:pPr>
            <w:r w:rsidRPr="00F54177">
              <w:rPr>
                <w:rFonts w:cs="Arial"/>
                <w:b w:val="0"/>
                <w:bCs w:val="0"/>
                <w:color w:val="000000" w:themeColor="text1"/>
                <w:lang w:val="fr-FR"/>
              </w:rPr>
              <w:t>P</w:t>
            </w:r>
            <w:r w:rsidR="00B93173" w:rsidRPr="00F54177">
              <w:rPr>
                <w:rFonts w:cs="Arial"/>
                <w:b w:val="0"/>
                <w:bCs w:val="0"/>
                <w:color w:val="000000" w:themeColor="text1"/>
                <w:lang w:val="fr-FR"/>
              </w:rPr>
              <w:t xml:space="preserve">opulation </w:t>
            </w:r>
            <w:r w:rsidRPr="00F54177">
              <w:rPr>
                <w:rFonts w:cs="Arial"/>
                <w:b w:val="0"/>
                <w:bCs w:val="0"/>
                <w:color w:val="000000" w:themeColor="text1"/>
                <w:lang w:val="fr-FR"/>
              </w:rPr>
              <w:t xml:space="preserve">cible </w:t>
            </w:r>
            <w:r w:rsidR="00B93173" w:rsidRPr="00F54177">
              <w:rPr>
                <w:rFonts w:cs="Arial"/>
                <w:b w:val="0"/>
                <w:bCs w:val="0"/>
                <w:color w:val="000000" w:themeColor="text1"/>
                <w:lang w:val="fr-FR"/>
              </w:rPr>
              <w:t>(</w:t>
            </w:r>
            <w:r w:rsidR="00217D20">
              <w:rPr>
                <w:rFonts w:cs="Arial"/>
                <w:b w:val="0"/>
                <w:bCs w:val="0"/>
                <w:color w:val="000000" w:themeColor="text1"/>
                <w:lang w:val="fr-FR"/>
              </w:rPr>
              <w:t>tenant</w:t>
            </w:r>
            <w:r w:rsidRPr="00F54177">
              <w:rPr>
                <w:rFonts w:cs="Arial"/>
                <w:b w:val="0"/>
                <w:bCs w:val="0"/>
                <w:color w:val="000000" w:themeColor="text1"/>
                <w:lang w:val="fr-FR"/>
              </w:rPr>
              <w:t xml:space="preserve"> compte de</w:t>
            </w:r>
            <w:r w:rsidR="00917253" w:rsidRPr="00F54177">
              <w:rPr>
                <w:rFonts w:cs="Arial"/>
                <w:b w:val="0"/>
                <w:bCs w:val="0"/>
                <w:color w:val="000000" w:themeColor="text1"/>
                <w:lang w:val="fr-FR"/>
              </w:rPr>
              <w:t xml:space="preserve"> la</w:t>
            </w:r>
            <w:r w:rsidRPr="00F54177">
              <w:rPr>
                <w:rFonts w:cs="Arial"/>
                <w:b w:val="0"/>
                <w:bCs w:val="0"/>
                <w:color w:val="000000" w:themeColor="text1"/>
                <w:lang w:val="fr-FR"/>
              </w:rPr>
              <w:t xml:space="preserve"> couverture</w:t>
            </w:r>
            <w:r w:rsidR="00917253" w:rsidRPr="00F54177">
              <w:rPr>
                <w:rFonts w:cs="Arial"/>
                <w:b w:val="0"/>
                <w:bCs w:val="0"/>
                <w:color w:val="000000" w:themeColor="text1"/>
                <w:lang w:val="fr-FR"/>
              </w:rPr>
              <w:t xml:space="preserve"> estimée</w:t>
            </w:r>
            <w:r w:rsidR="00B93173" w:rsidRPr="00F54177">
              <w:rPr>
                <w:rFonts w:cs="Arial"/>
                <w:b w:val="0"/>
                <w:bCs w:val="0"/>
                <w:color w:val="000000" w:themeColor="text1"/>
                <w:lang w:val="fr-FR"/>
              </w:rPr>
              <w:t>)</w:t>
            </w:r>
          </w:p>
        </w:tc>
        <w:tc>
          <w:tcPr>
            <w:tcW w:w="1192" w:type="dxa"/>
          </w:tcPr>
          <w:p w14:paraId="60241776" w14:textId="1DECEA8A"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lang w:val="fr-FR"/>
              </w:rPr>
            </w:pPr>
          </w:p>
        </w:tc>
        <w:tc>
          <w:tcPr>
            <w:tcW w:w="1620" w:type="dxa"/>
          </w:tcPr>
          <w:p w14:paraId="63A4F324" w14:textId="77777777"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30" w:type="dxa"/>
          </w:tcPr>
          <w:p w14:paraId="4A108DC9" w14:textId="77777777"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r w:rsidR="00B93173" w:rsidRPr="00F54177" w14:paraId="5ABA27C6" w14:textId="77777777" w:rsidTr="00B93173">
        <w:tc>
          <w:tcPr>
            <w:cnfStyle w:val="001000000000" w:firstRow="0" w:lastRow="0" w:firstColumn="1" w:lastColumn="0" w:oddVBand="0" w:evenVBand="0" w:oddHBand="0" w:evenHBand="0" w:firstRowFirstColumn="0" w:firstRowLastColumn="0" w:lastRowFirstColumn="0" w:lastRowLastColumn="0"/>
            <w:tcW w:w="2313" w:type="dxa"/>
            <w:shd w:val="clear" w:color="auto" w:fill="DEEAF6" w:themeFill="accent5" w:themeFillTint="33"/>
          </w:tcPr>
          <w:p w14:paraId="3091461E" w14:textId="3189591D" w:rsidR="00B93173" w:rsidRPr="00F54177" w:rsidRDefault="007046FE" w:rsidP="00FD0FD8">
            <w:pPr>
              <w:spacing w:after="120" w:line="240" w:lineRule="auto"/>
              <w:rPr>
                <w:rFonts w:cs="Arial"/>
                <w:b w:val="0"/>
                <w:bCs w:val="0"/>
                <w:color w:val="000000" w:themeColor="text1"/>
                <w:lang w:val="fr-FR"/>
              </w:rPr>
            </w:pPr>
            <w:r w:rsidRPr="00F54177">
              <w:rPr>
                <w:rFonts w:cs="Arial"/>
                <w:b w:val="0"/>
                <w:bCs w:val="0"/>
                <w:color w:val="000000" w:themeColor="text1"/>
                <w:lang w:val="fr-FR"/>
              </w:rPr>
              <w:t>Facteur de perte</w:t>
            </w:r>
          </w:p>
        </w:tc>
        <w:tc>
          <w:tcPr>
            <w:tcW w:w="1192" w:type="dxa"/>
          </w:tcPr>
          <w:p w14:paraId="503BA877" w14:textId="5C2A302E"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i/>
                <w:iCs/>
                <w:color w:val="000000" w:themeColor="text1"/>
                <w:lang w:val="fr-FR"/>
              </w:rPr>
            </w:pPr>
          </w:p>
        </w:tc>
        <w:tc>
          <w:tcPr>
            <w:tcW w:w="1620" w:type="dxa"/>
          </w:tcPr>
          <w:p w14:paraId="1BBAC695" w14:textId="77777777"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c>
          <w:tcPr>
            <w:tcW w:w="1530" w:type="dxa"/>
          </w:tcPr>
          <w:p w14:paraId="67610470" w14:textId="77777777" w:rsidR="00B93173" w:rsidRPr="00F54177" w:rsidRDefault="00B93173" w:rsidP="00FD0FD8">
            <w:pPr>
              <w:spacing w:after="120"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fr-FR"/>
              </w:rPr>
            </w:pPr>
          </w:p>
        </w:tc>
      </w:tr>
    </w:tbl>
    <w:p w14:paraId="22558DD9" w14:textId="77777777" w:rsidR="00FB4900" w:rsidRPr="00FD5704" w:rsidRDefault="00FB4900" w:rsidP="00FD0FD8">
      <w:pPr>
        <w:spacing w:after="120" w:line="240" w:lineRule="auto"/>
        <w:rPr>
          <w:rFonts w:cs="Arial"/>
          <w:b/>
          <w:bCs/>
          <w:color w:val="000000" w:themeColor="text1"/>
          <w:highlight w:val="darkGray"/>
          <w:lang w:val="fr-FR"/>
        </w:rPr>
      </w:pPr>
    </w:p>
    <w:tbl>
      <w:tblPr>
        <w:tblStyle w:val="Grilledutableau"/>
        <w:tblW w:w="0" w:type="auto"/>
        <w:tblLook w:val="04A0" w:firstRow="1" w:lastRow="0" w:firstColumn="1" w:lastColumn="0" w:noHBand="0" w:noVBand="1"/>
      </w:tblPr>
      <w:tblGrid>
        <w:gridCol w:w="9350"/>
      </w:tblGrid>
      <w:tr w:rsidR="00344B12" w:rsidRPr="00FD5704" w14:paraId="05340967" w14:textId="77777777" w:rsidTr="00B47867">
        <w:tc>
          <w:tcPr>
            <w:tcW w:w="9350" w:type="dxa"/>
            <w:shd w:val="clear" w:color="auto" w:fill="D9D9D9" w:themeFill="background1" w:themeFillShade="D9"/>
          </w:tcPr>
          <w:p w14:paraId="71E54FD1" w14:textId="77777777" w:rsidR="00344B12" w:rsidRPr="00FD5704" w:rsidRDefault="00344B12" w:rsidP="00B47867">
            <w:pPr>
              <w:pStyle w:val="Sansinterligne"/>
              <w:spacing w:after="120"/>
              <w:rPr>
                <w:rFonts w:cs="Arial"/>
                <w:color w:val="000000" w:themeColor="text1"/>
                <w:sz w:val="22"/>
                <w:szCs w:val="22"/>
                <w:highlight w:val="darkGray"/>
                <w:lang w:val="fr-FR"/>
              </w:rPr>
            </w:pPr>
          </w:p>
        </w:tc>
      </w:tr>
    </w:tbl>
    <w:p w14:paraId="6194AE0D" w14:textId="77777777" w:rsidR="00344B12" w:rsidRPr="00FD5704" w:rsidRDefault="00344B12" w:rsidP="00CD39D5">
      <w:pPr>
        <w:spacing w:after="120" w:line="240" w:lineRule="auto"/>
        <w:rPr>
          <w:rFonts w:cs="Arial"/>
          <w:b/>
          <w:bCs/>
          <w:color w:val="000000" w:themeColor="text1"/>
          <w:highlight w:val="darkGray"/>
          <w:lang w:val="fr-FR"/>
        </w:rPr>
      </w:pPr>
    </w:p>
    <w:p w14:paraId="23278915" w14:textId="123CDA51" w:rsidR="0078713C" w:rsidRPr="00217D20" w:rsidRDefault="00A44148" w:rsidP="00344B12">
      <w:pPr>
        <w:pStyle w:val="Paragraphedeliste"/>
        <w:numPr>
          <w:ilvl w:val="0"/>
          <w:numId w:val="24"/>
        </w:numPr>
        <w:spacing w:after="120" w:line="240" w:lineRule="auto"/>
        <w:ind w:left="1077"/>
        <w:contextualSpacing w:val="0"/>
        <w:rPr>
          <w:rFonts w:cs="Arial"/>
          <w:b/>
          <w:bCs/>
          <w:color w:val="000000" w:themeColor="text1"/>
          <w:lang w:val="fr-FR"/>
        </w:rPr>
      </w:pPr>
      <w:r w:rsidRPr="00217D20">
        <w:rPr>
          <w:rFonts w:cs="Arial"/>
          <w:b/>
          <w:bCs/>
          <w:color w:val="000000" w:themeColor="text1"/>
          <w:lang w:val="fr-FR"/>
        </w:rPr>
        <w:t xml:space="preserve">Coordination </w:t>
      </w:r>
      <w:r w:rsidR="002C434C" w:rsidRPr="00217D20">
        <w:rPr>
          <w:rFonts w:cs="Arial"/>
          <w:b/>
          <w:bCs/>
          <w:color w:val="000000" w:themeColor="text1"/>
          <w:lang w:val="fr-FR"/>
        </w:rPr>
        <w:t>et</w:t>
      </w:r>
      <w:r w:rsidRPr="00217D20">
        <w:rPr>
          <w:rFonts w:cs="Arial"/>
          <w:b/>
          <w:bCs/>
          <w:color w:val="000000" w:themeColor="text1"/>
          <w:lang w:val="fr-FR"/>
        </w:rPr>
        <w:t xml:space="preserve"> go</w:t>
      </w:r>
      <w:r w:rsidR="002C434C" w:rsidRPr="00217D20">
        <w:rPr>
          <w:rFonts w:cs="Arial"/>
          <w:b/>
          <w:bCs/>
          <w:color w:val="000000" w:themeColor="text1"/>
          <w:lang w:val="fr-FR"/>
        </w:rPr>
        <w:t>u</w:t>
      </w:r>
      <w:r w:rsidRPr="00217D20">
        <w:rPr>
          <w:rFonts w:cs="Arial"/>
          <w:b/>
          <w:bCs/>
          <w:color w:val="000000" w:themeColor="text1"/>
          <w:lang w:val="fr-FR"/>
        </w:rPr>
        <w:t>vernance</w:t>
      </w:r>
    </w:p>
    <w:p w14:paraId="262E35D4" w14:textId="77777777" w:rsidR="00917253" w:rsidRPr="00217D20" w:rsidRDefault="0044182D" w:rsidP="00917253">
      <w:pPr>
        <w:pStyle w:val="Paragraphedeliste"/>
        <w:numPr>
          <w:ilvl w:val="0"/>
          <w:numId w:val="27"/>
        </w:numPr>
        <w:spacing w:after="120" w:line="240" w:lineRule="auto"/>
        <w:ind w:left="714" w:hanging="357"/>
        <w:contextualSpacing w:val="0"/>
        <w:rPr>
          <w:rFonts w:eastAsia="Times New Roman" w:cs="Arial"/>
          <w:color w:val="000000" w:themeColor="text1"/>
          <w:lang w:val="fr-FR"/>
        </w:rPr>
      </w:pPr>
      <w:r w:rsidRPr="00217D20">
        <w:rPr>
          <w:rFonts w:cs="Arial"/>
          <w:color w:val="000000" w:themeColor="text1"/>
          <w:lang w:val="fr-FR"/>
        </w:rPr>
        <w:t xml:space="preserve">Décrire la structure de coordination entre les principales parties prenantes, </w:t>
      </w:r>
      <w:r w:rsidR="00273540" w:rsidRPr="00217D20">
        <w:rPr>
          <w:rFonts w:cs="Arial"/>
          <w:color w:val="000000" w:themeColor="text1"/>
          <w:lang w:val="fr-FR"/>
        </w:rPr>
        <w:t>notamment</w:t>
      </w:r>
      <w:r w:rsidRPr="00217D20">
        <w:rPr>
          <w:rFonts w:cs="Arial"/>
          <w:color w:val="000000" w:themeColor="text1"/>
          <w:lang w:val="fr-FR"/>
        </w:rPr>
        <w:t xml:space="preserve"> les agences gouvernementales, les organisations internationales, les ONG et les dirigeants des communautés locales, afin de garantir une collaboration efficace et de soutenir les efforts de mise en œuvre. Dresser la liste des principaux partenaires et préciser le rôle de chacun dans la planification, la mise en œuvre, le suivi et l’évaluation</w:t>
      </w:r>
      <w:r w:rsidR="00254001" w:rsidRPr="00217D20">
        <w:rPr>
          <w:rFonts w:eastAsia="Times New Roman" w:cs="Arial"/>
          <w:color w:val="000000" w:themeColor="text1"/>
          <w:lang w:val="fr-FR"/>
        </w:rPr>
        <w:t>.</w:t>
      </w:r>
    </w:p>
    <w:p w14:paraId="0A2DBBC5" w14:textId="25C5FEA8" w:rsidR="00917253" w:rsidRPr="00E0667F" w:rsidRDefault="0044182D" w:rsidP="00917253">
      <w:pPr>
        <w:pStyle w:val="Paragraphedeliste"/>
        <w:numPr>
          <w:ilvl w:val="0"/>
          <w:numId w:val="27"/>
        </w:numPr>
        <w:spacing w:after="120" w:line="240" w:lineRule="auto"/>
        <w:ind w:left="714" w:hanging="357"/>
        <w:contextualSpacing w:val="0"/>
        <w:rPr>
          <w:rFonts w:eastAsia="Times New Roman" w:cs="Arial"/>
          <w:color w:val="000000" w:themeColor="text1"/>
          <w:lang w:val="fr-FR"/>
        </w:rPr>
      </w:pPr>
      <w:r w:rsidRPr="00E0667F">
        <w:rPr>
          <w:rFonts w:cs="Arial"/>
          <w:color w:val="000000" w:themeColor="text1"/>
          <w:lang w:val="fr-FR"/>
        </w:rPr>
        <w:t>Dresser une liste</w:t>
      </w:r>
      <w:r w:rsidR="00A50C9E">
        <w:rPr>
          <w:rFonts w:cs="Arial"/>
          <w:color w:val="000000" w:themeColor="text1"/>
          <w:lang w:val="fr-FR"/>
        </w:rPr>
        <w:t xml:space="preserve"> succincte</w:t>
      </w:r>
      <w:r w:rsidRPr="00E0667F">
        <w:rPr>
          <w:rFonts w:cs="Arial"/>
          <w:color w:val="000000" w:themeColor="text1"/>
          <w:lang w:val="fr-FR"/>
        </w:rPr>
        <w:t xml:space="preserve"> et décrire les équipes spéciales (c’est-à-dire les « sous-comités ») à </w:t>
      </w:r>
      <w:r w:rsidR="00260A91" w:rsidRPr="00E0667F">
        <w:rPr>
          <w:rFonts w:cs="Arial"/>
          <w:color w:val="000000" w:themeColor="text1"/>
          <w:lang w:val="fr-FR"/>
        </w:rPr>
        <w:t>constituer</w:t>
      </w:r>
      <w:r w:rsidRPr="00E0667F">
        <w:rPr>
          <w:rFonts w:cs="Arial"/>
          <w:color w:val="000000" w:themeColor="text1"/>
          <w:lang w:val="fr-FR"/>
        </w:rPr>
        <w:t xml:space="preserve"> et/ou à mettre à profit pour la planification </w:t>
      </w:r>
      <w:r w:rsidR="00260A91" w:rsidRPr="00E0667F">
        <w:rPr>
          <w:rFonts w:cs="Arial"/>
          <w:color w:val="000000" w:themeColor="text1"/>
          <w:lang w:val="fr-FR"/>
        </w:rPr>
        <w:t>des activités de</w:t>
      </w:r>
      <w:r w:rsidRPr="00E0667F">
        <w:rPr>
          <w:rFonts w:cs="Arial"/>
          <w:color w:val="000000" w:themeColor="text1"/>
          <w:lang w:val="fr-FR"/>
        </w:rPr>
        <w:t xml:space="preserve"> vaccination, notamment tout mécanisme de coordination intragouvernementale ou intersectorielle pour la prévention </w:t>
      </w:r>
      <w:r w:rsidR="0086475E">
        <w:rPr>
          <w:rFonts w:cs="Arial"/>
          <w:color w:val="000000" w:themeColor="text1"/>
          <w:lang w:val="fr-FR"/>
        </w:rPr>
        <w:t>de la maladie à</w:t>
      </w:r>
      <w:r w:rsidR="00260A91" w:rsidRPr="00E0667F">
        <w:rPr>
          <w:rFonts w:cs="Arial"/>
          <w:color w:val="000000" w:themeColor="text1"/>
          <w:lang w:val="fr-FR"/>
        </w:rPr>
        <w:t xml:space="preserve"> virus </w:t>
      </w:r>
      <w:r w:rsidRPr="00E0667F">
        <w:rPr>
          <w:rFonts w:cs="Arial"/>
          <w:color w:val="000000" w:themeColor="text1"/>
          <w:lang w:val="fr-FR"/>
        </w:rPr>
        <w:t xml:space="preserve">Ebola en rapport avec la vaccination </w:t>
      </w:r>
      <w:r w:rsidR="00346026" w:rsidRPr="00E0667F">
        <w:rPr>
          <w:rFonts w:cs="Arial"/>
          <w:color w:val="000000" w:themeColor="text1"/>
          <w:lang w:val="fr-FR"/>
        </w:rPr>
        <w:t xml:space="preserve">préventive </w:t>
      </w:r>
      <w:r w:rsidRPr="00E0667F">
        <w:rPr>
          <w:rFonts w:cs="Arial"/>
          <w:color w:val="000000" w:themeColor="text1"/>
          <w:lang w:val="fr-FR"/>
        </w:rPr>
        <w:t>contre Ebola. Dresse</w:t>
      </w:r>
      <w:r w:rsidR="000E4DCF" w:rsidRPr="00E0667F">
        <w:rPr>
          <w:rFonts w:cs="Arial"/>
          <w:color w:val="000000" w:themeColor="text1"/>
          <w:lang w:val="fr-FR"/>
        </w:rPr>
        <w:t>r</w:t>
      </w:r>
      <w:r w:rsidRPr="00E0667F">
        <w:rPr>
          <w:rFonts w:cs="Arial"/>
          <w:color w:val="000000" w:themeColor="text1"/>
          <w:lang w:val="fr-FR"/>
        </w:rPr>
        <w:t xml:space="preserve"> la liste des membres ou des services gouvernementaux représentés dans chaque équipe spéciale et indiquer leur(s) rôle(s) principal(aux). L’annexe au présent document décrit les équipes spéciales types chargées de soutenir les </w:t>
      </w:r>
      <w:r w:rsidR="000E4DCF" w:rsidRPr="00E0667F">
        <w:rPr>
          <w:rFonts w:cs="Arial"/>
          <w:color w:val="000000" w:themeColor="text1"/>
          <w:lang w:val="fr-FR"/>
        </w:rPr>
        <w:t>vastes</w:t>
      </w:r>
      <w:r w:rsidRPr="00E0667F">
        <w:rPr>
          <w:rFonts w:cs="Arial"/>
          <w:color w:val="000000" w:themeColor="text1"/>
          <w:lang w:val="fr-FR"/>
        </w:rPr>
        <w:t xml:space="preserve"> campagnes de prévention, ainsi que leurs rôles indicatifs. Étant donné le caractère ciblé et unique de la vaccination préventive contre Ebola, les pays sont encouragés à proposer des équipes spéciales simplifiées qui </w:t>
      </w:r>
      <w:r w:rsidRPr="00E0667F">
        <w:rPr>
          <w:rFonts w:cs="Arial"/>
          <w:color w:val="000000" w:themeColor="text1"/>
          <w:lang w:val="fr-FR"/>
        </w:rPr>
        <w:lastRenderedPageBreak/>
        <w:t>correspondent le mieux aux activités de vaccination contre Ebola, en s’appuyant sur les structures existantes le cas échéant</w:t>
      </w:r>
      <w:r w:rsidR="00917253" w:rsidRPr="00E0667F">
        <w:rPr>
          <w:rFonts w:cs="Arial"/>
          <w:color w:val="000000" w:themeColor="text1"/>
          <w:lang w:val="fr-FR"/>
        </w:rPr>
        <w:t>.</w:t>
      </w:r>
    </w:p>
    <w:p w14:paraId="1F3C2AB9" w14:textId="6D3A172E" w:rsidR="00EA23DA" w:rsidRPr="00221474" w:rsidRDefault="0044182D" w:rsidP="00917253">
      <w:pPr>
        <w:pStyle w:val="Paragraphedeliste"/>
        <w:numPr>
          <w:ilvl w:val="0"/>
          <w:numId w:val="27"/>
        </w:numPr>
        <w:spacing w:after="120" w:line="240" w:lineRule="auto"/>
        <w:ind w:left="714" w:hanging="357"/>
        <w:contextualSpacing w:val="0"/>
        <w:rPr>
          <w:rFonts w:eastAsia="Times New Roman" w:cs="Arial"/>
          <w:color w:val="000000" w:themeColor="text1"/>
          <w:lang w:val="fr-FR"/>
        </w:rPr>
      </w:pPr>
      <w:r w:rsidRPr="00221474">
        <w:rPr>
          <w:rFonts w:cs="Arial"/>
          <w:color w:val="000000" w:themeColor="text1"/>
          <w:lang w:val="fr-FR"/>
        </w:rPr>
        <w:t xml:space="preserve">Décrire l’engagement </w:t>
      </w:r>
      <w:r w:rsidR="001B6F52" w:rsidRPr="00221474">
        <w:rPr>
          <w:rFonts w:cs="Arial"/>
          <w:color w:val="000000" w:themeColor="text1"/>
          <w:lang w:val="fr-FR"/>
        </w:rPr>
        <w:t>de l’instance</w:t>
      </w:r>
      <w:r w:rsidRPr="00221474">
        <w:rPr>
          <w:rFonts w:cs="Arial"/>
          <w:color w:val="000000" w:themeColor="text1"/>
          <w:lang w:val="fr-FR"/>
        </w:rPr>
        <w:t xml:space="preserve"> national</w:t>
      </w:r>
      <w:r w:rsidR="001B6F52" w:rsidRPr="00221474">
        <w:rPr>
          <w:rFonts w:cs="Arial"/>
          <w:color w:val="000000" w:themeColor="text1"/>
          <w:lang w:val="fr-FR"/>
        </w:rPr>
        <w:t>e</w:t>
      </w:r>
      <w:r w:rsidRPr="00221474">
        <w:rPr>
          <w:rFonts w:cs="Arial"/>
          <w:color w:val="000000" w:themeColor="text1"/>
          <w:lang w:val="fr-FR"/>
        </w:rPr>
        <w:t xml:space="preserve"> de coordination (CCIA, CCSS ou organe équivalent) et du Groupe </w:t>
      </w:r>
      <w:r w:rsidR="00260A91" w:rsidRPr="00221474">
        <w:rPr>
          <w:rFonts w:cs="Arial"/>
          <w:color w:val="000000" w:themeColor="text1"/>
          <w:lang w:val="fr-FR"/>
        </w:rPr>
        <w:t xml:space="preserve">technique </w:t>
      </w:r>
      <w:r w:rsidRPr="00221474">
        <w:rPr>
          <w:rFonts w:cs="Arial"/>
          <w:color w:val="000000" w:themeColor="text1"/>
          <w:lang w:val="fr-FR"/>
        </w:rPr>
        <w:t>consultatif national sur la vaccination (GTCV) (ou groupe consultatif équivalent) dans l’élaboration et l’approbation de cette demande</w:t>
      </w:r>
      <w:r w:rsidR="00AB2609" w:rsidRPr="00221474">
        <w:rPr>
          <w:rFonts w:eastAsia="Times New Roman" w:cs="Arial"/>
          <w:color w:val="000000" w:themeColor="text1"/>
          <w:lang w:val="fr-FR"/>
        </w:rPr>
        <w:t>.</w:t>
      </w:r>
    </w:p>
    <w:p w14:paraId="0CB6E9C4" w14:textId="6E82415A" w:rsidR="006B5B75" w:rsidRPr="00221474" w:rsidRDefault="00534E74" w:rsidP="001F7C8B">
      <w:pPr>
        <w:pStyle w:val="Paragraphedeliste"/>
        <w:spacing w:after="120" w:line="240" w:lineRule="auto"/>
        <w:ind w:left="714"/>
        <w:contextualSpacing w:val="0"/>
        <w:rPr>
          <w:rFonts w:eastAsia="Times New Roman" w:cs="Arial"/>
          <w:i/>
          <w:color w:val="000000" w:themeColor="text1"/>
          <w:lang w:val="fr-FR"/>
        </w:rPr>
      </w:pPr>
      <w:r w:rsidRPr="00221474">
        <w:rPr>
          <w:rFonts w:cs="Arial"/>
          <w:i/>
          <w:iCs/>
          <w:color w:val="000000" w:themeColor="text1"/>
          <w:lang w:val="fr-FR"/>
        </w:rPr>
        <w:t>Il convient de noter qu’une approbation du CCIA ou d’un organe équivalent est nécessaire pour la demande, tandis qu’une recommandation du GTCV est conseillée mais pas strictement nécessaire si elle n’est pas jugée appropriée dans le contexte du pays</w:t>
      </w:r>
      <w:r w:rsidR="00924CE4" w:rsidRPr="00221474">
        <w:rPr>
          <w:rFonts w:eastAsia="Times New Roman" w:cs="Arial"/>
          <w:i/>
          <w:iCs/>
          <w:color w:val="000000" w:themeColor="text1"/>
          <w:lang w:val="fr-FR"/>
        </w:rPr>
        <w:t>.</w:t>
      </w:r>
    </w:p>
    <w:tbl>
      <w:tblPr>
        <w:tblStyle w:val="Grilledutableau"/>
        <w:tblW w:w="0" w:type="auto"/>
        <w:tblLook w:val="04A0" w:firstRow="1" w:lastRow="0" w:firstColumn="1" w:lastColumn="0" w:noHBand="0" w:noVBand="1"/>
      </w:tblPr>
      <w:tblGrid>
        <w:gridCol w:w="9350"/>
      </w:tblGrid>
      <w:tr w:rsidR="00DF175E" w:rsidRPr="00551B42" w14:paraId="2B58879B" w14:textId="77777777">
        <w:tc>
          <w:tcPr>
            <w:tcW w:w="9350" w:type="dxa"/>
            <w:shd w:val="clear" w:color="auto" w:fill="D9D9D9" w:themeFill="background1" w:themeFillShade="D9"/>
          </w:tcPr>
          <w:p w14:paraId="072180D8" w14:textId="77777777" w:rsidR="000D2332" w:rsidRPr="00FD5704" w:rsidRDefault="000D2332" w:rsidP="00FD0FD8">
            <w:pPr>
              <w:pStyle w:val="Sansinterligne"/>
              <w:spacing w:after="120"/>
              <w:rPr>
                <w:rFonts w:cs="Arial"/>
                <w:color w:val="000000" w:themeColor="text1"/>
                <w:sz w:val="22"/>
                <w:szCs w:val="22"/>
                <w:highlight w:val="darkGray"/>
                <w:lang w:val="fr-FR"/>
              </w:rPr>
            </w:pPr>
          </w:p>
        </w:tc>
      </w:tr>
    </w:tbl>
    <w:p w14:paraId="5B2111FA" w14:textId="57212450" w:rsidR="00701D53" w:rsidRPr="00FD5704" w:rsidRDefault="00701D53" w:rsidP="00FD0FD8">
      <w:pPr>
        <w:spacing w:after="120" w:line="240" w:lineRule="auto"/>
        <w:rPr>
          <w:rFonts w:cs="Arial"/>
          <w:b/>
          <w:bCs/>
          <w:color w:val="000000" w:themeColor="text1"/>
          <w:highlight w:val="darkGray"/>
          <w:lang w:val="fr-FR"/>
        </w:rPr>
      </w:pPr>
    </w:p>
    <w:p w14:paraId="69909083" w14:textId="69B4D1EF" w:rsidR="00C32B03" w:rsidRPr="00221474" w:rsidRDefault="00260A91" w:rsidP="00FD0FD8">
      <w:pPr>
        <w:pStyle w:val="Paragraphedeliste"/>
        <w:numPr>
          <w:ilvl w:val="0"/>
          <w:numId w:val="24"/>
        </w:numPr>
        <w:spacing w:after="120" w:line="240" w:lineRule="auto"/>
        <w:contextualSpacing w:val="0"/>
        <w:rPr>
          <w:rFonts w:cs="Arial"/>
          <w:b/>
          <w:bCs/>
          <w:color w:val="000000" w:themeColor="text1"/>
          <w:lang w:val="fr-FR"/>
        </w:rPr>
      </w:pPr>
      <w:r w:rsidRPr="00221474">
        <w:rPr>
          <w:rFonts w:cs="Arial"/>
          <w:b/>
          <w:bCs/>
          <w:color w:val="000000" w:themeColor="text1"/>
          <w:lang w:val="fr-FR"/>
        </w:rPr>
        <w:t>Stratégies de mise en œuvre et plan de travail</w:t>
      </w:r>
    </w:p>
    <w:p w14:paraId="0F62B3BA" w14:textId="5EC02FC8" w:rsidR="00F6724C" w:rsidRPr="00221474" w:rsidRDefault="00534E74" w:rsidP="00FD0FD8">
      <w:pPr>
        <w:pStyle w:val="NormalWeb"/>
        <w:numPr>
          <w:ilvl w:val="0"/>
          <w:numId w:val="20"/>
        </w:numPr>
        <w:spacing w:before="0" w:beforeAutospacing="0" w:after="120" w:afterAutospacing="0"/>
        <w:rPr>
          <w:rFonts w:ascii="Arial" w:hAnsi="Arial" w:cs="Arial"/>
          <w:color w:val="000000" w:themeColor="text1"/>
          <w:lang w:val="fr-FR"/>
        </w:rPr>
      </w:pPr>
      <w:r w:rsidRPr="00221474">
        <w:rPr>
          <w:rFonts w:ascii="Arial" w:hAnsi="Arial" w:cs="Arial"/>
          <w:color w:val="000000" w:themeColor="text1"/>
          <w:lang w:val="fr-FR"/>
        </w:rPr>
        <w:t>Veuillez détailler les activités proposées, les phases de mise en œuvre et les principales étapes et/ou indicateurs de performance. Les activités proposées sont notamment les suivantes</w:t>
      </w:r>
      <w:r w:rsidR="00260A91" w:rsidRPr="00221474">
        <w:rPr>
          <w:rFonts w:ascii="Arial" w:hAnsi="Arial" w:cs="Arial"/>
          <w:color w:val="000000" w:themeColor="text1"/>
          <w:lang w:val="fr-FR"/>
        </w:rPr>
        <w:t xml:space="preserve"> </w:t>
      </w:r>
      <w:r w:rsidR="00B2335B" w:rsidRPr="00221474">
        <w:rPr>
          <w:rFonts w:ascii="Arial" w:hAnsi="Arial" w:cs="Arial"/>
          <w:color w:val="000000" w:themeColor="text1"/>
          <w:lang w:val="fr-FR"/>
        </w:rPr>
        <w:t>:</w:t>
      </w:r>
    </w:p>
    <w:p w14:paraId="61855DC3" w14:textId="24EC3E5D" w:rsidR="00CD7086" w:rsidRPr="00415310" w:rsidRDefault="00534E74" w:rsidP="00FD0FD8">
      <w:pPr>
        <w:numPr>
          <w:ilvl w:val="0"/>
          <w:numId w:val="28"/>
        </w:numPr>
        <w:spacing w:after="120" w:line="240" w:lineRule="auto"/>
        <w:ind w:left="1531"/>
        <w:rPr>
          <w:rFonts w:eastAsia="Times New Roman" w:cs="Arial"/>
          <w:color w:val="000000" w:themeColor="text1"/>
          <w:lang w:val="fr-FR"/>
        </w:rPr>
      </w:pPr>
      <w:r w:rsidRPr="00415310">
        <w:rPr>
          <w:rFonts w:cs="Arial"/>
          <w:color w:val="000000" w:themeColor="text1"/>
          <w:lang w:val="fr-FR"/>
        </w:rPr>
        <w:t>Logistique de stockage et de distribution des vaccins</w:t>
      </w:r>
    </w:p>
    <w:p w14:paraId="20AFB59D" w14:textId="2A8D28CE" w:rsidR="00F6724C" w:rsidRPr="00415310" w:rsidRDefault="00534E74" w:rsidP="00FD0FD8">
      <w:pPr>
        <w:numPr>
          <w:ilvl w:val="0"/>
          <w:numId w:val="28"/>
        </w:numPr>
        <w:spacing w:after="120" w:line="240" w:lineRule="auto"/>
        <w:ind w:left="1531"/>
        <w:rPr>
          <w:rFonts w:eastAsia="Times New Roman" w:cs="Arial"/>
          <w:color w:val="000000" w:themeColor="text1"/>
          <w:lang w:val="fr-FR"/>
        </w:rPr>
      </w:pPr>
      <w:r w:rsidRPr="00415310">
        <w:rPr>
          <w:rFonts w:cs="Arial"/>
          <w:color w:val="000000" w:themeColor="text1"/>
          <w:lang w:val="fr-FR"/>
        </w:rPr>
        <w:t>Dénombrement des groupes de population cibles et microplanification</w:t>
      </w:r>
    </w:p>
    <w:p w14:paraId="6637A150" w14:textId="7C3D8E17" w:rsidR="00F6724C" w:rsidRPr="00415310" w:rsidRDefault="00534E74" w:rsidP="00FD0FD8">
      <w:pPr>
        <w:numPr>
          <w:ilvl w:val="0"/>
          <w:numId w:val="28"/>
        </w:numPr>
        <w:spacing w:after="120" w:line="240" w:lineRule="auto"/>
        <w:ind w:left="1531"/>
        <w:rPr>
          <w:rFonts w:eastAsia="Times New Roman" w:cs="Arial"/>
          <w:color w:val="000000" w:themeColor="text1"/>
          <w:lang w:val="fr-FR"/>
        </w:rPr>
      </w:pPr>
      <w:r w:rsidRPr="00415310">
        <w:rPr>
          <w:rFonts w:cs="Arial"/>
          <w:color w:val="000000" w:themeColor="text1"/>
          <w:lang w:val="fr-FR"/>
        </w:rPr>
        <w:t xml:space="preserve">Formation </w:t>
      </w:r>
      <w:r w:rsidR="00E868E3">
        <w:rPr>
          <w:rFonts w:cs="Arial"/>
          <w:color w:val="000000" w:themeColor="text1"/>
          <w:lang w:val="fr-FR"/>
        </w:rPr>
        <w:t>des</w:t>
      </w:r>
      <w:r w:rsidRPr="00415310">
        <w:rPr>
          <w:rFonts w:cs="Arial"/>
          <w:color w:val="000000" w:themeColor="text1"/>
          <w:lang w:val="fr-FR"/>
        </w:rPr>
        <w:t xml:space="preserve"> personnel</w:t>
      </w:r>
      <w:r w:rsidR="00E868E3">
        <w:rPr>
          <w:rFonts w:cs="Arial"/>
          <w:color w:val="000000" w:themeColor="text1"/>
          <w:lang w:val="fr-FR"/>
        </w:rPr>
        <w:t>s</w:t>
      </w:r>
      <w:r w:rsidRPr="00415310">
        <w:rPr>
          <w:rFonts w:cs="Arial"/>
          <w:color w:val="000000" w:themeColor="text1"/>
          <w:lang w:val="fr-FR"/>
        </w:rPr>
        <w:t xml:space="preserve"> de santé, des vaccinateurs, des gestionnaires de données, des </w:t>
      </w:r>
      <w:r w:rsidR="00260A91" w:rsidRPr="00415310">
        <w:rPr>
          <w:rFonts w:cs="Arial"/>
          <w:color w:val="000000" w:themeColor="text1"/>
          <w:lang w:val="fr-FR"/>
        </w:rPr>
        <w:t>personnes chargées</w:t>
      </w:r>
      <w:r w:rsidRPr="00415310">
        <w:rPr>
          <w:rFonts w:cs="Arial"/>
          <w:color w:val="000000" w:themeColor="text1"/>
          <w:lang w:val="fr-FR"/>
        </w:rPr>
        <w:t xml:space="preserve"> de la mobilisation sociale et de l’engagement communautaire ainsi que des superviseurs au niveau des districts ou </w:t>
      </w:r>
      <w:r w:rsidR="00260A91" w:rsidRPr="00415310">
        <w:rPr>
          <w:rFonts w:cs="Arial"/>
          <w:color w:val="000000" w:themeColor="text1"/>
          <w:lang w:val="fr-FR"/>
        </w:rPr>
        <w:t>à l’échelon national</w:t>
      </w:r>
    </w:p>
    <w:p w14:paraId="5BB260DB" w14:textId="13C4DCEE" w:rsidR="00B33FDF" w:rsidRPr="00415310" w:rsidRDefault="00534E74" w:rsidP="00FD0FD8">
      <w:pPr>
        <w:numPr>
          <w:ilvl w:val="0"/>
          <w:numId w:val="28"/>
        </w:numPr>
        <w:spacing w:after="120" w:line="240" w:lineRule="auto"/>
        <w:ind w:left="1531"/>
        <w:rPr>
          <w:rFonts w:eastAsia="Times New Roman" w:cs="Arial"/>
          <w:color w:val="000000" w:themeColor="text1"/>
          <w:lang w:val="fr-FR"/>
        </w:rPr>
      </w:pPr>
      <w:r w:rsidRPr="00415310">
        <w:rPr>
          <w:rFonts w:cs="Arial"/>
          <w:color w:val="000000" w:themeColor="text1"/>
          <w:lang w:val="fr-FR"/>
        </w:rPr>
        <w:t xml:space="preserve">Efforts d’engagement et de mobilisation </w:t>
      </w:r>
      <w:r w:rsidR="00260A91" w:rsidRPr="00415310">
        <w:rPr>
          <w:rFonts w:cs="Arial"/>
          <w:color w:val="000000" w:themeColor="text1"/>
          <w:lang w:val="fr-FR"/>
        </w:rPr>
        <w:t>communautaires</w:t>
      </w:r>
      <w:r w:rsidRPr="00415310">
        <w:rPr>
          <w:rFonts w:cs="Arial"/>
          <w:color w:val="000000" w:themeColor="text1"/>
          <w:lang w:val="fr-FR"/>
        </w:rPr>
        <w:t xml:space="preserve"> (à détailler dans la section V</w:t>
      </w:r>
      <w:r w:rsidR="00B33FDF" w:rsidRPr="00415310">
        <w:rPr>
          <w:rFonts w:eastAsia="Times New Roman" w:cs="Arial"/>
          <w:color w:val="000000" w:themeColor="text1"/>
          <w:lang w:val="fr-FR"/>
        </w:rPr>
        <w:t>)</w:t>
      </w:r>
    </w:p>
    <w:p w14:paraId="5CF22565" w14:textId="1D43961C" w:rsidR="7D649258" w:rsidRPr="00415310" w:rsidRDefault="00534E74" w:rsidP="00FD0FD8">
      <w:pPr>
        <w:numPr>
          <w:ilvl w:val="0"/>
          <w:numId w:val="28"/>
        </w:numPr>
        <w:spacing w:after="120" w:line="240" w:lineRule="auto"/>
        <w:ind w:left="1531"/>
        <w:rPr>
          <w:rFonts w:eastAsia="Times New Roman" w:cs="Arial"/>
          <w:color w:val="000000" w:themeColor="text1"/>
          <w:lang w:val="fr-FR"/>
        </w:rPr>
      </w:pPr>
      <w:r w:rsidRPr="00415310">
        <w:rPr>
          <w:rFonts w:cs="Arial"/>
          <w:color w:val="000000" w:themeColor="text1"/>
          <w:lang w:val="fr-FR"/>
        </w:rPr>
        <w:t xml:space="preserve">Sites de vaccination prévus, stratégies de vaccination (par exemple, établissements de santé, sites fixes temporaires sur le lieu de travail, </w:t>
      </w:r>
      <w:r w:rsidR="001754A9" w:rsidRPr="00415310">
        <w:rPr>
          <w:rFonts w:cs="Arial"/>
          <w:color w:val="000000" w:themeColor="text1"/>
          <w:lang w:val="fr-FR"/>
        </w:rPr>
        <w:t>comme</w:t>
      </w:r>
      <w:r w:rsidRPr="00415310">
        <w:rPr>
          <w:rFonts w:cs="Arial"/>
          <w:color w:val="000000" w:themeColor="text1"/>
          <w:lang w:val="fr-FR"/>
        </w:rPr>
        <w:t xml:space="preserve"> le ministère de la Santé, </w:t>
      </w:r>
      <w:r w:rsidR="00260A91" w:rsidRPr="00415310">
        <w:rPr>
          <w:rFonts w:cs="Arial"/>
          <w:color w:val="000000" w:themeColor="text1"/>
          <w:lang w:val="fr-FR"/>
        </w:rPr>
        <w:t xml:space="preserve">les </w:t>
      </w:r>
      <w:r w:rsidRPr="00415310">
        <w:rPr>
          <w:rFonts w:cs="Arial"/>
          <w:color w:val="000000" w:themeColor="text1"/>
          <w:lang w:val="fr-FR"/>
        </w:rPr>
        <w:t>équipes mobiles et de proximité), structure de</w:t>
      </w:r>
      <w:r w:rsidR="001754A9" w:rsidRPr="00415310">
        <w:rPr>
          <w:rFonts w:cs="Arial"/>
          <w:color w:val="000000" w:themeColor="text1"/>
          <w:lang w:val="fr-FR"/>
        </w:rPr>
        <w:t xml:space="preserve">s </w:t>
      </w:r>
      <w:r w:rsidRPr="00415310">
        <w:rPr>
          <w:rFonts w:cs="Arial"/>
          <w:color w:val="000000" w:themeColor="text1"/>
          <w:lang w:val="fr-FR"/>
        </w:rPr>
        <w:t>équipe</w:t>
      </w:r>
      <w:r w:rsidR="001754A9" w:rsidRPr="00415310">
        <w:rPr>
          <w:rFonts w:cs="Arial"/>
          <w:color w:val="000000" w:themeColor="text1"/>
          <w:lang w:val="fr-FR"/>
        </w:rPr>
        <w:t>s</w:t>
      </w:r>
      <w:r w:rsidRPr="00415310">
        <w:rPr>
          <w:rFonts w:cs="Arial"/>
          <w:color w:val="000000" w:themeColor="text1"/>
          <w:lang w:val="fr-FR"/>
        </w:rPr>
        <w:t xml:space="preserve"> de vaccination et objectif</w:t>
      </w:r>
      <w:r w:rsidR="001B6F52" w:rsidRPr="00415310">
        <w:rPr>
          <w:rFonts w:cs="Arial"/>
          <w:color w:val="000000" w:themeColor="text1"/>
          <w:lang w:val="fr-FR"/>
        </w:rPr>
        <w:t>s</w:t>
      </w:r>
      <w:r w:rsidRPr="00415310">
        <w:rPr>
          <w:rFonts w:cs="Arial"/>
          <w:color w:val="000000" w:themeColor="text1"/>
          <w:lang w:val="fr-FR"/>
        </w:rPr>
        <w:t xml:space="preserve"> journalier</w:t>
      </w:r>
      <w:r w:rsidR="001B6F52" w:rsidRPr="00415310">
        <w:rPr>
          <w:rFonts w:cs="Arial"/>
          <w:color w:val="000000" w:themeColor="text1"/>
          <w:lang w:val="fr-FR"/>
        </w:rPr>
        <w:t>s</w:t>
      </w:r>
      <w:r w:rsidRPr="00415310">
        <w:rPr>
          <w:rFonts w:cs="Arial"/>
          <w:color w:val="000000" w:themeColor="text1"/>
          <w:lang w:val="fr-FR"/>
        </w:rPr>
        <w:t xml:space="preserve"> (composition de</w:t>
      </w:r>
      <w:r w:rsidR="001754A9" w:rsidRPr="00415310">
        <w:rPr>
          <w:rFonts w:cs="Arial"/>
          <w:color w:val="000000" w:themeColor="text1"/>
          <w:lang w:val="fr-FR"/>
        </w:rPr>
        <w:t xml:space="preserve">s </w:t>
      </w:r>
      <w:r w:rsidRPr="00415310">
        <w:rPr>
          <w:rFonts w:cs="Arial"/>
          <w:color w:val="000000" w:themeColor="text1"/>
          <w:lang w:val="fr-FR"/>
        </w:rPr>
        <w:t>équipe</w:t>
      </w:r>
      <w:r w:rsidR="00E868E3">
        <w:rPr>
          <w:rFonts w:cs="Arial"/>
          <w:color w:val="000000" w:themeColor="text1"/>
          <w:lang w:val="fr-FR"/>
        </w:rPr>
        <w:t>s</w:t>
      </w:r>
      <w:r w:rsidRPr="00415310">
        <w:rPr>
          <w:rFonts w:cs="Arial"/>
          <w:color w:val="000000" w:themeColor="text1"/>
          <w:lang w:val="fr-FR"/>
        </w:rPr>
        <w:t xml:space="preserve"> et nombre de personnes</w:t>
      </w:r>
      <w:r w:rsidR="00E868E3">
        <w:rPr>
          <w:rFonts w:cs="Arial"/>
          <w:color w:val="000000" w:themeColor="text1"/>
          <w:lang w:val="fr-FR"/>
        </w:rPr>
        <w:t xml:space="preserve"> cibles</w:t>
      </w:r>
      <w:r w:rsidRPr="00415310">
        <w:rPr>
          <w:rFonts w:cs="Arial"/>
          <w:color w:val="000000" w:themeColor="text1"/>
          <w:lang w:val="fr-FR"/>
        </w:rPr>
        <w:t xml:space="preserve"> à vacciner </w:t>
      </w:r>
      <w:r w:rsidR="00E868E3">
        <w:rPr>
          <w:rFonts w:cs="Arial"/>
          <w:color w:val="000000" w:themeColor="text1"/>
          <w:lang w:val="fr-FR"/>
        </w:rPr>
        <w:t>chaque</w:t>
      </w:r>
      <w:r w:rsidRPr="00415310">
        <w:rPr>
          <w:rFonts w:cs="Arial"/>
          <w:color w:val="000000" w:themeColor="text1"/>
          <w:lang w:val="fr-FR"/>
        </w:rPr>
        <w:t xml:space="preserve"> jour</w:t>
      </w:r>
      <w:r w:rsidR="7D649258" w:rsidRPr="00415310">
        <w:rPr>
          <w:rFonts w:eastAsia="Times New Roman" w:cs="Arial"/>
          <w:color w:val="000000" w:themeColor="text1"/>
          <w:lang w:val="fr-FR"/>
        </w:rPr>
        <w:t>)</w:t>
      </w:r>
    </w:p>
    <w:p w14:paraId="41E87315" w14:textId="7B40B733" w:rsidR="00A8394D" w:rsidRPr="00E868E3" w:rsidRDefault="00731F62" w:rsidP="00FD0FD8">
      <w:pPr>
        <w:spacing w:after="120" w:line="240" w:lineRule="auto"/>
        <w:ind w:left="1531"/>
        <w:rPr>
          <w:rFonts w:eastAsia="Times New Roman" w:cs="Arial"/>
          <w:color w:val="000000" w:themeColor="text1"/>
          <w:lang w:val="fr-FR"/>
        </w:rPr>
      </w:pPr>
      <w:r w:rsidRPr="00E868E3">
        <w:rPr>
          <w:rFonts w:cs="Arial"/>
          <w:color w:val="000000" w:themeColor="text1"/>
          <w:u w:val="single"/>
          <w:lang w:val="fr-FR"/>
        </w:rPr>
        <w:t>Pour chaque groupe de population cible</w:t>
      </w:r>
      <w:r w:rsidRPr="00E868E3">
        <w:rPr>
          <w:rFonts w:cs="Arial"/>
          <w:color w:val="000000" w:themeColor="text1"/>
          <w:lang w:val="fr-FR"/>
        </w:rPr>
        <w:t>, veuillez décrire une stratégie spécifique et différenciée ainsi que les activités associées pour garantir une couverture vaccinale élevée</w:t>
      </w:r>
      <w:r w:rsidR="00A8394D" w:rsidRPr="00E868E3">
        <w:rPr>
          <w:rFonts w:eastAsia="Times New Roman" w:cs="Arial"/>
          <w:color w:val="000000" w:themeColor="text1"/>
          <w:lang w:val="fr-FR"/>
        </w:rPr>
        <w:t>.</w:t>
      </w:r>
    </w:p>
    <w:p w14:paraId="492DA27B" w14:textId="63BEDCA9" w:rsidR="00CE43C2" w:rsidRPr="003A405A" w:rsidRDefault="00731F62" w:rsidP="00FD0FD8">
      <w:pPr>
        <w:numPr>
          <w:ilvl w:val="0"/>
          <w:numId w:val="28"/>
        </w:numPr>
        <w:spacing w:after="120" w:line="240" w:lineRule="auto"/>
        <w:ind w:left="1531"/>
        <w:rPr>
          <w:rFonts w:eastAsia="Times New Roman" w:cs="Arial"/>
          <w:color w:val="000000" w:themeColor="text1"/>
          <w:lang w:val="fr-FR"/>
        </w:rPr>
      </w:pPr>
      <w:r w:rsidRPr="003A405A">
        <w:rPr>
          <w:rFonts w:cs="Arial"/>
          <w:color w:val="000000" w:themeColor="text1"/>
          <w:lang w:val="fr-FR"/>
        </w:rPr>
        <w:t>Approche de la supervision et approches du suivi de</w:t>
      </w:r>
      <w:r w:rsidR="001261DE" w:rsidRPr="003A405A">
        <w:rPr>
          <w:rFonts w:cs="Arial"/>
          <w:color w:val="000000" w:themeColor="text1"/>
          <w:lang w:val="fr-FR"/>
        </w:rPr>
        <w:t xml:space="preserve">s </w:t>
      </w:r>
      <w:r w:rsidRPr="003A405A">
        <w:rPr>
          <w:rFonts w:cs="Arial"/>
          <w:color w:val="000000" w:themeColor="text1"/>
          <w:lang w:val="fr-FR"/>
        </w:rPr>
        <w:t>activité</w:t>
      </w:r>
      <w:r w:rsidR="001261DE" w:rsidRPr="003A405A">
        <w:rPr>
          <w:rFonts w:cs="Arial"/>
          <w:color w:val="000000" w:themeColor="text1"/>
          <w:lang w:val="fr-FR"/>
        </w:rPr>
        <w:t>s</w:t>
      </w:r>
      <w:r w:rsidRPr="003A405A">
        <w:rPr>
          <w:rFonts w:cs="Arial"/>
          <w:color w:val="000000" w:themeColor="text1"/>
          <w:lang w:val="fr-FR"/>
        </w:rPr>
        <w:t xml:space="preserve"> de vaccination (notamment la structure de</w:t>
      </w:r>
      <w:r w:rsidR="001261DE" w:rsidRPr="003A405A">
        <w:rPr>
          <w:rFonts w:cs="Arial"/>
          <w:color w:val="000000" w:themeColor="text1"/>
          <w:lang w:val="fr-FR"/>
        </w:rPr>
        <w:t xml:space="preserve">s </w:t>
      </w:r>
      <w:r w:rsidRPr="003A405A">
        <w:rPr>
          <w:rFonts w:cs="Arial"/>
          <w:color w:val="000000" w:themeColor="text1"/>
          <w:lang w:val="fr-FR"/>
        </w:rPr>
        <w:t>équipe</w:t>
      </w:r>
      <w:r w:rsidR="001261DE" w:rsidRPr="003A405A">
        <w:rPr>
          <w:rFonts w:cs="Arial"/>
          <w:color w:val="000000" w:themeColor="text1"/>
          <w:lang w:val="fr-FR"/>
        </w:rPr>
        <w:t>s</w:t>
      </w:r>
      <w:r w:rsidRPr="003A405A">
        <w:rPr>
          <w:rFonts w:cs="Arial"/>
          <w:color w:val="000000" w:themeColor="text1"/>
          <w:lang w:val="fr-FR"/>
        </w:rPr>
        <w:t>, les rôles et responsabilités</w:t>
      </w:r>
      <w:r w:rsidR="00A17A87" w:rsidRPr="003A405A">
        <w:rPr>
          <w:rFonts w:eastAsia="Times New Roman" w:cs="Arial"/>
          <w:color w:val="000000" w:themeColor="text1"/>
          <w:lang w:val="fr-FR"/>
        </w:rPr>
        <w:t>)</w:t>
      </w:r>
    </w:p>
    <w:p w14:paraId="15B19486" w14:textId="1D34D6E5" w:rsidR="00F6724C" w:rsidRPr="003A405A" w:rsidRDefault="00731F62" w:rsidP="00FD0FD8">
      <w:pPr>
        <w:numPr>
          <w:ilvl w:val="0"/>
          <w:numId w:val="28"/>
        </w:numPr>
        <w:spacing w:after="120" w:line="240" w:lineRule="auto"/>
        <w:ind w:left="1531"/>
        <w:rPr>
          <w:rFonts w:eastAsia="Times New Roman" w:cs="Arial"/>
          <w:color w:val="000000" w:themeColor="text1"/>
          <w:lang w:val="fr-FR"/>
        </w:rPr>
      </w:pPr>
      <w:r w:rsidRPr="003A405A">
        <w:rPr>
          <w:rFonts w:cs="Arial"/>
          <w:color w:val="000000" w:themeColor="text1"/>
          <w:lang w:val="fr-FR"/>
        </w:rPr>
        <w:t>Administration des vaccins et surveillance des MAPI (à détailler dans la section VIII</w:t>
      </w:r>
      <w:r w:rsidR="00A070E1" w:rsidRPr="003A405A">
        <w:rPr>
          <w:rFonts w:eastAsia="Times New Roman" w:cs="Arial"/>
          <w:color w:val="000000" w:themeColor="text1"/>
          <w:lang w:val="fr-FR"/>
        </w:rPr>
        <w:t>)</w:t>
      </w:r>
    </w:p>
    <w:p w14:paraId="57A66EFA" w14:textId="1810B96E" w:rsidR="000D4BD4" w:rsidRPr="003A405A" w:rsidRDefault="00731F62" w:rsidP="00FD0FD8">
      <w:pPr>
        <w:numPr>
          <w:ilvl w:val="0"/>
          <w:numId w:val="28"/>
        </w:numPr>
        <w:spacing w:after="120" w:line="240" w:lineRule="auto"/>
        <w:ind w:left="1531"/>
        <w:rPr>
          <w:rFonts w:eastAsia="Times New Roman" w:cs="Arial"/>
          <w:color w:val="000000" w:themeColor="text1"/>
          <w:lang w:val="fr-FR"/>
        </w:rPr>
      </w:pPr>
      <w:r w:rsidRPr="003A405A">
        <w:rPr>
          <w:rFonts w:cs="Arial"/>
          <w:color w:val="000000" w:themeColor="text1"/>
          <w:lang w:val="fr-FR"/>
        </w:rPr>
        <w:t>Mécanismes de suivi des vaccinations, de suivi intra-campagne et d’évaluation (à détailler dans la section VIII</w:t>
      </w:r>
      <w:r w:rsidR="57A2492E" w:rsidRPr="003A405A">
        <w:rPr>
          <w:rFonts w:eastAsia="Times New Roman" w:cs="Arial"/>
          <w:color w:val="000000" w:themeColor="text1"/>
          <w:lang w:val="fr-FR"/>
        </w:rPr>
        <w:t>)</w:t>
      </w:r>
    </w:p>
    <w:p w14:paraId="35F4350B" w14:textId="08FE8BCE" w:rsidR="001B4A5B" w:rsidRPr="003A405A" w:rsidRDefault="00731F62" w:rsidP="00FD0FD8">
      <w:pPr>
        <w:numPr>
          <w:ilvl w:val="0"/>
          <w:numId w:val="28"/>
        </w:numPr>
        <w:spacing w:after="120" w:line="240" w:lineRule="auto"/>
        <w:ind w:left="1531" w:hanging="357"/>
        <w:rPr>
          <w:rFonts w:eastAsia="Times New Roman" w:cs="Arial"/>
          <w:color w:val="000000" w:themeColor="text1"/>
          <w:lang w:val="fr-FR"/>
        </w:rPr>
      </w:pPr>
      <w:r w:rsidRPr="003A405A">
        <w:rPr>
          <w:rFonts w:cs="Arial"/>
          <w:color w:val="000000" w:themeColor="text1"/>
          <w:lang w:val="fr-FR"/>
        </w:rPr>
        <w:t>Chaîne du froid et gestion des déchets</w:t>
      </w:r>
    </w:p>
    <w:p w14:paraId="2E25160C" w14:textId="2D581040" w:rsidR="005D6C52" w:rsidRPr="00FB2908" w:rsidRDefault="00C51CC8" w:rsidP="00C51CC8">
      <w:pPr>
        <w:pStyle w:val="Paragraphedeliste"/>
        <w:numPr>
          <w:ilvl w:val="0"/>
          <w:numId w:val="20"/>
        </w:numPr>
        <w:spacing w:after="120" w:line="240" w:lineRule="auto"/>
        <w:ind w:left="714" w:hanging="357"/>
        <w:contextualSpacing w:val="0"/>
        <w:rPr>
          <w:rFonts w:eastAsia="Times New Roman" w:cs="Arial"/>
          <w:b/>
          <w:bCs/>
          <w:color w:val="000000" w:themeColor="text1"/>
          <w:lang w:val="fr-FR"/>
        </w:rPr>
      </w:pPr>
      <w:r w:rsidRPr="00FB2908">
        <w:rPr>
          <w:rFonts w:cs="Arial"/>
          <w:color w:val="000000" w:themeColor="text1"/>
          <w:lang w:val="fr-FR"/>
        </w:rPr>
        <w:t xml:space="preserve">Gavi encourage les pays à identifier </w:t>
      </w:r>
      <w:r w:rsidR="001261DE" w:rsidRPr="00FB2908">
        <w:rPr>
          <w:rFonts w:cs="Arial"/>
          <w:color w:val="000000" w:themeColor="text1"/>
          <w:lang w:val="fr-FR"/>
        </w:rPr>
        <w:t>d</w:t>
      </w:r>
      <w:r w:rsidRPr="00FB2908">
        <w:rPr>
          <w:rFonts w:cs="Arial"/>
          <w:color w:val="000000" w:themeColor="text1"/>
          <w:lang w:val="fr-FR"/>
        </w:rPr>
        <w:t>es synergies et à établir des liens entre son soutien en espèces aux activités de vaccination de diverses subventions d’antigènes pour d’autres campagnes de vaccination ainsi que pour la vaccination de routine (y compris l</w:t>
      </w:r>
      <w:r w:rsidR="00224D96" w:rsidRPr="00FB2908">
        <w:rPr>
          <w:rFonts w:cs="Arial"/>
          <w:color w:val="000000" w:themeColor="text1"/>
          <w:lang w:val="fr-FR"/>
        </w:rPr>
        <w:t>a</w:t>
      </w:r>
      <w:r w:rsidRPr="00FB2908">
        <w:rPr>
          <w:rFonts w:cs="Arial"/>
          <w:color w:val="000000" w:themeColor="text1"/>
          <w:lang w:val="fr-FR"/>
        </w:rPr>
        <w:t xml:space="preserve"> vaccination des adultes). Veuillez indiquer les autres activités de vaccination prévues en même temps ou la même année que la vaccination préventive contre </w:t>
      </w:r>
      <w:r w:rsidR="00224D96" w:rsidRPr="00FB2908">
        <w:rPr>
          <w:rFonts w:cs="Arial"/>
          <w:color w:val="000000" w:themeColor="text1"/>
          <w:lang w:val="fr-FR"/>
        </w:rPr>
        <w:t xml:space="preserve">le virus </w:t>
      </w:r>
      <w:r w:rsidRPr="00FB2908">
        <w:rPr>
          <w:rFonts w:cs="Arial"/>
          <w:color w:val="000000" w:themeColor="text1"/>
          <w:lang w:val="fr-FR"/>
        </w:rPr>
        <w:lastRenderedPageBreak/>
        <w:t xml:space="preserve">Ebola, ainsi que les possibilités de tirer parti des synergies entre le soutien prévu et le soutien existant de Gavi, </w:t>
      </w:r>
      <w:r w:rsidR="00224D96" w:rsidRPr="00FB2908">
        <w:rPr>
          <w:rFonts w:cs="Arial"/>
          <w:color w:val="000000" w:themeColor="text1"/>
          <w:lang w:val="fr-FR"/>
        </w:rPr>
        <w:t>notamment</w:t>
      </w:r>
      <w:r w:rsidRPr="00FB2908">
        <w:rPr>
          <w:rFonts w:cs="Arial"/>
          <w:color w:val="000000" w:themeColor="text1"/>
          <w:lang w:val="fr-FR"/>
        </w:rPr>
        <w:t xml:space="preserve"> l’introduction prévue de nouveaux vaccins, les campagnes et le soutien au renforcement des systèmes de santé (RSS). Le cas échéant, décrire </w:t>
      </w:r>
      <w:r w:rsidR="00224D96" w:rsidRPr="00FB2908">
        <w:rPr>
          <w:rFonts w:cs="Arial"/>
          <w:color w:val="000000" w:themeColor="text1"/>
          <w:lang w:val="fr-FR"/>
        </w:rPr>
        <w:t>dans quelle mesure</w:t>
      </w:r>
      <w:r w:rsidRPr="00FB2908">
        <w:rPr>
          <w:rFonts w:cs="Arial"/>
          <w:color w:val="000000" w:themeColor="text1"/>
          <w:lang w:val="fr-FR"/>
        </w:rPr>
        <w:t xml:space="preserve"> le pays atténuera les risques programmatiques et financiers associés à des introductions et campagnes multiples au cours de la même année</w:t>
      </w:r>
      <w:r w:rsidR="005D6C52" w:rsidRPr="00FB2908">
        <w:rPr>
          <w:rStyle w:val="textboldChar"/>
          <w:b w:val="0"/>
          <w:lang w:val="fr-FR"/>
        </w:rPr>
        <w:t>.</w:t>
      </w:r>
    </w:p>
    <w:p w14:paraId="08CEBC31" w14:textId="7D461DD1" w:rsidR="00156588" w:rsidRPr="00762ADD" w:rsidRDefault="00C51CC8" w:rsidP="00FD0FD8">
      <w:pPr>
        <w:pStyle w:val="Paragraphedeliste"/>
        <w:numPr>
          <w:ilvl w:val="0"/>
          <w:numId w:val="20"/>
        </w:numPr>
        <w:spacing w:after="120" w:line="240" w:lineRule="auto"/>
        <w:contextualSpacing w:val="0"/>
        <w:rPr>
          <w:rFonts w:eastAsia="Times New Roman" w:cs="Arial"/>
          <w:color w:val="000000" w:themeColor="text1"/>
          <w:lang w:val="fr-FR"/>
        </w:rPr>
      </w:pPr>
      <w:r w:rsidRPr="00762ADD">
        <w:rPr>
          <w:rFonts w:cs="Arial"/>
          <w:color w:val="000000" w:themeColor="text1"/>
          <w:lang w:val="fr-FR"/>
        </w:rPr>
        <w:t xml:space="preserve">Veuillez fournir un plan de travail (c’est-à-dire un calendrier des activités) décrivant les activités proposées et les dates approximatives. Veuillez vous référer </w:t>
      </w:r>
      <w:r w:rsidRPr="00762ADD">
        <w:rPr>
          <w:rFonts w:cs="Arial"/>
          <w:lang w:val="fr-FR"/>
        </w:rPr>
        <w:t xml:space="preserve">au </w:t>
      </w:r>
      <w:hyperlink r:id="rId13">
        <w:r w:rsidR="00421959" w:rsidRPr="00762ADD">
          <w:rPr>
            <w:rStyle w:val="Lienhypertexte"/>
            <w:rFonts w:eastAsia="Times New Roman" w:cs="Arial"/>
            <w:color w:val="auto"/>
            <w:lang w:val="fr-FR"/>
          </w:rPr>
          <w:t>Guide des activités de vaccination supplémentaires de l’OMS</w:t>
        </w:r>
      </w:hyperlink>
      <w:r w:rsidR="00156588" w:rsidRPr="00762ADD">
        <w:rPr>
          <w:rFonts w:eastAsia="Times New Roman" w:cs="Arial"/>
          <w:lang w:val="fr-FR"/>
        </w:rPr>
        <w:t xml:space="preserve"> </w:t>
      </w:r>
      <w:r w:rsidR="00421959" w:rsidRPr="00762ADD">
        <w:rPr>
          <w:rFonts w:cs="Arial"/>
          <w:lang w:val="fr-FR"/>
        </w:rPr>
        <w:t>pour obtenir des dir</w:t>
      </w:r>
      <w:r w:rsidR="00421959" w:rsidRPr="00762ADD">
        <w:rPr>
          <w:rFonts w:cs="Arial"/>
          <w:color w:val="000000" w:themeColor="text1"/>
          <w:lang w:val="fr-FR"/>
        </w:rPr>
        <w:t>ectives</w:t>
      </w:r>
      <w:r w:rsidR="00156588" w:rsidRPr="00762ADD">
        <w:rPr>
          <w:rFonts w:eastAsia="Times New Roman" w:cs="Arial"/>
          <w:color w:val="000000" w:themeColor="text1"/>
          <w:lang w:val="fr-FR"/>
        </w:rPr>
        <w:t>.</w:t>
      </w:r>
    </w:p>
    <w:tbl>
      <w:tblPr>
        <w:tblStyle w:val="Grilledutableau"/>
        <w:tblW w:w="0" w:type="auto"/>
        <w:tblLook w:val="04A0" w:firstRow="1" w:lastRow="0" w:firstColumn="1" w:lastColumn="0" w:noHBand="0" w:noVBand="1"/>
      </w:tblPr>
      <w:tblGrid>
        <w:gridCol w:w="9350"/>
      </w:tblGrid>
      <w:tr w:rsidR="00DF175E" w:rsidRPr="00551B42" w14:paraId="3BBFDDB7" w14:textId="77777777">
        <w:tc>
          <w:tcPr>
            <w:tcW w:w="9350" w:type="dxa"/>
            <w:shd w:val="clear" w:color="auto" w:fill="D9D9D9" w:themeFill="background1" w:themeFillShade="D9"/>
          </w:tcPr>
          <w:p w14:paraId="7E166223" w14:textId="77777777" w:rsidR="00156588" w:rsidRPr="00FD5704" w:rsidRDefault="00156588" w:rsidP="00FD0FD8">
            <w:pPr>
              <w:pStyle w:val="Sansinterligne"/>
              <w:spacing w:after="120"/>
              <w:rPr>
                <w:rFonts w:cs="Arial"/>
                <w:color w:val="000000" w:themeColor="text1"/>
                <w:sz w:val="22"/>
                <w:szCs w:val="22"/>
                <w:highlight w:val="darkGray"/>
                <w:lang w:val="fr-FR"/>
              </w:rPr>
            </w:pPr>
          </w:p>
        </w:tc>
      </w:tr>
    </w:tbl>
    <w:p w14:paraId="36538851" w14:textId="77777777" w:rsidR="004859B1" w:rsidRPr="00FD5704" w:rsidRDefault="004859B1" w:rsidP="00FD0FD8">
      <w:pPr>
        <w:spacing w:after="120" w:line="240" w:lineRule="auto"/>
        <w:rPr>
          <w:rFonts w:cs="Arial"/>
          <w:b/>
          <w:bCs/>
          <w:color w:val="000000" w:themeColor="text1"/>
          <w:highlight w:val="darkGray"/>
          <w:lang w:val="fr-FR"/>
        </w:rPr>
      </w:pPr>
    </w:p>
    <w:p w14:paraId="4D19EAA6" w14:textId="67F3268E" w:rsidR="00997A30" w:rsidRPr="00902AED" w:rsidRDefault="00421959" w:rsidP="00FD0FD8">
      <w:pPr>
        <w:pStyle w:val="Paragraphedeliste"/>
        <w:numPr>
          <w:ilvl w:val="0"/>
          <w:numId w:val="24"/>
        </w:numPr>
        <w:spacing w:after="120" w:line="240" w:lineRule="auto"/>
        <w:contextualSpacing w:val="0"/>
        <w:rPr>
          <w:rFonts w:cs="Arial"/>
          <w:b/>
          <w:bCs/>
          <w:color w:val="000000" w:themeColor="text1"/>
          <w:lang w:val="fr-FR"/>
        </w:rPr>
      </w:pPr>
      <w:r w:rsidRPr="00902AED">
        <w:rPr>
          <w:rFonts w:cs="Arial"/>
          <w:b/>
          <w:bCs/>
          <w:color w:val="000000" w:themeColor="text1"/>
          <w:lang w:val="fr-FR"/>
        </w:rPr>
        <w:t xml:space="preserve">Plaidoyer, communication, </w:t>
      </w:r>
      <w:r w:rsidR="001B6F52" w:rsidRPr="00902AED">
        <w:rPr>
          <w:rFonts w:cs="Arial"/>
          <w:b/>
          <w:bCs/>
          <w:color w:val="000000" w:themeColor="text1"/>
          <w:lang w:val="fr-FR"/>
        </w:rPr>
        <w:t xml:space="preserve">engagement communautaire </w:t>
      </w:r>
      <w:r w:rsidR="00E92EC5" w:rsidRPr="00902AED">
        <w:rPr>
          <w:rFonts w:cs="Arial"/>
          <w:b/>
          <w:bCs/>
          <w:color w:val="000000" w:themeColor="text1"/>
          <w:lang w:val="fr-FR"/>
        </w:rPr>
        <w:t>et mobilisation sociale</w:t>
      </w:r>
    </w:p>
    <w:p w14:paraId="39A60B99" w14:textId="5DA82B3E" w:rsidR="004C7501" w:rsidRPr="00902AED" w:rsidRDefault="00C51CC8" w:rsidP="00FD0FD8">
      <w:pPr>
        <w:spacing w:after="120" w:line="240" w:lineRule="auto"/>
        <w:jc w:val="both"/>
        <w:textAlignment w:val="center"/>
        <w:rPr>
          <w:color w:val="000000" w:themeColor="text1"/>
          <w:lang w:val="fr-FR"/>
        </w:rPr>
      </w:pPr>
      <w:r w:rsidRPr="00902AED">
        <w:rPr>
          <w:rFonts w:cs="Arial"/>
          <w:color w:val="000000" w:themeColor="text1"/>
          <w:lang w:val="fr-FR"/>
        </w:rPr>
        <w:t xml:space="preserve">Veuillez décrire les stratégies de sensibilisation, de communication et d’engagement communautaire du pays, </w:t>
      </w:r>
      <w:r w:rsidR="009023AB">
        <w:rPr>
          <w:rFonts w:cs="Arial"/>
          <w:color w:val="000000" w:themeColor="text1"/>
          <w:lang w:val="fr-FR"/>
        </w:rPr>
        <w:t>notamment</w:t>
      </w:r>
      <w:r w:rsidRPr="00902AED">
        <w:rPr>
          <w:rFonts w:cs="Arial"/>
          <w:color w:val="000000" w:themeColor="text1"/>
          <w:lang w:val="fr-FR"/>
        </w:rPr>
        <w:t xml:space="preserve"> pour les groupes de population à risque. Ces plans doivent être conçus pour fournir des informations pertinentes sur les risques de MVE et la prévention de l’infection, l’efficacité de la vaccination </w:t>
      </w:r>
      <w:r w:rsidR="001754A9" w:rsidRPr="00902AED">
        <w:rPr>
          <w:rFonts w:cs="Arial"/>
          <w:color w:val="000000" w:themeColor="text1"/>
          <w:lang w:val="fr-FR"/>
        </w:rPr>
        <w:t>pour réduire</w:t>
      </w:r>
      <w:r w:rsidRPr="00902AED">
        <w:rPr>
          <w:rFonts w:cs="Arial"/>
          <w:color w:val="000000" w:themeColor="text1"/>
          <w:lang w:val="fr-FR"/>
        </w:rPr>
        <w:t xml:space="preserve"> la mortalité due à la MVE chez les personnes vaccinées, les effets secondaires attendus de la vaccination et leur prise en charge. </w:t>
      </w:r>
      <w:r w:rsidR="001754A9" w:rsidRPr="00902AED">
        <w:rPr>
          <w:rFonts w:cs="Arial"/>
          <w:color w:val="000000" w:themeColor="text1"/>
          <w:lang w:val="fr-FR"/>
        </w:rPr>
        <w:t>Il est par ailleurs recommandé aux</w:t>
      </w:r>
      <w:r w:rsidRPr="00902AED">
        <w:rPr>
          <w:rFonts w:cs="Arial"/>
          <w:color w:val="000000" w:themeColor="text1"/>
          <w:lang w:val="fr-FR"/>
        </w:rPr>
        <w:t xml:space="preserve"> pays </w:t>
      </w:r>
      <w:r w:rsidR="001754A9" w:rsidRPr="00902AED">
        <w:rPr>
          <w:rFonts w:cs="Arial"/>
          <w:color w:val="000000" w:themeColor="text1"/>
          <w:lang w:val="fr-FR"/>
        </w:rPr>
        <w:t>de</w:t>
      </w:r>
      <w:r w:rsidRPr="00902AED">
        <w:rPr>
          <w:rFonts w:cs="Arial"/>
          <w:color w:val="000000" w:themeColor="text1"/>
          <w:lang w:val="fr-FR"/>
        </w:rPr>
        <w:t xml:space="preserve"> mettre en place des systèmes de surveillance et de lutte contre les rumeurs concernant la vaccination contre le virus Ebola. </w:t>
      </w:r>
      <w:r w:rsidR="00E92EC5" w:rsidRPr="00902AED">
        <w:rPr>
          <w:rFonts w:cs="Arial"/>
          <w:color w:val="000000" w:themeColor="text1"/>
          <w:lang w:val="en-US"/>
        </w:rPr>
        <w:t>Cela englobe</w:t>
      </w:r>
      <w:r w:rsidR="001754A9" w:rsidRPr="00902AED">
        <w:rPr>
          <w:rFonts w:cs="Arial"/>
          <w:color w:val="000000" w:themeColor="text1"/>
          <w:lang w:val="en-US"/>
        </w:rPr>
        <w:t xml:space="preserve"> </w:t>
      </w:r>
      <w:r w:rsidR="2BD04CB3" w:rsidRPr="00902AED">
        <w:rPr>
          <w:color w:val="000000" w:themeColor="text1"/>
          <w:lang w:val="fr-FR"/>
        </w:rPr>
        <w:t>:</w:t>
      </w:r>
    </w:p>
    <w:p w14:paraId="25CA0DCB" w14:textId="78CC0D25" w:rsidR="00C37640" w:rsidRPr="009023AB" w:rsidRDefault="00E92EC5" w:rsidP="00FD0FD8">
      <w:pPr>
        <w:pStyle w:val="Paragraphedeliste"/>
        <w:numPr>
          <w:ilvl w:val="0"/>
          <w:numId w:val="30"/>
        </w:numPr>
        <w:spacing w:after="120" w:line="240" w:lineRule="auto"/>
        <w:ind w:left="714" w:hanging="357"/>
        <w:contextualSpacing w:val="0"/>
        <w:jc w:val="both"/>
        <w:textAlignment w:val="center"/>
        <w:rPr>
          <w:rFonts w:eastAsia="Times New Roman" w:cs="Arial"/>
          <w:color w:val="000000" w:themeColor="text1"/>
          <w:lang w:val="fr-FR"/>
        </w:rPr>
      </w:pPr>
      <w:r w:rsidRPr="009023AB">
        <w:rPr>
          <w:rFonts w:eastAsia="Times New Roman" w:cs="Arial"/>
          <w:color w:val="000000" w:themeColor="text1"/>
          <w:u w:val="single"/>
          <w:lang w:val="fr-FR"/>
        </w:rPr>
        <w:t>l</w:t>
      </w:r>
      <w:r w:rsidR="00346026" w:rsidRPr="009023AB">
        <w:rPr>
          <w:rFonts w:eastAsia="Times New Roman" w:cs="Arial"/>
          <w:color w:val="000000" w:themeColor="text1"/>
          <w:u w:val="single"/>
          <w:lang w:val="fr-FR"/>
        </w:rPr>
        <w:t>e p</w:t>
      </w:r>
      <w:r w:rsidR="00273540" w:rsidRPr="009023AB">
        <w:rPr>
          <w:rFonts w:eastAsia="Times New Roman" w:cs="Arial"/>
          <w:color w:val="000000" w:themeColor="text1"/>
          <w:u w:val="single"/>
          <w:lang w:val="fr-FR"/>
        </w:rPr>
        <w:t>laidoyer</w:t>
      </w:r>
      <w:r w:rsidR="00451533" w:rsidRPr="009023AB">
        <w:rPr>
          <w:rFonts w:eastAsia="Times New Roman" w:cs="Arial"/>
          <w:color w:val="000000" w:themeColor="text1"/>
          <w:u w:val="single"/>
          <w:lang w:val="fr-FR"/>
        </w:rPr>
        <w:t xml:space="preserve">, </w:t>
      </w:r>
      <w:r w:rsidR="00346026" w:rsidRPr="009023AB">
        <w:rPr>
          <w:rFonts w:eastAsia="Times New Roman" w:cs="Arial"/>
          <w:color w:val="000000" w:themeColor="text1"/>
          <w:u w:val="single"/>
          <w:lang w:val="fr-FR"/>
        </w:rPr>
        <w:t xml:space="preserve">la </w:t>
      </w:r>
      <w:r w:rsidR="00273540" w:rsidRPr="009023AB">
        <w:rPr>
          <w:rFonts w:eastAsia="Times New Roman" w:cs="Arial"/>
          <w:color w:val="000000" w:themeColor="text1"/>
          <w:u w:val="single"/>
          <w:lang w:val="fr-FR"/>
        </w:rPr>
        <w:t>c</w:t>
      </w:r>
      <w:r w:rsidR="00451533" w:rsidRPr="009023AB">
        <w:rPr>
          <w:rFonts w:eastAsia="Times New Roman" w:cs="Arial"/>
          <w:color w:val="000000" w:themeColor="text1"/>
          <w:u w:val="single"/>
          <w:lang w:val="fr-FR"/>
        </w:rPr>
        <w:t>ommunication</w:t>
      </w:r>
      <w:r w:rsidR="005B6B06" w:rsidRPr="009023AB">
        <w:rPr>
          <w:rFonts w:eastAsia="Times New Roman" w:cs="Arial"/>
          <w:color w:val="000000" w:themeColor="text1"/>
          <w:u w:val="single"/>
          <w:lang w:val="fr-FR"/>
        </w:rPr>
        <w:t xml:space="preserve">, </w:t>
      </w:r>
      <w:r w:rsidR="00346026" w:rsidRPr="009023AB">
        <w:rPr>
          <w:rFonts w:eastAsia="Times New Roman" w:cs="Arial"/>
          <w:color w:val="000000" w:themeColor="text1"/>
          <w:u w:val="single"/>
          <w:lang w:val="fr-FR"/>
        </w:rPr>
        <w:t>l’</w:t>
      </w:r>
      <w:r w:rsidR="00273540" w:rsidRPr="009023AB">
        <w:rPr>
          <w:rFonts w:eastAsia="Times New Roman" w:cs="Arial"/>
          <w:color w:val="000000" w:themeColor="text1"/>
          <w:u w:val="single"/>
          <w:lang w:val="fr-FR"/>
        </w:rPr>
        <w:t>e</w:t>
      </w:r>
      <w:r w:rsidR="00E56454" w:rsidRPr="009023AB">
        <w:rPr>
          <w:rFonts w:eastAsia="Times New Roman" w:cs="Arial"/>
          <w:color w:val="000000" w:themeColor="text1"/>
          <w:u w:val="single"/>
          <w:lang w:val="fr-FR"/>
        </w:rPr>
        <w:t>ngagement</w:t>
      </w:r>
      <w:r w:rsidR="00451533" w:rsidRPr="009023AB">
        <w:rPr>
          <w:rFonts w:eastAsia="Times New Roman" w:cs="Arial"/>
          <w:color w:val="000000" w:themeColor="text1"/>
          <w:u w:val="single"/>
          <w:lang w:val="fr-FR"/>
        </w:rPr>
        <w:t xml:space="preserve"> </w:t>
      </w:r>
      <w:r w:rsidR="00273540" w:rsidRPr="009023AB">
        <w:rPr>
          <w:rFonts w:eastAsia="Times New Roman" w:cs="Arial"/>
          <w:color w:val="000000" w:themeColor="text1"/>
          <w:u w:val="single"/>
          <w:lang w:val="fr-FR"/>
        </w:rPr>
        <w:t xml:space="preserve">et </w:t>
      </w:r>
      <w:r w:rsidR="00346026" w:rsidRPr="009023AB">
        <w:rPr>
          <w:rFonts w:eastAsia="Times New Roman" w:cs="Arial"/>
          <w:color w:val="000000" w:themeColor="text1"/>
          <w:u w:val="single"/>
          <w:lang w:val="fr-FR"/>
        </w:rPr>
        <w:t xml:space="preserve">la </w:t>
      </w:r>
      <w:r w:rsidR="00273540" w:rsidRPr="009023AB">
        <w:rPr>
          <w:rFonts w:eastAsia="Times New Roman" w:cs="Arial"/>
          <w:color w:val="000000" w:themeColor="text1"/>
          <w:u w:val="single"/>
          <w:lang w:val="fr-FR"/>
        </w:rPr>
        <w:t>m</w:t>
      </w:r>
      <w:r w:rsidR="6496941A" w:rsidRPr="009023AB">
        <w:rPr>
          <w:rFonts w:eastAsia="Times New Roman" w:cs="Arial"/>
          <w:color w:val="000000" w:themeColor="text1"/>
          <w:u w:val="single"/>
          <w:lang w:val="fr-FR"/>
        </w:rPr>
        <w:t>obili</w:t>
      </w:r>
      <w:r w:rsidR="729F5CF0" w:rsidRPr="009023AB">
        <w:rPr>
          <w:rFonts w:eastAsia="Times New Roman" w:cs="Arial"/>
          <w:color w:val="000000" w:themeColor="text1"/>
          <w:u w:val="single"/>
          <w:lang w:val="fr-FR"/>
        </w:rPr>
        <w:t>s</w:t>
      </w:r>
      <w:r w:rsidR="6496941A" w:rsidRPr="009023AB">
        <w:rPr>
          <w:rFonts w:eastAsia="Times New Roman" w:cs="Arial"/>
          <w:color w:val="000000" w:themeColor="text1"/>
          <w:u w:val="single"/>
          <w:lang w:val="fr-FR"/>
        </w:rPr>
        <w:t>ation</w:t>
      </w:r>
      <w:r w:rsidR="00273540" w:rsidRPr="009023AB">
        <w:rPr>
          <w:rFonts w:eastAsia="Times New Roman" w:cs="Arial"/>
          <w:color w:val="000000" w:themeColor="text1"/>
          <w:u w:val="single"/>
          <w:lang w:val="fr-FR"/>
        </w:rPr>
        <w:t xml:space="preserve"> sociale</w:t>
      </w:r>
      <w:r w:rsidR="00273540" w:rsidRPr="009023AB">
        <w:rPr>
          <w:rFonts w:eastAsia="Times New Roman" w:cs="Arial"/>
          <w:color w:val="000000" w:themeColor="text1"/>
          <w:lang w:val="fr-FR"/>
        </w:rPr>
        <w:t xml:space="preserve"> </w:t>
      </w:r>
      <w:r w:rsidR="00451533" w:rsidRPr="009023AB">
        <w:rPr>
          <w:rFonts w:eastAsia="Times New Roman" w:cs="Arial"/>
          <w:color w:val="000000" w:themeColor="text1"/>
          <w:lang w:val="fr-FR"/>
        </w:rPr>
        <w:t xml:space="preserve">: </w:t>
      </w:r>
    </w:p>
    <w:p w14:paraId="7E8E46B7" w14:textId="2AEE45BD" w:rsidR="00451533" w:rsidRPr="009023AB" w:rsidRDefault="00C51CC8" w:rsidP="00FD0FD8">
      <w:pPr>
        <w:pStyle w:val="Paragraphedeliste"/>
        <w:numPr>
          <w:ilvl w:val="1"/>
          <w:numId w:val="30"/>
        </w:numPr>
        <w:spacing w:after="120" w:line="240" w:lineRule="auto"/>
        <w:contextualSpacing w:val="0"/>
        <w:jc w:val="both"/>
        <w:textAlignment w:val="center"/>
        <w:rPr>
          <w:rFonts w:eastAsia="Times New Roman" w:cs="Arial"/>
          <w:color w:val="000000" w:themeColor="text1"/>
          <w:lang w:val="fr-FR"/>
        </w:rPr>
      </w:pPr>
      <w:r w:rsidRPr="009023AB">
        <w:rPr>
          <w:rFonts w:cs="Arial"/>
          <w:color w:val="000000" w:themeColor="text1"/>
          <w:lang w:val="fr-FR"/>
        </w:rPr>
        <w:t xml:space="preserve">Décrire les stratégies visant à sensibiliser les autorités compétentes, le secteur privé, les dirigeants locaux et autres personnes influentes à tous les niveaux, ainsi que les personnes susceptibles d’être vaccinées dans la zone cible, à la vaccination préventive, à son importance, à l’importance de la vaccination de toutes les personnes susceptibles d’être vaccinées et à la prévention générale de l’infection par le virus </w:t>
      </w:r>
      <w:r w:rsidR="001754A9" w:rsidRPr="009023AB">
        <w:rPr>
          <w:rFonts w:cs="Arial"/>
          <w:color w:val="000000" w:themeColor="text1"/>
          <w:lang w:val="fr-FR"/>
        </w:rPr>
        <w:t>Ebola</w:t>
      </w:r>
      <w:r w:rsidRPr="009023AB">
        <w:rPr>
          <w:rFonts w:cs="Arial"/>
          <w:color w:val="000000" w:themeColor="text1"/>
          <w:lang w:val="fr-FR"/>
        </w:rPr>
        <w:t>. Il convient d’indiquer comment et quand ces informations seront diffusées</w:t>
      </w:r>
      <w:r w:rsidR="00451533" w:rsidRPr="009023AB">
        <w:rPr>
          <w:rFonts w:eastAsia="Times New Roman" w:cs="Arial"/>
          <w:color w:val="000000" w:themeColor="text1"/>
          <w:lang w:val="fr-FR"/>
        </w:rPr>
        <w:t>.</w:t>
      </w:r>
    </w:p>
    <w:p w14:paraId="020D724D" w14:textId="07FC1816" w:rsidR="00C37640" w:rsidRPr="00E22058" w:rsidRDefault="00C51CC8" w:rsidP="00FD0FD8">
      <w:pPr>
        <w:pStyle w:val="Paragraphedeliste"/>
        <w:numPr>
          <w:ilvl w:val="1"/>
          <w:numId w:val="30"/>
        </w:numPr>
        <w:spacing w:after="120" w:line="240" w:lineRule="auto"/>
        <w:contextualSpacing w:val="0"/>
        <w:jc w:val="both"/>
        <w:textAlignment w:val="center"/>
        <w:rPr>
          <w:rFonts w:eastAsia="Times New Roman" w:cs="Arial"/>
          <w:color w:val="000000" w:themeColor="text1"/>
          <w:lang w:val="fr-FR"/>
        </w:rPr>
      </w:pPr>
      <w:r w:rsidRPr="00E22058">
        <w:rPr>
          <w:rFonts w:cs="Arial"/>
          <w:color w:val="000000" w:themeColor="text1"/>
          <w:lang w:val="fr-FR"/>
        </w:rPr>
        <w:t>Décrire comment la surveillance et la gestion des rumeurs ser</w:t>
      </w:r>
      <w:r w:rsidR="00273540" w:rsidRPr="00E22058">
        <w:rPr>
          <w:rFonts w:cs="Arial"/>
          <w:color w:val="000000" w:themeColor="text1"/>
          <w:lang w:val="fr-FR"/>
        </w:rPr>
        <w:t>a</w:t>
      </w:r>
      <w:r w:rsidRPr="00E22058">
        <w:rPr>
          <w:rFonts w:cs="Arial"/>
          <w:color w:val="000000" w:themeColor="text1"/>
          <w:lang w:val="fr-FR"/>
        </w:rPr>
        <w:t xml:space="preserve"> </w:t>
      </w:r>
      <w:r w:rsidR="007E7FB7" w:rsidRPr="00E22058">
        <w:rPr>
          <w:rFonts w:cs="Arial"/>
          <w:color w:val="000000" w:themeColor="text1"/>
          <w:lang w:val="fr-FR"/>
        </w:rPr>
        <w:t>réalisée</w:t>
      </w:r>
      <w:r w:rsidR="00C37640" w:rsidRPr="00E22058">
        <w:rPr>
          <w:rFonts w:eastAsia="Times New Roman" w:cs="Arial"/>
          <w:color w:val="000000" w:themeColor="text1"/>
          <w:lang w:val="fr-FR"/>
        </w:rPr>
        <w:t>.</w:t>
      </w:r>
    </w:p>
    <w:p w14:paraId="4F16F4D9" w14:textId="2A6378D5" w:rsidR="009A6C4E" w:rsidRPr="00E22058" w:rsidRDefault="00C51CC8" w:rsidP="00FD0FD8">
      <w:pPr>
        <w:pStyle w:val="Paragraphedeliste"/>
        <w:numPr>
          <w:ilvl w:val="1"/>
          <w:numId w:val="30"/>
        </w:numPr>
        <w:spacing w:after="120" w:line="240" w:lineRule="auto"/>
        <w:ind w:left="1434" w:hanging="357"/>
        <w:contextualSpacing w:val="0"/>
        <w:jc w:val="both"/>
        <w:textAlignment w:val="center"/>
        <w:rPr>
          <w:rFonts w:eastAsia="Times New Roman" w:cs="Arial"/>
          <w:color w:val="000000" w:themeColor="text1"/>
          <w:lang w:val="fr-FR"/>
        </w:rPr>
      </w:pPr>
      <w:r w:rsidRPr="00E22058">
        <w:rPr>
          <w:rFonts w:cs="Arial"/>
          <w:color w:val="000000" w:themeColor="text1"/>
          <w:lang w:val="fr-FR"/>
        </w:rPr>
        <w:t>Inclure une indication claire de la manière dont la communication de crise sera effectuée, comme dans le cas des MAPI</w:t>
      </w:r>
      <w:r w:rsidR="009A6C4E" w:rsidRPr="00E22058">
        <w:rPr>
          <w:rFonts w:eastAsia="Times New Roman" w:cs="Arial"/>
          <w:color w:val="000000" w:themeColor="text1"/>
          <w:lang w:val="fr-FR"/>
        </w:rPr>
        <w:t>.</w:t>
      </w:r>
    </w:p>
    <w:p w14:paraId="730B618A" w14:textId="61F18415" w:rsidR="00C37640" w:rsidRPr="00E22058" w:rsidRDefault="00E92EC5" w:rsidP="00FD0FD8">
      <w:pPr>
        <w:pStyle w:val="Paragraphedeliste"/>
        <w:numPr>
          <w:ilvl w:val="0"/>
          <w:numId w:val="30"/>
        </w:numPr>
        <w:spacing w:after="120" w:line="240" w:lineRule="auto"/>
        <w:contextualSpacing w:val="0"/>
        <w:rPr>
          <w:rFonts w:cs="Arial"/>
          <w:color w:val="000000" w:themeColor="text1"/>
          <w:lang w:val="fr-FR"/>
        </w:rPr>
      </w:pPr>
      <w:r w:rsidRPr="00E22058">
        <w:rPr>
          <w:rFonts w:cs="Arial"/>
          <w:color w:val="000000" w:themeColor="text1"/>
          <w:u w:val="single"/>
          <w:lang w:val="fr-FR"/>
        </w:rPr>
        <w:t>l</w:t>
      </w:r>
      <w:r w:rsidR="00346026" w:rsidRPr="00E22058">
        <w:rPr>
          <w:rFonts w:cs="Arial"/>
          <w:color w:val="000000" w:themeColor="text1"/>
          <w:u w:val="single"/>
          <w:lang w:val="fr-FR"/>
        </w:rPr>
        <w:t>es o</w:t>
      </w:r>
      <w:r w:rsidR="00C51CC8" w:rsidRPr="00E22058">
        <w:rPr>
          <w:rFonts w:cs="Arial"/>
          <w:color w:val="000000" w:themeColor="text1"/>
          <w:u w:val="single"/>
          <w:lang w:val="fr-FR"/>
        </w:rPr>
        <w:t>bstacles à l’accès</w:t>
      </w:r>
      <w:r w:rsidR="00C51CC8" w:rsidRPr="00E22058">
        <w:rPr>
          <w:rFonts w:cs="Arial"/>
          <w:color w:val="000000" w:themeColor="text1"/>
          <w:lang w:val="fr-FR"/>
        </w:rPr>
        <w:t xml:space="preserve"> </w:t>
      </w:r>
      <w:r w:rsidR="00322505" w:rsidRPr="00E22058">
        <w:rPr>
          <w:rFonts w:cs="Arial"/>
          <w:color w:val="000000" w:themeColor="text1"/>
          <w:lang w:val="fr-FR"/>
        </w:rPr>
        <w:t xml:space="preserve">: </w:t>
      </w:r>
    </w:p>
    <w:p w14:paraId="7564A5B8" w14:textId="77E84C8E" w:rsidR="00C37640" w:rsidRPr="00E22058" w:rsidRDefault="00C51CC8" w:rsidP="00FD0FD8">
      <w:pPr>
        <w:pStyle w:val="Paragraphedeliste"/>
        <w:numPr>
          <w:ilvl w:val="1"/>
          <w:numId w:val="30"/>
        </w:numPr>
        <w:spacing w:after="120" w:line="240" w:lineRule="auto"/>
        <w:contextualSpacing w:val="0"/>
        <w:rPr>
          <w:rFonts w:cs="Arial"/>
          <w:color w:val="000000" w:themeColor="text1"/>
          <w:lang w:val="fr-FR"/>
        </w:rPr>
      </w:pPr>
      <w:r w:rsidRPr="00E22058">
        <w:rPr>
          <w:rFonts w:cs="Arial"/>
          <w:color w:val="000000" w:themeColor="text1"/>
          <w:lang w:val="fr-FR"/>
        </w:rPr>
        <w:t xml:space="preserve">Décrire les obstacles identifiés à l’accès aux services de vaccination (en </w:t>
      </w:r>
      <w:r w:rsidR="00EF3AEE" w:rsidRPr="00E22058">
        <w:rPr>
          <w:rFonts w:cs="Arial"/>
          <w:color w:val="000000" w:themeColor="text1"/>
          <w:lang w:val="fr-FR"/>
        </w:rPr>
        <w:t>mettant l’accent</w:t>
      </w:r>
      <w:r w:rsidRPr="00E22058">
        <w:rPr>
          <w:rFonts w:cs="Arial"/>
          <w:color w:val="000000" w:themeColor="text1"/>
          <w:lang w:val="fr-FR"/>
        </w:rPr>
        <w:t xml:space="preserve"> si possible sur la vaccination des adultes au sein de groupes professionnels spécifiques), ainsi que les disparités socio-économiques, les difficultés géographiques, les facteurs </w:t>
      </w:r>
      <w:r w:rsidR="00EF3AEE" w:rsidRPr="00E22058">
        <w:rPr>
          <w:rFonts w:cs="Arial"/>
          <w:color w:val="000000" w:themeColor="text1"/>
          <w:lang w:val="fr-FR"/>
        </w:rPr>
        <w:t xml:space="preserve">sexospécifiques ou </w:t>
      </w:r>
      <w:r w:rsidRPr="00E22058">
        <w:rPr>
          <w:rFonts w:cs="Arial"/>
          <w:color w:val="000000" w:themeColor="text1"/>
          <w:lang w:val="fr-FR"/>
        </w:rPr>
        <w:t>culturels</w:t>
      </w:r>
      <w:r w:rsidR="00322505" w:rsidRPr="00E22058">
        <w:rPr>
          <w:rFonts w:cs="Arial"/>
          <w:color w:val="000000" w:themeColor="text1"/>
          <w:lang w:val="fr-FR"/>
        </w:rPr>
        <w:t>.</w:t>
      </w:r>
    </w:p>
    <w:p w14:paraId="3B8023E4" w14:textId="0968B2C2" w:rsidR="00322505" w:rsidRPr="009270DC" w:rsidRDefault="00C51CC8" w:rsidP="00FD0FD8">
      <w:pPr>
        <w:pStyle w:val="Paragraphedeliste"/>
        <w:numPr>
          <w:ilvl w:val="1"/>
          <w:numId w:val="30"/>
        </w:numPr>
        <w:spacing w:after="120" w:line="240" w:lineRule="auto"/>
        <w:ind w:left="1434" w:hanging="357"/>
        <w:contextualSpacing w:val="0"/>
        <w:rPr>
          <w:rFonts w:cs="Arial"/>
          <w:color w:val="000000" w:themeColor="text1"/>
          <w:lang w:val="fr-FR"/>
        </w:rPr>
      </w:pPr>
      <w:r w:rsidRPr="009270DC">
        <w:rPr>
          <w:rFonts w:cs="Arial"/>
          <w:color w:val="000000" w:themeColor="text1"/>
          <w:lang w:val="fr-FR"/>
        </w:rPr>
        <w:t xml:space="preserve">Inclure les données disponibles et articuler les stratégies prévues pour lever ces obstacles lorsque cela est possible, en s’appuyant sur les stratégies </w:t>
      </w:r>
      <w:r w:rsidR="00EF3AEE" w:rsidRPr="009270DC">
        <w:rPr>
          <w:rFonts w:cs="Arial"/>
          <w:color w:val="000000" w:themeColor="text1"/>
          <w:lang w:val="fr-FR"/>
        </w:rPr>
        <w:t>déployées</w:t>
      </w:r>
      <w:r w:rsidRPr="009270DC">
        <w:rPr>
          <w:rFonts w:cs="Arial"/>
          <w:color w:val="000000" w:themeColor="text1"/>
          <w:lang w:val="fr-FR"/>
        </w:rPr>
        <w:t xml:space="preserve"> par le pays pour atteindre une couverture vaccinale élevée dans ces groupes (par exemple, les enseignements tirés de la vaccination contre la COVID-19</w:t>
      </w:r>
      <w:r w:rsidR="00322505" w:rsidRPr="009270DC">
        <w:rPr>
          <w:rFonts w:cs="Arial"/>
          <w:color w:val="000000" w:themeColor="text1"/>
          <w:lang w:val="fr-FR"/>
        </w:rPr>
        <w:t>).</w:t>
      </w:r>
    </w:p>
    <w:p w14:paraId="51A6C40A" w14:textId="05973DD3" w:rsidR="00C37640" w:rsidRPr="009270DC" w:rsidRDefault="00E92EC5" w:rsidP="00FD0FD8">
      <w:pPr>
        <w:pStyle w:val="Paragraphedeliste"/>
        <w:numPr>
          <w:ilvl w:val="0"/>
          <w:numId w:val="30"/>
        </w:numPr>
        <w:spacing w:after="120" w:line="240" w:lineRule="auto"/>
        <w:contextualSpacing w:val="0"/>
        <w:rPr>
          <w:rFonts w:cs="Arial"/>
          <w:color w:val="000000" w:themeColor="text1"/>
          <w:lang w:val="fr-FR"/>
        </w:rPr>
      </w:pPr>
      <w:r w:rsidRPr="009270DC">
        <w:rPr>
          <w:rFonts w:cs="Arial"/>
          <w:color w:val="000000" w:themeColor="text1"/>
          <w:u w:val="single"/>
          <w:lang w:val="fr-FR"/>
        </w:rPr>
        <w:t>l</w:t>
      </w:r>
      <w:r w:rsidR="00346026" w:rsidRPr="009270DC">
        <w:rPr>
          <w:rFonts w:cs="Arial"/>
          <w:color w:val="000000" w:themeColor="text1"/>
          <w:u w:val="single"/>
          <w:lang w:val="fr-FR"/>
        </w:rPr>
        <w:t>a méfiance à l’égard des vaccins</w:t>
      </w:r>
      <w:r w:rsidR="00346026" w:rsidRPr="009270DC">
        <w:rPr>
          <w:rFonts w:cs="Arial"/>
          <w:color w:val="000000" w:themeColor="text1"/>
          <w:lang w:val="fr-FR"/>
        </w:rPr>
        <w:t xml:space="preserve"> </w:t>
      </w:r>
      <w:r w:rsidR="00451533" w:rsidRPr="009270DC">
        <w:rPr>
          <w:rFonts w:cs="Arial"/>
          <w:color w:val="000000" w:themeColor="text1"/>
          <w:lang w:val="fr-FR"/>
        </w:rPr>
        <w:t xml:space="preserve">: </w:t>
      </w:r>
    </w:p>
    <w:p w14:paraId="094014D6" w14:textId="07FCA70B" w:rsidR="00C37640" w:rsidRPr="009270DC" w:rsidRDefault="00C51CC8" w:rsidP="00FD0FD8">
      <w:pPr>
        <w:pStyle w:val="Paragraphedeliste"/>
        <w:numPr>
          <w:ilvl w:val="1"/>
          <w:numId w:val="30"/>
        </w:numPr>
        <w:spacing w:after="120" w:line="240" w:lineRule="auto"/>
        <w:contextualSpacing w:val="0"/>
        <w:rPr>
          <w:rFonts w:cs="Arial"/>
          <w:color w:val="000000" w:themeColor="text1"/>
          <w:lang w:val="fr-FR"/>
        </w:rPr>
      </w:pPr>
      <w:r w:rsidRPr="009270DC">
        <w:rPr>
          <w:rFonts w:cs="Arial"/>
          <w:color w:val="000000" w:themeColor="text1"/>
          <w:lang w:val="fr-FR"/>
        </w:rPr>
        <w:t xml:space="preserve">Décrire toute hésitation connue à l’égard du vaccin parmi les populations adultes, notamment les travailleurs de la santé, sur la base d’expériences antérieures. Inclure les données disponibles et articuler les stratégies prévues pour lever ces obstacles lorsque cela est possible, en s’appuyant sur les stratégies utilisées par </w:t>
      </w:r>
      <w:r w:rsidRPr="009270DC">
        <w:rPr>
          <w:rFonts w:cs="Arial"/>
          <w:color w:val="000000" w:themeColor="text1"/>
          <w:lang w:val="fr-FR"/>
        </w:rPr>
        <w:lastRenderedPageBreak/>
        <w:t xml:space="preserve">le pays pour </w:t>
      </w:r>
      <w:r w:rsidR="00346026" w:rsidRPr="009270DC">
        <w:rPr>
          <w:rFonts w:cs="Arial"/>
          <w:color w:val="000000" w:themeColor="text1"/>
          <w:lang w:val="fr-FR"/>
        </w:rPr>
        <w:t>parvenir à</w:t>
      </w:r>
      <w:r w:rsidRPr="009270DC">
        <w:rPr>
          <w:rFonts w:cs="Arial"/>
          <w:color w:val="000000" w:themeColor="text1"/>
          <w:lang w:val="fr-FR"/>
        </w:rPr>
        <w:t xml:space="preserve"> une couverture vaccinale élevée dans ces groupes (par exemple, les enseignements tirés de la vaccination contre la COVID-19</w:t>
      </w:r>
      <w:r w:rsidR="00451533" w:rsidRPr="009270DC">
        <w:rPr>
          <w:rFonts w:cs="Arial"/>
          <w:color w:val="000000" w:themeColor="text1"/>
          <w:lang w:val="fr-FR"/>
        </w:rPr>
        <w:t>).</w:t>
      </w:r>
    </w:p>
    <w:p w14:paraId="190CBFDD" w14:textId="4F6FA550" w:rsidR="00A853DF" w:rsidRPr="00CB4EC5" w:rsidRDefault="00EE21ED" w:rsidP="00FD0FD8">
      <w:pPr>
        <w:pStyle w:val="Paragraphedeliste"/>
        <w:numPr>
          <w:ilvl w:val="1"/>
          <w:numId w:val="30"/>
        </w:numPr>
        <w:spacing w:after="120" w:line="240" w:lineRule="auto"/>
        <w:contextualSpacing w:val="0"/>
        <w:textAlignment w:val="center"/>
        <w:rPr>
          <w:rFonts w:eastAsia="Times New Roman" w:cs="Arial"/>
          <w:color w:val="000000" w:themeColor="text1"/>
          <w:lang w:val="fr-FR"/>
        </w:rPr>
      </w:pPr>
      <w:r w:rsidRPr="00CB4EC5">
        <w:rPr>
          <w:rFonts w:cs="Arial"/>
          <w:color w:val="000000" w:themeColor="text1"/>
          <w:lang w:val="fr-FR"/>
        </w:rPr>
        <w:t xml:space="preserve">Décrire comment les mobilisateurs et les vaccinateurs seront formés pour communiquer avec les personnes qui pourraient hésiter à se faire vacciner, en tenant compte des </w:t>
      </w:r>
      <w:r w:rsidR="00421959" w:rsidRPr="00CB4EC5">
        <w:rPr>
          <w:rFonts w:cs="Arial"/>
          <w:color w:val="000000" w:themeColor="text1"/>
          <w:lang w:val="fr-FR"/>
        </w:rPr>
        <w:t>enseignements</w:t>
      </w:r>
      <w:r w:rsidRPr="00CB4EC5">
        <w:rPr>
          <w:rFonts w:cs="Arial"/>
          <w:color w:val="000000" w:themeColor="text1"/>
          <w:lang w:val="fr-FR"/>
        </w:rPr>
        <w:t xml:space="preserve"> tirés des vaccinations antérieures des travailleurs de la santé et des </w:t>
      </w:r>
      <w:r w:rsidR="00346026" w:rsidRPr="00CB4EC5">
        <w:rPr>
          <w:rFonts w:cs="Arial"/>
          <w:color w:val="000000" w:themeColor="text1"/>
          <w:lang w:val="fr-FR"/>
        </w:rPr>
        <w:t>agents de première ligne</w:t>
      </w:r>
      <w:r w:rsidR="00C37640" w:rsidRPr="00CB4EC5">
        <w:rPr>
          <w:rFonts w:cs="Arial"/>
          <w:color w:val="000000" w:themeColor="text1"/>
          <w:lang w:val="fr-FR"/>
        </w:rPr>
        <w:t>.</w:t>
      </w:r>
    </w:p>
    <w:tbl>
      <w:tblPr>
        <w:tblStyle w:val="Grilledutableau"/>
        <w:tblW w:w="0" w:type="auto"/>
        <w:tblLook w:val="04A0" w:firstRow="1" w:lastRow="0" w:firstColumn="1" w:lastColumn="0" w:noHBand="0" w:noVBand="1"/>
      </w:tblPr>
      <w:tblGrid>
        <w:gridCol w:w="9350"/>
      </w:tblGrid>
      <w:tr w:rsidR="00DF175E" w:rsidRPr="00551B42" w14:paraId="17EAC071" w14:textId="77777777">
        <w:tc>
          <w:tcPr>
            <w:tcW w:w="9350" w:type="dxa"/>
            <w:shd w:val="clear" w:color="auto" w:fill="D9D9D9" w:themeFill="background1" w:themeFillShade="D9"/>
          </w:tcPr>
          <w:p w14:paraId="5BCB0E26" w14:textId="77777777" w:rsidR="00153AF3" w:rsidRPr="00FD5704" w:rsidRDefault="00153AF3" w:rsidP="00FD0FD8">
            <w:pPr>
              <w:pStyle w:val="Sansinterligne"/>
              <w:spacing w:after="120"/>
              <w:rPr>
                <w:rFonts w:cs="Arial"/>
                <w:color w:val="000000" w:themeColor="text1"/>
                <w:sz w:val="22"/>
                <w:szCs w:val="22"/>
                <w:highlight w:val="darkGray"/>
                <w:lang w:val="fr-FR"/>
              </w:rPr>
            </w:pPr>
            <w:bookmarkStart w:id="0" w:name="_Hlk164640981"/>
          </w:p>
        </w:tc>
      </w:tr>
      <w:bookmarkEnd w:id="0"/>
    </w:tbl>
    <w:p w14:paraId="3A5AF9F9" w14:textId="77777777" w:rsidR="00B87AB4" w:rsidRPr="00FD5704" w:rsidRDefault="00B87AB4" w:rsidP="00FD0FD8">
      <w:pPr>
        <w:spacing w:after="120" w:line="240" w:lineRule="auto"/>
        <w:rPr>
          <w:rFonts w:cs="Arial"/>
          <w:b/>
          <w:bCs/>
          <w:color w:val="000000" w:themeColor="text1"/>
          <w:highlight w:val="darkGray"/>
          <w:lang w:val="fr-FR"/>
        </w:rPr>
      </w:pPr>
    </w:p>
    <w:p w14:paraId="2F8838F2" w14:textId="19B50D16" w:rsidR="00C32B03" w:rsidRPr="00BE3496" w:rsidRDefault="00421959" w:rsidP="00FD0FD8">
      <w:pPr>
        <w:pStyle w:val="Paragraphedeliste"/>
        <w:numPr>
          <w:ilvl w:val="0"/>
          <w:numId w:val="24"/>
        </w:numPr>
        <w:spacing w:after="120" w:line="240" w:lineRule="auto"/>
        <w:contextualSpacing w:val="0"/>
        <w:rPr>
          <w:rFonts w:cs="Arial"/>
          <w:b/>
          <w:bCs/>
          <w:color w:val="000000" w:themeColor="text1"/>
          <w:lang w:val="fr-FR"/>
        </w:rPr>
      </w:pPr>
      <w:r w:rsidRPr="00BE3496">
        <w:rPr>
          <w:rFonts w:cs="Arial"/>
          <w:b/>
          <w:bCs/>
          <w:color w:val="000000" w:themeColor="text1"/>
          <w:lang w:val="fr-FR"/>
        </w:rPr>
        <w:t>Gestion logistique et chaîne du froid</w:t>
      </w:r>
    </w:p>
    <w:p w14:paraId="63299333" w14:textId="20A7BCE4" w:rsidR="004C5142" w:rsidRPr="00BE3496" w:rsidRDefault="00EE21ED" w:rsidP="00FD0FD8">
      <w:pPr>
        <w:spacing w:after="120" w:line="240" w:lineRule="auto"/>
        <w:rPr>
          <w:rFonts w:eastAsia="Times New Roman" w:cs="Arial"/>
          <w:color w:val="000000" w:themeColor="text1"/>
          <w:lang w:val="fr-FR"/>
        </w:rPr>
      </w:pPr>
      <w:r w:rsidRPr="00BE3496">
        <w:rPr>
          <w:rFonts w:cs="Arial"/>
          <w:color w:val="000000" w:themeColor="text1"/>
          <w:lang w:val="fr-FR"/>
        </w:rPr>
        <w:t xml:space="preserve">Les vaccins actuels contre le virus Ebola nécessitent </w:t>
      </w:r>
      <w:r w:rsidR="00EF3AEE" w:rsidRPr="00BE3496">
        <w:rPr>
          <w:rFonts w:cs="Arial"/>
          <w:color w:val="000000" w:themeColor="text1"/>
          <w:lang w:val="fr-FR"/>
        </w:rPr>
        <w:t>des</w:t>
      </w:r>
      <w:r w:rsidRPr="00BE3496">
        <w:rPr>
          <w:rFonts w:cs="Arial"/>
          <w:color w:val="000000" w:themeColor="text1"/>
          <w:lang w:val="fr-FR"/>
        </w:rPr>
        <w:t xml:space="preserve"> capacité</w:t>
      </w:r>
      <w:r w:rsidR="00EF3AEE" w:rsidRPr="00BE3496">
        <w:rPr>
          <w:rFonts w:cs="Arial"/>
          <w:color w:val="000000" w:themeColor="text1"/>
          <w:lang w:val="fr-FR"/>
        </w:rPr>
        <w:t>s optimales</w:t>
      </w:r>
      <w:r w:rsidRPr="00BE3496">
        <w:rPr>
          <w:rFonts w:cs="Arial"/>
          <w:color w:val="000000" w:themeColor="text1"/>
          <w:lang w:val="fr-FR"/>
        </w:rPr>
        <w:t xml:space="preserve"> de stockage dans la chaîne du froid et doivent être réfrigérés après décongélation s’ils ne sont pas utilisés immédiatement. L</w:t>
      </w:r>
      <w:r w:rsidR="00EF3AEE" w:rsidRPr="00BE3496">
        <w:rPr>
          <w:rFonts w:cs="Arial"/>
          <w:color w:val="000000" w:themeColor="text1"/>
          <w:lang w:val="fr-FR"/>
        </w:rPr>
        <w:t>es</w:t>
      </w:r>
      <w:r w:rsidRPr="00BE3496">
        <w:rPr>
          <w:rFonts w:cs="Arial"/>
          <w:color w:val="000000" w:themeColor="text1"/>
          <w:lang w:val="fr-FR"/>
        </w:rPr>
        <w:t xml:space="preserve"> capacité</w:t>
      </w:r>
      <w:r w:rsidR="00EF3AEE" w:rsidRPr="00BE3496">
        <w:rPr>
          <w:rFonts w:cs="Arial"/>
          <w:color w:val="000000" w:themeColor="text1"/>
          <w:lang w:val="fr-FR"/>
        </w:rPr>
        <w:t>s</w:t>
      </w:r>
      <w:r w:rsidRPr="00BE3496">
        <w:rPr>
          <w:rFonts w:cs="Arial"/>
          <w:color w:val="000000" w:themeColor="text1"/>
          <w:lang w:val="fr-FR"/>
        </w:rPr>
        <w:t xml:space="preserve"> de stockage de la chaîne du froid et les exigences en matière de transport doivent être dûment prises en compte dans la planification de la vaccination préventive</w:t>
      </w:r>
      <w:r w:rsidR="004C5142" w:rsidRPr="00BE3496">
        <w:rPr>
          <w:rFonts w:eastAsia="Times New Roman" w:cs="Arial"/>
          <w:color w:val="000000" w:themeColor="text1"/>
          <w:lang w:val="fr-FR"/>
        </w:rPr>
        <w:t>.</w:t>
      </w:r>
    </w:p>
    <w:p w14:paraId="0AB5550B" w14:textId="22A66E87" w:rsidR="00806984" w:rsidRPr="00931882" w:rsidRDefault="00EE21ED" w:rsidP="00FD0FD8">
      <w:pPr>
        <w:spacing w:after="120" w:line="240" w:lineRule="auto"/>
        <w:rPr>
          <w:rStyle w:val="textboldChar"/>
          <w:rFonts w:eastAsia="Times New Roman" w:cs="Arial"/>
          <w:b w:val="0"/>
          <w:color w:val="000000" w:themeColor="text1"/>
          <w:lang w:val="fr-FR"/>
        </w:rPr>
      </w:pPr>
      <w:r w:rsidRPr="00931882">
        <w:rPr>
          <w:rFonts w:cs="Arial"/>
          <w:color w:val="000000" w:themeColor="text1"/>
          <w:lang w:val="fr-FR"/>
        </w:rPr>
        <w:t xml:space="preserve">Fournir des détails sur les systèmes de logistique et de distribution qui seront utilisés pour garantir la sécurité de la vaccination et minimiser les pertes </w:t>
      </w:r>
      <w:r w:rsidR="00EF3AEE" w:rsidRPr="00931882">
        <w:rPr>
          <w:rFonts w:cs="Arial"/>
          <w:color w:val="000000" w:themeColor="text1"/>
          <w:lang w:val="fr-FR"/>
        </w:rPr>
        <w:t>vaccinales</w:t>
      </w:r>
      <w:r w:rsidRPr="00931882">
        <w:rPr>
          <w:rFonts w:cs="Arial"/>
          <w:color w:val="000000" w:themeColor="text1"/>
          <w:lang w:val="fr-FR"/>
        </w:rPr>
        <w:t xml:space="preserve">. Décrire les capacités actuelles de la chaîne du froid (aux niveaux central et périphérique) en fonction de ce plan de vaccination, notamment les lacunes éventuelles en matière de stockage, de distribution et de </w:t>
      </w:r>
      <w:r w:rsidR="00EF3AEE" w:rsidRPr="00931882">
        <w:rPr>
          <w:rFonts w:cs="Arial"/>
          <w:color w:val="000000" w:themeColor="text1"/>
          <w:lang w:val="fr-FR"/>
        </w:rPr>
        <w:t>contrôle</w:t>
      </w:r>
      <w:r w:rsidRPr="00931882">
        <w:rPr>
          <w:rFonts w:cs="Arial"/>
          <w:color w:val="000000" w:themeColor="text1"/>
          <w:lang w:val="fr-FR"/>
        </w:rPr>
        <w:t xml:space="preserve"> de la température. Les besoins de financement pour </w:t>
      </w:r>
      <w:r w:rsidR="001A3D38">
        <w:rPr>
          <w:rFonts w:cs="Arial"/>
          <w:color w:val="000000" w:themeColor="text1"/>
          <w:lang w:val="fr-FR"/>
        </w:rPr>
        <w:t>accroître</w:t>
      </w:r>
      <w:r w:rsidRPr="00931882">
        <w:rPr>
          <w:rFonts w:cs="Arial"/>
          <w:color w:val="000000" w:themeColor="text1"/>
          <w:lang w:val="fr-FR"/>
        </w:rPr>
        <w:t xml:space="preserve"> temporairement les capacités de stockage, de distribution et de transport, ainsi que </w:t>
      </w:r>
      <w:r w:rsidR="00EF3AEE" w:rsidRPr="00931882">
        <w:rPr>
          <w:rFonts w:cs="Arial"/>
          <w:color w:val="000000" w:themeColor="text1"/>
          <w:lang w:val="fr-FR"/>
        </w:rPr>
        <w:t>le contrôle</w:t>
      </w:r>
      <w:r w:rsidRPr="00931882">
        <w:rPr>
          <w:rFonts w:cs="Arial"/>
          <w:color w:val="000000" w:themeColor="text1"/>
          <w:lang w:val="fr-FR"/>
        </w:rPr>
        <w:t xml:space="preserve"> de la température, le cas échéant, doivent être inclus dans le budget</w:t>
      </w:r>
      <w:r w:rsidR="004C3BA1" w:rsidRPr="00931882">
        <w:rPr>
          <w:rFonts w:eastAsia="Times New Roman" w:cs="Arial"/>
          <w:color w:val="000000" w:themeColor="text1"/>
          <w:lang w:val="fr-FR"/>
        </w:rPr>
        <w:t>.</w:t>
      </w:r>
    </w:p>
    <w:tbl>
      <w:tblPr>
        <w:tblStyle w:val="Grilledutableau"/>
        <w:tblW w:w="0" w:type="auto"/>
        <w:tblLook w:val="04A0" w:firstRow="1" w:lastRow="0" w:firstColumn="1" w:lastColumn="0" w:noHBand="0" w:noVBand="1"/>
      </w:tblPr>
      <w:tblGrid>
        <w:gridCol w:w="9350"/>
      </w:tblGrid>
      <w:tr w:rsidR="00806984" w:rsidRPr="00551B42" w14:paraId="44306819" w14:textId="77777777" w:rsidTr="00B87A5A">
        <w:tc>
          <w:tcPr>
            <w:tcW w:w="9350" w:type="dxa"/>
            <w:shd w:val="clear" w:color="auto" w:fill="D9D9D9" w:themeFill="background1" w:themeFillShade="D9"/>
          </w:tcPr>
          <w:p w14:paraId="40A63AF4" w14:textId="77777777" w:rsidR="00806984" w:rsidRPr="00FD5704" w:rsidRDefault="00806984" w:rsidP="00FD0FD8">
            <w:pPr>
              <w:pStyle w:val="Sansinterligne"/>
              <w:spacing w:after="120"/>
              <w:rPr>
                <w:rFonts w:cs="Arial"/>
                <w:color w:val="000000" w:themeColor="text1"/>
                <w:sz w:val="22"/>
                <w:szCs w:val="22"/>
                <w:highlight w:val="darkGray"/>
                <w:lang w:val="fr-FR"/>
              </w:rPr>
            </w:pPr>
          </w:p>
        </w:tc>
      </w:tr>
    </w:tbl>
    <w:p w14:paraId="281B9909" w14:textId="77777777" w:rsidR="00B87AB4" w:rsidRPr="00FD5704" w:rsidRDefault="00B87AB4" w:rsidP="00FD0FD8">
      <w:pPr>
        <w:spacing w:after="120" w:line="240" w:lineRule="auto"/>
        <w:rPr>
          <w:rFonts w:cs="Arial"/>
          <w:b/>
          <w:bCs/>
          <w:color w:val="000000" w:themeColor="text1"/>
          <w:highlight w:val="darkGray"/>
          <w:lang w:val="fr-FR"/>
        </w:rPr>
      </w:pPr>
    </w:p>
    <w:p w14:paraId="0D302393" w14:textId="5B656449" w:rsidR="001D77C4" w:rsidRPr="001A3D38" w:rsidRDefault="00EF3AEE" w:rsidP="00FD0FD8">
      <w:pPr>
        <w:pStyle w:val="Paragraphedeliste"/>
        <w:numPr>
          <w:ilvl w:val="0"/>
          <w:numId w:val="24"/>
        </w:numPr>
        <w:spacing w:after="120" w:line="240" w:lineRule="auto"/>
        <w:contextualSpacing w:val="0"/>
        <w:rPr>
          <w:rFonts w:cs="Arial"/>
          <w:b/>
          <w:bCs/>
          <w:color w:val="000000" w:themeColor="text1"/>
          <w:lang w:val="fr-FR"/>
        </w:rPr>
      </w:pPr>
      <w:r w:rsidRPr="001A3D38">
        <w:rPr>
          <w:rFonts w:cs="Arial"/>
          <w:b/>
          <w:bCs/>
          <w:color w:val="000000" w:themeColor="text1"/>
          <w:lang w:val="fr-FR"/>
        </w:rPr>
        <w:t>Suivi, évaluation et gestion des MAPI</w:t>
      </w:r>
    </w:p>
    <w:p w14:paraId="61147353" w14:textId="432E0472" w:rsidR="005A374A" w:rsidRPr="001A3D38" w:rsidRDefault="00EF3AEE" w:rsidP="00FD0FD8">
      <w:pPr>
        <w:spacing w:after="120" w:line="240" w:lineRule="auto"/>
        <w:rPr>
          <w:rFonts w:eastAsia="Times New Roman" w:cs="Arial"/>
          <w:color w:val="000000" w:themeColor="text1"/>
          <w:lang w:val="fr-FR"/>
        </w:rPr>
      </w:pPr>
      <w:r w:rsidRPr="001A3D38">
        <w:rPr>
          <w:rFonts w:eastAsia="Times New Roman" w:cs="Arial"/>
          <w:b/>
          <w:color w:val="000000" w:themeColor="text1"/>
          <w:lang w:val="fr-FR"/>
        </w:rPr>
        <w:t xml:space="preserve">Suivi des vaccinations </w:t>
      </w:r>
      <w:r w:rsidR="005A374A" w:rsidRPr="001A3D38">
        <w:rPr>
          <w:rFonts w:eastAsia="Times New Roman" w:cs="Arial"/>
          <w:color w:val="000000" w:themeColor="text1"/>
          <w:lang w:val="fr-FR"/>
        </w:rPr>
        <w:t xml:space="preserve">: </w:t>
      </w:r>
      <w:r w:rsidRPr="001A3D38">
        <w:rPr>
          <w:rFonts w:cs="Arial"/>
          <w:color w:val="000000" w:themeColor="text1"/>
          <w:lang w:val="fr-FR"/>
        </w:rPr>
        <w:t>l</w:t>
      </w:r>
      <w:r w:rsidR="00EE21ED" w:rsidRPr="001A3D38">
        <w:rPr>
          <w:rFonts w:cs="Arial"/>
          <w:color w:val="000000" w:themeColor="text1"/>
          <w:lang w:val="fr-FR"/>
        </w:rPr>
        <w:t>es pays sont encouragés à proposer des approches adaptées au contexte pour le suivi des vaccinations individuelles (c’est-à-dire des registres à domicile ou des carnets de vaccination individuels), ainsi qu’un système national de suivi des personnes vaccinées (par exemple par le biais d’une base de données nationale sur la vaccination</w:t>
      </w:r>
      <w:r w:rsidR="005A374A" w:rsidRPr="001A3D38">
        <w:rPr>
          <w:rFonts w:eastAsia="Times New Roman" w:cs="Arial"/>
          <w:color w:val="000000" w:themeColor="text1"/>
          <w:lang w:val="fr-FR"/>
        </w:rPr>
        <w:t>).</w:t>
      </w:r>
    </w:p>
    <w:p w14:paraId="68991363" w14:textId="0DDB4682" w:rsidR="005A374A" w:rsidRPr="00265F0E" w:rsidRDefault="0087128A" w:rsidP="00FD0FD8">
      <w:pPr>
        <w:spacing w:after="120" w:line="240" w:lineRule="auto"/>
        <w:rPr>
          <w:rFonts w:eastAsia="Times New Roman" w:cs="Arial"/>
          <w:color w:val="000000" w:themeColor="text1"/>
          <w:lang w:val="fr-FR"/>
        </w:rPr>
      </w:pPr>
      <w:r w:rsidRPr="00265F0E">
        <w:rPr>
          <w:rFonts w:eastAsia="Times New Roman" w:cs="Arial"/>
          <w:b/>
          <w:bCs/>
          <w:color w:val="000000" w:themeColor="text1"/>
          <w:lang w:val="fr-FR"/>
        </w:rPr>
        <w:t xml:space="preserve">Notification et gestion des manifestations indésirables </w:t>
      </w:r>
      <w:r w:rsidR="005A374A" w:rsidRPr="00265F0E">
        <w:rPr>
          <w:rFonts w:eastAsia="Times New Roman" w:cs="Arial"/>
          <w:color w:val="000000" w:themeColor="text1"/>
          <w:lang w:val="fr-FR"/>
        </w:rPr>
        <w:t xml:space="preserve">: </w:t>
      </w:r>
      <w:r w:rsidRPr="00265F0E">
        <w:rPr>
          <w:rFonts w:cs="Arial"/>
          <w:color w:val="000000" w:themeColor="text1"/>
          <w:lang w:val="fr-FR"/>
        </w:rPr>
        <w:t>l</w:t>
      </w:r>
      <w:r w:rsidR="00EE21ED" w:rsidRPr="00265F0E">
        <w:rPr>
          <w:rFonts w:cs="Arial"/>
          <w:color w:val="000000" w:themeColor="text1"/>
          <w:lang w:val="fr-FR"/>
        </w:rPr>
        <w:t xml:space="preserve">e plan doit refléter l’approche adoptée pour mettre en place ou renforcer la gestion et la notification des effets indésirables graves et </w:t>
      </w:r>
      <w:r w:rsidRPr="00265F0E">
        <w:rPr>
          <w:rFonts w:cs="Arial"/>
          <w:color w:val="000000" w:themeColor="text1"/>
          <w:lang w:val="fr-FR"/>
        </w:rPr>
        <w:t>moins</w:t>
      </w:r>
      <w:r w:rsidR="00EE21ED" w:rsidRPr="00265F0E">
        <w:rPr>
          <w:rFonts w:cs="Arial"/>
          <w:color w:val="000000" w:themeColor="text1"/>
          <w:lang w:val="fr-FR"/>
        </w:rPr>
        <w:t xml:space="preserve"> graves consécutifs à la vaccination (MAPI). Les plans doivent indiquer comment les </w:t>
      </w:r>
      <w:r w:rsidRPr="00265F0E">
        <w:rPr>
          <w:rFonts w:cs="Arial"/>
          <w:color w:val="000000" w:themeColor="text1"/>
          <w:lang w:val="fr-FR"/>
        </w:rPr>
        <w:t>MAPI</w:t>
      </w:r>
      <w:r w:rsidR="00EE21ED" w:rsidRPr="00265F0E">
        <w:rPr>
          <w:rFonts w:cs="Arial"/>
          <w:color w:val="000000" w:themeColor="text1"/>
          <w:lang w:val="fr-FR"/>
        </w:rPr>
        <w:t xml:space="preserve"> potentiel</w:t>
      </w:r>
      <w:r w:rsidRPr="00265F0E">
        <w:rPr>
          <w:rFonts w:cs="Arial"/>
          <w:color w:val="000000" w:themeColor="text1"/>
          <w:lang w:val="fr-FR"/>
        </w:rPr>
        <w:t>le</w:t>
      </w:r>
      <w:r w:rsidR="00EE21ED" w:rsidRPr="00265F0E">
        <w:rPr>
          <w:rFonts w:cs="Arial"/>
          <w:color w:val="000000" w:themeColor="text1"/>
          <w:lang w:val="fr-FR"/>
        </w:rPr>
        <w:t>s seront détecté</w:t>
      </w:r>
      <w:r w:rsidRPr="00265F0E">
        <w:rPr>
          <w:rFonts w:cs="Arial"/>
          <w:color w:val="000000" w:themeColor="text1"/>
          <w:lang w:val="fr-FR"/>
        </w:rPr>
        <w:t>e</w:t>
      </w:r>
      <w:r w:rsidR="00EE21ED" w:rsidRPr="00265F0E">
        <w:rPr>
          <w:rFonts w:cs="Arial"/>
          <w:color w:val="000000" w:themeColor="text1"/>
          <w:lang w:val="fr-FR"/>
        </w:rPr>
        <w:t xml:space="preserve">s </w:t>
      </w:r>
      <w:r w:rsidRPr="00265F0E">
        <w:rPr>
          <w:rFonts w:cs="Arial"/>
          <w:color w:val="000000" w:themeColor="text1"/>
          <w:lang w:val="fr-FR"/>
        </w:rPr>
        <w:t>puis</w:t>
      </w:r>
      <w:r w:rsidR="00EE21ED" w:rsidRPr="00265F0E">
        <w:rPr>
          <w:rFonts w:cs="Arial"/>
          <w:color w:val="000000" w:themeColor="text1"/>
          <w:lang w:val="fr-FR"/>
        </w:rPr>
        <w:t xml:space="preserve"> examiné</w:t>
      </w:r>
      <w:r w:rsidRPr="00265F0E">
        <w:rPr>
          <w:rFonts w:cs="Arial"/>
          <w:color w:val="000000" w:themeColor="text1"/>
          <w:lang w:val="fr-FR"/>
        </w:rPr>
        <w:t>e</w:t>
      </w:r>
      <w:r w:rsidR="00EE21ED" w:rsidRPr="00265F0E">
        <w:rPr>
          <w:rFonts w:cs="Arial"/>
          <w:color w:val="000000" w:themeColor="text1"/>
          <w:lang w:val="fr-FR"/>
        </w:rPr>
        <w:t xml:space="preserve">s, quels comités seront mis en place ou utilisés pour déterminer la causalité, et comment </w:t>
      </w:r>
      <w:r w:rsidRPr="00265F0E">
        <w:rPr>
          <w:rFonts w:cs="Arial"/>
          <w:color w:val="000000" w:themeColor="text1"/>
          <w:lang w:val="fr-FR"/>
        </w:rPr>
        <w:t>la</w:t>
      </w:r>
      <w:r w:rsidR="00EE21ED" w:rsidRPr="00265F0E">
        <w:rPr>
          <w:rFonts w:cs="Arial"/>
          <w:color w:val="000000" w:themeColor="text1"/>
          <w:lang w:val="fr-FR"/>
        </w:rPr>
        <w:t xml:space="preserve"> communication ser</w:t>
      </w:r>
      <w:r w:rsidRPr="00265F0E">
        <w:rPr>
          <w:rFonts w:cs="Arial"/>
          <w:color w:val="000000" w:themeColor="text1"/>
          <w:lang w:val="fr-FR"/>
        </w:rPr>
        <w:t xml:space="preserve">a </w:t>
      </w:r>
      <w:r w:rsidR="00EE21ED" w:rsidRPr="00265F0E">
        <w:rPr>
          <w:rFonts w:cs="Arial"/>
          <w:color w:val="000000" w:themeColor="text1"/>
          <w:lang w:val="fr-FR"/>
        </w:rPr>
        <w:t xml:space="preserve">gérée (peut faire référence à la section sur </w:t>
      </w:r>
      <w:r w:rsidRPr="00265F0E">
        <w:rPr>
          <w:rFonts w:cs="Arial"/>
          <w:color w:val="000000" w:themeColor="text1"/>
          <w:lang w:val="fr-FR"/>
        </w:rPr>
        <w:t>la</w:t>
      </w:r>
      <w:r w:rsidR="00EE21ED" w:rsidRPr="00265F0E">
        <w:rPr>
          <w:rFonts w:cs="Arial"/>
          <w:color w:val="000000" w:themeColor="text1"/>
          <w:lang w:val="fr-FR"/>
        </w:rPr>
        <w:t xml:space="preserve"> communication, le cas échéant). Se référer au </w:t>
      </w:r>
      <w:hyperlink r:id="rId14">
        <w:r w:rsidR="00536117" w:rsidRPr="00265F0E">
          <w:rPr>
            <w:rStyle w:val="Lienhypertexte"/>
            <w:color w:val="000000" w:themeColor="text1"/>
            <w:lang w:val="fr-FR"/>
          </w:rPr>
          <w:t xml:space="preserve">manuel de l’OMS </w:t>
        </w:r>
        <w:r w:rsidR="005F4556">
          <w:rPr>
            <w:rStyle w:val="Lienhypertexte"/>
            <w:color w:val="000000" w:themeColor="text1"/>
            <w:lang w:val="fr-FR"/>
          </w:rPr>
          <w:t>pour</w:t>
        </w:r>
        <w:r w:rsidR="00536117" w:rsidRPr="00265F0E">
          <w:rPr>
            <w:rStyle w:val="Lienhypertexte"/>
            <w:color w:val="000000" w:themeColor="text1"/>
            <w:lang w:val="fr-FR"/>
          </w:rPr>
          <w:t xml:space="preserve"> la surveillance des MAPI</w:t>
        </w:r>
      </w:hyperlink>
      <w:r w:rsidR="00536117" w:rsidRPr="00265F0E">
        <w:rPr>
          <w:rFonts w:cs="Arial"/>
          <w:color w:val="000000" w:themeColor="text1"/>
          <w:lang w:val="fr-FR"/>
        </w:rPr>
        <w:t xml:space="preserve"> p</w:t>
      </w:r>
      <w:r w:rsidR="00EE21ED" w:rsidRPr="00265F0E">
        <w:rPr>
          <w:rFonts w:cs="Arial"/>
          <w:color w:val="000000" w:themeColor="text1"/>
          <w:lang w:val="fr-FR"/>
        </w:rPr>
        <w:t xml:space="preserve">our obtenir des </w:t>
      </w:r>
      <w:r w:rsidR="00EF3AEE" w:rsidRPr="00265F0E">
        <w:rPr>
          <w:rFonts w:cs="Arial"/>
          <w:color w:val="000000" w:themeColor="text1"/>
          <w:lang w:val="fr-FR"/>
        </w:rPr>
        <w:t>directives</w:t>
      </w:r>
      <w:r w:rsidR="13979E06" w:rsidRPr="00265F0E">
        <w:rPr>
          <w:rFonts w:eastAsia="Times New Roman" w:cs="Arial"/>
          <w:color w:val="000000" w:themeColor="text1"/>
          <w:lang w:val="fr-FR"/>
        </w:rPr>
        <w:t>.</w:t>
      </w:r>
    </w:p>
    <w:p w14:paraId="09A3DEAE" w14:textId="09C27AD0" w:rsidR="00233BF0" w:rsidRPr="002B5962" w:rsidRDefault="002C434C" w:rsidP="00FD0FD8">
      <w:pPr>
        <w:spacing w:after="120" w:line="240" w:lineRule="auto"/>
        <w:rPr>
          <w:rFonts w:eastAsia="Times New Roman" w:cs="Arial"/>
          <w:b/>
          <w:bCs/>
          <w:color w:val="000000" w:themeColor="text1"/>
          <w:lang w:val="fr-FR"/>
        </w:rPr>
      </w:pPr>
      <w:r w:rsidRPr="002B5962">
        <w:rPr>
          <w:rFonts w:eastAsia="Times New Roman" w:cs="Arial"/>
          <w:b/>
          <w:bCs/>
          <w:color w:val="000000" w:themeColor="text1"/>
          <w:lang w:val="fr-FR"/>
        </w:rPr>
        <w:t>Suivi et é</w:t>
      </w:r>
      <w:r w:rsidR="005A374A" w:rsidRPr="002B5962">
        <w:rPr>
          <w:rFonts w:eastAsia="Times New Roman" w:cs="Arial"/>
          <w:b/>
          <w:bCs/>
          <w:color w:val="000000" w:themeColor="text1"/>
          <w:lang w:val="fr-FR"/>
        </w:rPr>
        <w:t>valuation</w:t>
      </w:r>
      <w:r w:rsidRPr="002B5962">
        <w:rPr>
          <w:rFonts w:eastAsia="Times New Roman" w:cs="Arial"/>
          <w:b/>
          <w:bCs/>
          <w:color w:val="000000" w:themeColor="text1"/>
          <w:lang w:val="fr-FR"/>
        </w:rPr>
        <w:t xml:space="preserve"> </w:t>
      </w:r>
      <w:r w:rsidR="005A374A" w:rsidRPr="002B5962">
        <w:rPr>
          <w:rFonts w:eastAsia="Times New Roman" w:cs="Arial"/>
          <w:color w:val="000000" w:themeColor="text1"/>
          <w:lang w:val="fr-FR"/>
        </w:rPr>
        <w:t>:</w:t>
      </w:r>
      <w:r w:rsidR="00B87AB4" w:rsidRPr="002B5962">
        <w:rPr>
          <w:rFonts w:eastAsia="Times New Roman" w:cs="Arial"/>
          <w:b/>
          <w:bCs/>
          <w:color w:val="000000" w:themeColor="text1"/>
          <w:lang w:val="fr-FR"/>
        </w:rPr>
        <w:t xml:space="preserve"> </w:t>
      </w:r>
      <w:r w:rsidR="0087128A" w:rsidRPr="002B5962">
        <w:rPr>
          <w:rFonts w:cs="Arial"/>
          <w:color w:val="000000" w:themeColor="text1"/>
          <w:lang w:val="fr-FR"/>
        </w:rPr>
        <w:t>compte tenu de</w:t>
      </w:r>
      <w:r w:rsidR="00EE21ED" w:rsidRPr="002B5962">
        <w:rPr>
          <w:rFonts w:cs="Arial"/>
          <w:color w:val="000000" w:themeColor="text1"/>
          <w:lang w:val="fr-FR"/>
        </w:rPr>
        <w:t xml:space="preserve"> la nature ciblée de la vaccination préventive, il n’est pas recommandé de réaliser une enquête standard </w:t>
      </w:r>
      <w:r w:rsidR="0087128A" w:rsidRPr="002B5962">
        <w:rPr>
          <w:rFonts w:cs="Arial"/>
          <w:color w:val="000000" w:themeColor="text1"/>
          <w:lang w:val="fr-FR"/>
        </w:rPr>
        <w:t>de</w:t>
      </w:r>
      <w:r w:rsidR="00EE21ED" w:rsidRPr="002B5962">
        <w:rPr>
          <w:rFonts w:cs="Arial"/>
          <w:color w:val="000000" w:themeColor="text1"/>
          <w:lang w:val="fr-FR"/>
        </w:rPr>
        <w:t xml:space="preserve"> couverture post-campagne. Veuillez décrire (et inclure dans le calendrier de</w:t>
      </w:r>
      <w:r w:rsidR="00421959" w:rsidRPr="002B5962">
        <w:rPr>
          <w:rFonts w:cs="Arial"/>
          <w:color w:val="000000" w:themeColor="text1"/>
          <w:lang w:val="fr-FR"/>
        </w:rPr>
        <w:t xml:space="preserve">s </w:t>
      </w:r>
      <w:r w:rsidR="00EE21ED" w:rsidRPr="002B5962">
        <w:rPr>
          <w:rFonts w:cs="Arial"/>
          <w:color w:val="000000" w:themeColor="text1"/>
          <w:lang w:val="fr-FR"/>
        </w:rPr>
        <w:t>activité</w:t>
      </w:r>
      <w:r w:rsidR="00421959" w:rsidRPr="002B5962">
        <w:rPr>
          <w:rFonts w:cs="Arial"/>
          <w:color w:val="000000" w:themeColor="text1"/>
          <w:lang w:val="fr-FR"/>
        </w:rPr>
        <w:t>s</w:t>
      </w:r>
      <w:r w:rsidR="00EE21ED" w:rsidRPr="002B5962">
        <w:rPr>
          <w:rFonts w:cs="Arial"/>
          <w:color w:val="000000" w:themeColor="text1"/>
          <w:lang w:val="fr-FR"/>
        </w:rPr>
        <w:t>) les plans pour</w:t>
      </w:r>
      <w:r w:rsidR="00421959" w:rsidRPr="002B5962">
        <w:rPr>
          <w:rFonts w:cs="Arial"/>
          <w:color w:val="000000" w:themeColor="text1"/>
          <w:lang w:val="fr-FR"/>
        </w:rPr>
        <w:t xml:space="preserve"> </w:t>
      </w:r>
      <w:r w:rsidR="00233BF0" w:rsidRPr="002B5962">
        <w:rPr>
          <w:rFonts w:eastAsia="Times New Roman" w:cs="Arial"/>
          <w:color w:val="000000" w:themeColor="text1"/>
          <w:lang w:val="fr-FR"/>
        </w:rPr>
        <w:t>:</w:t>
      </w:r>
    </w:p>
    <w:p w14:paraId="5D8EC67E" w14:textId="1D2F964B" w:rsidR="00233BF0" w:rsidRPr="002B5962" w:rsidRDefault="00421959" w:rsidP="00FD0FD8">
      <w:pPr>
        <w:pStyle w:val="Paragraphedeliste"/>
        <w:numPr>
          <w:ilvl w:val="0"/>
          <w:numId w:val="25"/>
        </w:numPr>
        <w:spacing w:after="120" w:line="240" w:lineRule="auto"/>
        <w:contextualSpacing w:val="0"/>
        <w:rPr>
          <w:rFonts w:eastAsia="Times New Roman" w:cs="Arial"/>
          <w:color w:val="000000" w:themeColor="text1"/>
          <w:lang w:val="fr-FR"/>
        </w:rPr>
      </w:pPr>
      <w:r w:rsidRPr="002B5962">
        <w:rPr>
          <w:rFonts w:cs="Arial"/>
          <w:color w:val="000000" w:themeColor="text1"/>
          <w:lang w:val="fr-FR"/>
        </w:rPr>
        <w:t>le recensement</w:t>
      </w:r>
      <w:r w:rsidR="00EE21ED" w:rsidRPr="002B5962">
        <w:rPr>
          <w:rFonts w:cs="Arial"/>
          <w:color w:val="000000" w:themeColor="text1"/>
          <w:lang w:val="fr-FR"/>
        </w:rPr>
        <w:t xml:space="preserve"> des populations ciblées avant l</w:t>
      </w:r>
      <w:r w:rsidR="00A4543E">
        <w:rPr>
          <w:rFonts w:cs="Arial"/>
          <w:color w:val="000000" w:themeColor="text1"/>
          <w:lang w:val="fr-FR"/>
        </w:rPr>
        <w:t xml:space="preserve">es </w:t>
      </w:r>
      <w:r w:rsidR="00EE21ED" w:rsidRPr="002B5962">
        <w:rPr>
          <w:rFonts w:cs="Arial"/>
          <w:color w:val="000000" w:themeColor="text1"/>
          <w:lang w:val="fr-FR"/>
        </w:rPr>
        <w:t>activité</w:t>
      </w:r>
      <w:r w:rsidR="00A4543E">
        <w:rPr>
          <w:rFonts w:cs="Arial"/>
          <w:color w:val="000000" w:themeColor="text1"/>
          <w:lang w:val="fr-FR"/>
        </w:rPr>
        <w:t>s</w:t>
      </w:r>
      <w:r w:rsidR="00EE21ED" w:rsidRPr="002B5962">
        <w:rPr>
          <w:rFonts w:cs="Arial"/>
          <w:color w:val="000000" w:themeColor="text1"/>
          <w:lang w:val="fr-FR"/>
        </w:rPr>
        <w:t xml:space="preserve"> de vaccination afin de garantir la quantification correcte de la population cible</w:t>
      </w:r>
      <w:r w:rsidR="00B816CC" w:rsidRPr="002B5962">
        <w:rPr>
          <w:rFonts w:eastAsia="Times New Roman" w:cs="Arial"/>
          <w:color w:val="000000" w:themeColor="text1"/>
          <w:lang w:val="fr-FR"/>
        </w:rPr>
        <w:t>.</w:t>
      </w:r>
    </w:p>
    <w:p w14:paraId="5049B204" w14:textId="520E2669" w:rsidR="00A30E11" w:rsidRPr="002B5962" w:rsidRDefault="00421959" w:rsidP="00FD0FD8">
      <w:pPr>
        <w:pStyle w:val="Paragraphedeliste"/>
        <w:numPr>
          <w:ilvl w:val="0"/>
          <w:numId w:val="25"/>
        </w:numPr>
        <w:spacing w:after="120" w:line="240" w:lineRule="auto"/>
        <w:contextualSpacing w:val="0"/>
        <w:rPr>
          <w:rFonts w:eastAsia="Times New Roman" w:cs="Arial"/>
          <w:color w:val="000000" w:themeColor="text1"/>
          <w:lang w:val="fr-FR"/>
        </w:rPr>
      </w:pPr>
      <w:r w:rsidRPr="002B5962">
        <w:rPr>
          <w:rFonts w:cs="Arial"/>
          <w:color w:val="000000" w:themeColor="text1"/>
          <w:lang w:val="fr-FR"/>
        </w:rPr>
        <w:t>le s</w:t>
      </w:r>
      <w:r w:rsidR="000E19FB" w:rsidRPr="002B5962">
        <w:rPr>
          <w:rFonts w:cs="Arial"/>
          <w:color w:val="000000" w:themeColor="text1"/>
          <w:lang w:val="fr-FR"/>
        </w:rPr>
        <w:t xml:space="preserve">uivi intra-campagne et </w:t>
      </w:r>
      <w:r w:rsidRPr="002B5962">
        <w:rPr>
          <w:rFonts w:cs="Arial"/>
          <w:color w:val="000000" w:themeColor="text1"/>
          <w:lang w:val="fr-FR"/>
        </w:rPr>
        <w:t>les activités</w:t>
      </w:r>
      <w:r w:rsidR="000E19FB" w:rsidRPr="002B5962">
        <w:rPr>
          <w:rFonts w:cs="Arial"/>
          <w:color w:val="000000" w:themeColor="text1"/>
          <w:lang w:val="fr-FR"/>
        </w:rPr>
        <w:t xml:space="preserve"> </w:t>
      </w:r>
      <w:r w:rsidRPr="002B5962">
        <w:rPr>
          <w:rFonts w:cs="Arial"/>
          <w:color w:val="000000" w:themeColor="text1"/>
          <w:lang w:val="fr-FR"/>
        </w:rPr>
        <w:t>de ratissage</w:t>
      </w:r>
      <w:r w:rsidR="00B816CC" w:rsidRPr="002B5962">
        <w:rPr>
          <w:rFonts w:eastAsia="Times New Roman" w:cs="Arial"/>
          <w:color w:val="000000" w:themeColor="text1"/>
          <w:lang w:val="fr-FR"/>
        </w:rPr>
        <w:t>.</w:t>
      </w:r>
    </w:p>
    <w:p w14:paraId="08D57398" w14:textId="5380329D" w:rsidR="0024267F" w:rsidRPr="002B5962" w:rsidRDefault="00421959" w:rsidP="00FD0FD8">
      <w:pPr>
        <w:pStyle w:val="Paragraphedeliste"/>
        <w:numPr>
          <w:ilvl w:val="0"/>
          <w:numId w:val="25"/>
        </w:numPr>
        <w:spacing w:after="120" w:line="240" w:lineRule="auto"/>
        <w:contextualSpacing w:val="0"/>
        <w:rPr>
          <w:rFonts w:eastAsia="Times New Roman" w:cs="Arial"/>
          <w:color w:val="000000" w:themeColor="text1"/>
          <w:lang w:val="fr-FR"/>
        </w:rPr>
      </w:pPr>
      <w:r w:rsidRPr="002B5962">
        <w:rPr>
          <w:rFonts w:cs="Arial"/>
          <w:color w:val="000000" w:themeColor="text1"/>
          <w:lang w:val="fr-FR"/>
        </w:rPr>
        <w:t>la t</w:t>
      </w:r>
      <w:r w:rsidR="000E19FB" w:rsidRPr="002B5962">
        <w:rPr>
          <w:rFonts w:cs="Arial"/>
          <w:color w:val="000000" w:themeColor="text1"/>
          <w:lang w:val="fr-FR"/>
        </w:rPr>
        <w:t xml:space="preserve">enue </w:t>
      </w:r>
      <w:r w:rsidR="00E075A5" w:rsidRPr="002B5962">
        <w:rPr>
          <w:rFonts w:cs="Arial"/>
          <w:color w:val="000000" w:themeColor="text1"/>
          <w:lang w:val="fr-FR"/>
        </w:rPr>
        <w:t>de</w:t>
      </w:r>
      <w:r w:rsidR="000E19FB" w:rsidRPr="002B5962">
        <w:rPr>
          <w:rFonts w:cs="Arial"/>
          <w:color w:val="000000" w:themeColor="text1"/>
          <w:lang w:val="fr-FR"/>
        </w:rPr>
        <w:t xml:space="preserve"> registre</w:t>
      </w:r>
      <w:r w:rsidR="00E075A5" w:rsidRPr="002B5962">
        <w:rPr>
          <w:rFonts w:cs="Arial"/>
          <w:color w:val="000000" w:themeColor="text1"/>
          <w:lang w:val="fr-FR"/>
        </w:rPr>
        <w:t>s</w:t>
      </w:r>
      <w:r w:rsidR="000E19FB" w:rsidRPr="002B5962">
        <w:rPr>
          <w:rFonts w:cs="Arial"/>
          <w:color w:val="000000" w:themeColor="text1"/>
          <w:lang w:val="fr-FR"/>
        </w:rPr>
        <w:t xml:space="preserve"> de vaccination et </w:t>
      </w:r>
      <w:r w:rsidR="00E075A5" w:rsidRPr="002B5962">
        <w:rPr>
          <w:rFonts w:cs="Arial"/>
          <w:color w:val="000000" w:themeColor="text1"/>
          <w:lang w:val="fr-FR"/>
        </w:rPr>
        <w:t>l’</w:t>
      </w:r>
      <w:r w:rsidR="000E19FB" w:rsidRPr="002B5962">
        <w:rPr>
          <w:rFonts w:cs="Arial"/>
          <w:color w:val="000000" w:themeColor="text1"/>
          <w:lang w:val="fr-FR"/>
        </w:rPr>
        <w:t>établissement de rapports quotidiens pendant l</w:t>
      </w:r>
      <w:r w:rsidR="00E075A5" w:rsidRPr="002B5962">
        <w:rPr>
          <w:rFonts w:cs="Arial"/>
          <w:color w:val="000000" w:themeColor="text1"/>
          <w:lang w:val="fr-FR"/>
        </w:rPr>
        <w:t xml:space="preserve">es </w:t>
      </w:r>
      <w:r w:rsidR="000E19FB" w:rsidRPr="002B5962">
        <w:rPr>
          <w:rFonts w:cs="Arial"/>
          <w:color w:val="000000" w:themeColor="text1"/>
          <w:lang w:val="fr-FR"/>
        </w:rPr>
        <w:t>activité</w:t>
      </w:r>
      <w:r w:rsidR="00E075A5" w:rsidRPr="002B5962">
        <w:rPr>
          <w:rFonts w:cs="Arial"/>
          <w:color w:val="000000" w:themeColor="text1"/>
          <w:lang w:val="fr-FR"/>
        </w:rPr>
        <w:t>s</w:t>
      </w:r>
      <w:r w:rsidR="000E19FB" w:rsidRPr="002B5962">
        <w:rPr>
          <w:rFonts w:cs="Arial"/>
          <w:color w:val="000000" w:themeColor="text1"/>
          <w:lang w:val="fr-FR"/>
        </w:rPr>
        <w:t xml:space="preserve"> de vaccinatio</w:t>
      </w:r>
      <w:r w:rsidR="00E075A5" w:rsidRPr="002B5962">
        <w:rPr>
          <w:rFonts w:cs="Arial"/>
          <w:color w:val="000000" w:themeColor="text1"/>
          <w:lang w:val="fr-FR"/>
        </w:rPr>
        <w:t>n</w:t>
      </w:r>
      <w:r w:rsidR="0024267F" w:rsidRPr="002B5962">
        <w:rPr>
          <w:rFonts w:eastAsia="Times New Roman" w:cs="Arial"/>
          <w:color w:val="000000" w:themeColor="text1"/>
          <w:lang w:val="fr-FR"/>
        </w:rPr>
        <w:t>.</w:t>
      </w:r>
    </w:p>
    <w:p w14:paraId="47D33ECA" w14:textId="725AD9E7" w:rsidR="00233BF0" w:rsidRPr="002B5962" w:rsidRDefault="00D44099" w:rsidP="00FD0FD8">
      <w:pPr>
        <w:pStyle w:val="Paragraphedeliste"/>
        <w:numPr>
          <w:ilvl w:val="0"/>
          <w:numId w:val="25"/>
        </w:numPr>
        <w:spacing w:after="120" w:line="240" w:lineRule="auto"/>
        <w:contextualSpacing w:val="0"/>
        <w:rPr>
          <w:rFonts w:eastAsia="Times New Roman" w:cs="Arial"/>
          <w:color w:val="000000" w:themeColor="text1"/>
          <w:lang w:val="fr-FR"/>
        </w:rPr>
      </w:pPr>
      <w:r w:rsidRPr="002B5962">
        <w:rPr>
          <w:rFonts w:cs="Arial"/>
          <w:color w:val="000000" w:themeColor="text1"/>
          <w:lang w:val="fr-FR"/>
        </w:rPr>
        <w:t>le c</w:t>
      </w:r>
      <w:r w:rsidR="000E19FB" w:rsidRPr="002B5962">
        <w:rPr>
          <w:rFonts w:cs="Arial"/>
          <w:color w:val="000000" w:themeColor="text1"/>
          <w:lang w:val="fr-FR"/>
        </w:rPr>
        <w:t>alcul de la proportion de la population cible atteinte (couverture vaccinale</w:t>
      </w:r>
      <w:r w:rsidR="00B816CC" w:rsidRPr="002B5962">
        <w:rPr>
          <w:rFonts w:eastAsia="Times New Roman" w:cs="Arial"/>
          <w:color w:val="000000" w:themeColor="text1"/>
          <w:lang w:val="fr-FR"/>
        </w:rPr>
        <w:t>).</w:t>
      </w:r>
    </w:p>
    <w:p w14:paraId="01E25545" w14:textId="550E6C07" w:rsidR="00B81C19" w:rsidRPr="002B5962" w:rsidRDefault="00D44099" w:rsidP="00FD0FD8">
      <w:pPr>
        <w:pStyle w:val="Paragraphedeliste"/>
        <w:numPr>
          <w:ilvl w:val="0"/>
          <w:numId w:val="25"/>
        </w:numPr>
        <w:spacing w:after="120" w:line="240" w:lineRule="auto"/>
        <w:contextualSpacing w:val="0"/>
        <w:rPr>
          <w:rFonts w:eastAsia="Times New Roman" w:cs="Arial"/>
          <w:color w:val="000000" w:themeColor="text1"/>
          <w:lang w:val="fr-FR"/>
        </w:rPr>
      </w:pPr>
      <w:r w:rsidRPr="002B5962">
        <w:rPr>
          <w:rFonts w:cs="Arial"/>
          <w:color w:val="000000" w:themeColor="text1"/>
          <w:lang w:val="fr-FR"/>
        </w:rPr>
        <w:lastRenderedPageBreak/>
        <w:t>la prise en compte</w:t>
      </w:r>
      <w:r w:rsidR="000E19FB" w:rsidRPr="002B5962">
        <w:rPr>
          <w:rFonts w:cs="Arial"/>
          <w:color w:val="000000" w:themeColor="text1"/>
          <w:lang w:val="fr-FR"/>
        </w:rPr>
        <w:t xml:space="preserve"> des résultats dans un rapport technique qui intègre les meilleures pratiques et les enseignements tirés de la planification et de la mise en œuvre de</w:t>
      </w:r>
      <w:r w:rsidRPr="002B5962">
        <w:rPr>
          <w:rFonts w:cs="Arial"/>
          <w:color w:val="000000" w:themeColor="text1"/>
          <w:lang w:val="fr-FR"/>
        </w:rPr>
        <w:t>s</w:t>
      </w:r>
      <w:r w:rsidR="000E19FB" w:rsidRPr="002B5962">
        <w:rPr>
          <w:rFonts w:cs="Arial"/>
          <w:color w:val="000000" w:themeColor="text1"/>
          <w:lang w:val="fr-FR"/>
        </w:rPr>
        <w:t xml:space="preserve"> activité</w:t>
      </w:r>
      <w:r w:rsidRPr="002B5962">
        <w:rPr>
          <w:rFonts w:cs="Arial"/>
          <w:color w:val="000000" w:themeColor="text1"/>
          <w:lang w:val="fr-FR"/>
        </w:rPr>
        <w:t>s</w:t>
      </w:r>
      <w:r w:rsidR="000E19FB" w:rsidRPr="002B5962">
        <w:rPr>
          <w:rFonts w:cs="Arial"/>
          <w:color w:val="000000" w:themeColor="text1"/>
          <w:lang w:val="fr-FR"/>
        </w:rPr>
        <w:t xml:space="preserve"> de vaccination</w:t>
      </w:r>
      <w:r w:rsidR="00B81C19" w:rsidRPr="002B5962">
        <w:rPr>
          <w:rFonts w:eastAsia="Times New Roman" w:cs="Arial"/>
          <w:color w:val="000000" w:themeColor="text1"/>
          <w:lang w:val="fr-FR"/>
        </w:rPr>
        <w:t>.</w:t>
      </w:r>
    </w:p>
    <w:p w14:paraId="68819B66" w14:textId="44A1F5A4" w:rsidR="00FF494B" w:rsidRPr="00A4543E" w:rsidRDefault="000E19FB" w:rsidP="00FD0FD8">
      <w:pPr>
        <w:spacing w:after="120" w:line="240" w:lineRule="auto"/>
        <w:rPr>
          <w:rFonts w:eastAsia="Times New Roman" w:cs="Arial"/>
          <w:color w:val="000000" w:themeColor="text1"/>
          <w:lang w:val="fr-FR"/>
        </w:rPr>
      </w:pPr>
      <w:r w:rsidRPr="00A4543E">
        <w:rPr>
          <w:rFonts w:cs="Arial"/>
          <w:color w:val="000000" w:themeColor="text1"/>
          <w:lang w:val="fr-FR"/>
        </w:rPr>
        <w:t xml:space="preserve">Les pays sont encouragés à planifier une évaluation rapide avant et/ou après la campagne pour mieux </w:t>
      </w:r>
      <w:r w:rsidR="00BE0E8E" w:rsidRPr="00A4543E">
        <w:rPr>
          <w:rFonts w:cs="Arial"/>
          <w:color w:val="000000" w:themeColor="text1"/>
          <w:lang w:val="fr-FR"/>
        </w:rPr>
        <w:t>appréhender</w:t>
      </w:r>
      <w:r w:rsidRPr="00A4543E">
        <w:rPr>
          <w:rFonts w:cs="Arial"/>
          <w:color w:val="000000" w:themeColor="text1"/>
          <w:lang w:val="fr-FR"/>
        </w:rPr>
        <w:t xml:space="preserve"> l’acceptation et le refus </w:t>
      </w:r>
      <w:r w:rsidR="00BE0E8E" w:rsidRPr="00A4543E">
        <w:rPr>
          <w:rFonts w:cs="Arial"/>
          <w:color w:val="000000" w:themeColor="text1"/>
          <w:lang w:val="fr-FR"/>
        </w:rPr>
        <w:t>de vaccination</w:t>
      </w:r>
      <w:r w:rsidRPr="00A4543E">
        <w:rPr>
          <w:rFonts w:cs="Arial"/>
          <w:color w:val="000000" w:themeColor="text1"/>
          <w:lang w:val="fr-FR"/>
        </w:rPr>
        <w:t xml:space="preserve"> afin d’éclairer les futures activités de vaccination. D’autres possibilités d’apprentissage peuvent également être proposées</w:t>
      </w:r>
      <w:r w:rsidR="0042354C" w:rsidRPr="00A4543E">
        <w:rPr>
          <w:rFonts w:eastAsia="Times New Roman" w:cs="Arial"/>
          <w:color w:val="000000" w:themeColor="text1"/>
          <w:lang w:val="fr-FR"/>
        </w:rPr>
        <w:t>.</w:t>
      </w:r>
    </w:p>
    <w:tbl>
      <w:tblPr>
        <w:tblStyle w:val="Grilledutableau"/>
        <w:tblW w:w="0" w:type="auto"/>
        <w:tblLook w:val="04A0" w:firstRow="1" w:lastRow="0" w:firstColumn="1" w:lastColumn="0" w:noHBand="0" w:noVBand="1"/>
      </w:tblPr>
      <w:tblGrid>
        <w:gridCol w:w="9350"/>
      </w:tblGrid>
      <w:tr w:rsidR="00DF175E" w:rsidRPr="00FD5704" w14:paraId="2B727025" w14:textId="77777777">
        <w:tc>
          <w:tcPr>
            <w:tcW w:w="9350" w:type="dxa"/>
            <w:shd w:val="clear" w:color="auto" w:fill="D9D9D9" w:themeFill="background1" w:themeFillShade="D9"/>
          </w:tcPr>
          <w:p w14:paraId="76E788A7" w14:textId="77777777" w:rsidR="00EF5068" w:rsidRPr="00FD5704" w:rsidRDefault="00EF5068" w:rsidP="00FD0FD8">
            <w:pPr>
              <w:pStyle w:val="Sansinterligne"/>
              <w:spacing w:after="120"/>
              <w:rPr>
                <w:rFonts w:cs="Arial"/>
                <w:color w:val="000000" w:themeColor="text1"/>
                <w:sz w:val="22"/>
                <w:szCs w:val="22"/>
                <w:highlight w:val="darkGray"/>
                <w:lang w:val="fr-FR"/>
              </w:rPr>
            </w:pPr>
          </w:p>
        </w:tc>
      </w:tr>
    </w:tbl>
    <w:p w14:paraId="0E478825" w14:textId="77777777" w:rsidR="00B87AB4" w:rsidRPr="00FD5704" w:rsidRDefault="00B87AB4" w:rsidP="00C71D0A">
      <w:pPr>
        <w:spacing w:after="120" w:line="240" w:lineRule="auto"/>
        <w:rPr>
          <w:rFonts w:cs="Arial"/>
          <w:b/>
          <w:bCs/>
          <w:color w:val="000000" w:themeColor="text1"/>
          <w:highlight w:val="darkGray"/>
          <w:lang w:val="fr-FR"/>
        </w:rPr>
      </w:pPr>
    </w:p>
    <w:p w14:paraId="10DF0CBD" w14:textId="2B41E136" w:rsidR="00725E7C" w:rsidRPr="00A4543E" w:rsidRDefault="00725E7C" w:rsidP="00FD0FD8">
      <w:pPr>
        <w:pStyle w:val="Paragraphedeliste"/>
        <w:numPr>
          <w:ilvl w:val="0"/>
          <w:numId w:val="24"/>
        </w:numPr>
        <w:spacing w:after="120" w:line="240" w:lineRule="auto"/>
        <w:contextualSpacing w:val="0"/>
        <w:rPr>
          <w:rFonts w:cs="Arial"/>
          <w:b/>
          <w:bCs/>
          <w:color w:val="000000" w:themeColor="text1"/>
          <w:lang w:val="fr-FR"/>
        </w:rPr>
      </w:pPr>
      <w:r w:rsidRPr="00A4543E">
        <w:rPr>
          <w:rFonts w:cs="Arial"/>
          <w:b/>
          <w:bCs/>
          <w:color w:val="000000" w:themeColor="text1"/>
          <w:lang w:val="fr-FR"/>
        </w:rPr>
        <w:t>Assistance</w:t>
      </w:r>
      <w:r w:rsidR="002C434C" w:rsidRPr="00A4543E">
        <w:rPr>
          <w:rFonts w:cs="Arial"/>
          <w:b/>
          <w:bCs/>
          <w:color w:val="000000" w:themeColor="text1"/>
          <w:lang w:val="fr-FR"/>
        </w:rPr>
        <w:t xml:space="preserve"> technique</w:t>
      </w:r>
    </w:p>
    <w:p w14:paraId="716B2F2A" w14:textId="657078BF" w:rsidR="00B87A5A" w:rsidRPr="00A4543E" w:rsidRDefault="000E19FB" w:rsidP="00FD0FD8">
      <w:pPr>
        <w:pStyle w:val="Text"/>
        <w:spacing w:after="120" w:line="240" w:lineRule="auto"/>
        <w:rPr>
          <w:rStyle w:val="textboldChar"/>
          <w:b w:val="0"/>
          <w:lang w:val="fr-FR"/>
        </w:rPr>
      </w:pPr>
      <w:r w:rsidRPr="00A4543E">
        <w:rPr>
          <w:rFonts w:cs="Arial"/>
          <w:color w:val="000000" w:themeColor="text1"/>
          <w:lang w:val="fr-FR"/>
        </w:rPr>
        <w:t xml:space="preserve">Gavi finance, par l’intermédiaire de son cadre d’engagement </w:t>
      </w:r>
      <w:r w:rsidR="00701F3B" w:rsidRPr="00A4543E">
        <w:rPr>
          <w:rFonts w:cs="Arial"/>
          <w:color w:val="000000" w:themeColor="text1"/>
          <w:lang w:val="fr-FR"/>
        </w:rPr>
        <w:t>avec les</w:t>
      </w:r>
      <w:r w:rsidRPr="00A4543E">
        <w:rPr>
          <w:rFonts w:cs="Arial"/>
          <w:color w:val="000000" w:themeColor="text1"/>
          <w:lang w:val="fr-FR"/>
        </w:rPr>
        <w:t xml:space="preserve"> partenaires</w:t>
      </w:r>
      <w:r w:rsidR="00701F3B" w:rsidRPr="00A4543E">
        <w:rPr>
          <w:rFonts w:cs="Arial"/>
          <w:color w:val="000000" w:themeColor="text1"/>
          <w:lang w:val="fr-FR"/>
        </w:rPr>
        <w:t xml:space="preserve"> (PEF)</w:t>
      </w:r>
      <w:r w:rsidRPr="00A4543E">
        <w:rPr>
          <w:rFonts w:cs="Arial"/>
          <w:color w:val="000000" w:themeColor="text1"/>
          <w:lang w:val="fr-FR"/>
        </w:rPr>
        <w:t xml:space="preserve"> / aide ciblée aux pays (ACP), une assistance technique adaptée et différenciée </w:t>
      </w:r>
      <w:r w:rsidR="00701F3B" w:rsidRPr="00A4543E">
        <w:rPr>
          <w:rFonts w:cs="Arial"/>
          <w:color w:val="000000" w:themeColor="text1"/>
          <w:lang w:val="fr-FR"/>
        </w:rPr>
        <w:t>afin de répondre</w:t>
      </w:r>
      <w:r w:rsidRPr="00A4543E">
        <w:rPr>
          <w:rFonts w:cs="Arial"/>
          <w:color w:val="000000" w:themeColor="text1"/>
          <w:lang w:val="fr-FR"/>
        </w:rPr>
        <w:t xml:space="preserve"> aux besoins spécifiques des pays. Veuillez examiner le plan d’assistance technique actuellement approuvé p</w:t>
      </w:r>
      <w:r w:rsidR="00DC0B93">
        <w:rPr>
          <w:rFonts w:cs="Arial"/>
          <w:color w:val="000000" w:themeColor="text1"/>
          <w:lang w:val="fr-FR"/>
        </w:rPr>
        <w:t>our</w:t>
      </w:r>
      <w:r w:rsidRPr="00A4543E">
        <w:rPr>
          <w:rFonts w:cs="Arial"/>
          <w:color w:val="000000" w:themeColor="text1"/>
          <w:lang w:val="fr-FR"/>
        </w:rPr>
        <w:t xml:space="preserve"> le pays afin </w:t>
      </w:r>
      <w:r w:rsidR="00DC0B93">
        <w:rPr>
          <w:rFonts w:cs="Arial"/>
          <w:color w:val="000000" w:themeColor="text1"/>
          <w:lang w:val="fr-FR"/>
        </w:rPr>
        <w:t>de déterminer</w:t>
      </w:r>
      <w:r w:rsidRPr="00A4543E">
        <w:rPr>
          <w:rFonts w:cs="Arial"/>
          <w:color w:val="000000" w:themeColor="text1"/>
          <w:lang w:val="fr-FR"/>
        </w:rPr>
        <w:t xml:space="preserve"> si le soutien requis pour la mise en œuvre du soutien au nouveau vaccin </w:t>
      </w:r>
      <w:r w:rsidR="00B73E50" w:rsidRPr="00A4543E">
        <w:rPr>
          <w:rFonts w:cs="Arial"/>
          <w:color w:val="000000" w:themeColor="text1"/>
          <w:lang w:val="fr-FR"/>
        </w:rPr>
        <w:t xml:space="preserve">y </w:t>
      </w:r>
      <w:r w:rsidR="00701F3B" w:rsidRPr="00A4543E">
        <w:rPr>
          <w:rFonts w:cs="Arial"/>
          <w:color w:val="000000" w:themeColor="text1"/>
          <w:lang w:val="fr-FR"/>
        </w:rPr>
        <w:t>figure</w:t>
      </w:r>
      <w:r w:rsidR="00725E7C" w:rsidRPr="00A4543E">
        <w:rPr>
          <w:rStyle w:val="textboldChar"/>
          <w:b w:val="0"/>
          <w:lang w:val="fr-FR"/>
        </w:rPr>
        <w:t>.</w:t>
      </w:r>
    </w:p>
    <w:p w14:paraId="2B786DCC" w14:textId="6377BF80" w:rsidR="006B5B75" w:rsidRPr="005C3836" w:rsidRDefault="000E19FB" w:rsidP="00FD0FD8">
      <w:pPr>
        <w:pStyle w:val="Text"/>
        <w:spacing w:after="120" w:line="240" w:lineRule="auto"/>
        <w:rPr>
          <w:rStyle w:val="textboldChar"/>
          <w:b w:val="0"/>
          <w:lang w:val="fr-FR"/>
        </w:rPr>
      </w:pPr>
      <w:r w:rsidRPr="005C3836">
        <w:rPr>
          <w:rFonts w:cs="Arial"/>
          <w:color w:val="000000" w:themeColor="text1"/>
          <w:lang w:val="fr-FR"/>
        </w:rPr>
        <w:t xml:space="preserve">Si des lacunes en matière d’assistance technique sont </w:t>
      </w:r>
      <w:r w:rsidR="001446B9" w:rsidRPr="005C3836">
        <w:rPr>
          <w:rFonts w:cs="Arial"/>
          <w:color w:val="000000" w:themeColor="text1"/>
          <w:lang w:val="fr-FR"/>
        </w:rPr>
        <w:t>relevées</w:t>
      </w:r>
      <w:r w:rsidRPr="005C3836">
        <w:rPr>
          <w:rFonts w:cs="Arial"/>
          <w:color w:val="000000" w:themeColor="text1"/>
          <w:lang w:val="fr-FR"/>
        </w:rPr>
        <w:t xml:space="preserve"> pour la mise en œuvre de </w:t>
      </w:r>
      <w:r w:rsidR="00E94B72">
        <w:rPr>
          <w:rFonts w:cs="Arial"/>
          <w:color w:val="000000" w:themeColor="text1"/>
          <w:lang w:val="fr-FR"/>
        </w:rPr>
        <w:t>ces</w:t>
      </w:r>
      <w:r w:rsidRPr="005C3836">
        <w:rPr>
          <w:rFonts w:cs="Arial"/>
          <w:color w:val="000000" w:themeColor="text1"/>
          <w:lang w:val="fr-FR"/>
        </w:rPr>
        <w:t xml:space="preserve"> activité</w:t>
      </w:r>
      <w:r w:rsidR="00E94B72">
        <w:rPr>
          <w:rFonts w:cs="Arial"/>
          <w:color w:val="000000" w:themeColor="text1"/>
          <w:lang w:val="fr-FR"/>
        </w:rPr>
        <w:t>s</w:t>
      </w:r>
      <w:r w:rsidRPr="005C3836">
        <w:rPr>
          <w:rFonts w:cs="Arial"/>
          <w:color w:val="000000" w:themeColor="text1"/>
          <w:lang w:val="fr-FR"/>
        </w:rPr>
        <w:t xml:space="preserve"> de vaccination, l’assistance technique supplémentaire demandée peut être financée par la subvention </w:t>
      </w:r>
      <w:r w:rsidR="001446B9" w:rsidRPr="005C3836">
        <w:rPr>
          <w:rFonts w:cs="Arial"/>
          <w:color w:val="000000" w:themeColor="text1"/>
          <w:lang w:val="fr-FR"/>
        </w:rPr>
        <w:t>au titre des</w:t>
      </w:r>
      <w:r w:rsidRPr="005C3836">
        <w:rPr>
          <w:rFonts w:cs="Arial"/>
          <w:color w:val="000000" w:themeColor="text1"/>
          <w:lang w:val="fr-FR"/>
        </w:rPr>
        <w:t xml:space="preserve"> coûts opérationnels de la campagne ou par d’autres partenaires. Dans ce cas, veuillez indiquer les domaines programmatiques pour lesquels une assistance technique supplémentaire est nécessaire ainsi que les agences respectives fournissant l’assistance technique</w:t>
      </w:r>
      <w:r w:rsidR="001446B9" w:rsidRPr="005C3836">
        <w:rPr>
          <w:rFonts w:cs="Arial"/>
          <w:color w:val="000000" w:themeColor="text1"/>
          <w:lang w:val="fr-FR"/>
        </w:rPr>
        <w:t>,</w:t>
      </w:r>
      <w:r w:rsidRPr="005C3836">
        <w:rPr>
          <w:rFonts w:cs="Arial"/>
          <w:color w:val="000000" w:themeColor="text1"/>
          <w:lang w:val="fr-FR"/>
        </w:rPr>
        <w:t xml:space="preserve"> et inclure les coûts correspondants dans le budget et le plan d’action</w:t>
      </w:r>
      <w:r w:rsidR="00725E7C" w:rsidRPr="005C3836">
        <w:rPr>
          <w:rStyle w:val="textboldChar"/>
          <w:b w:val="0"/>
          <w:lang w:val="fr-FR"/>
        </w:rPr>
        <w:t>.</w:t>
      </w:r>
    </w:p>
    <w:tbl>
      <w:tblPr>
        <w:tblStyle w:val="Grilledutableau"/>
        <w:tblW w:w="0" w:type="auto"/>
        <w:tblLook w:val="04A0" w:firstRow="1" w:lastRow="0" w:firstColumn="1" w:lastColumn="0" w:noHBand="0" w:noVBand="1"/>
      </w:tblPr>
      <w:tblGrid>
        <w:gridCol w:w="9350"/>
      </w:tblGrid>
      <w:tr w:rsidR="00373CD3" w:rsidRPr="00551B42" w14:paraId="771B4B54" w14:textId="77777777" w:rsidTr="00B47867">
        <w:tc>
          <w:tcPr>
            <w:tcW w:w="9350" w:type="dxa"/>
            <w:shd w:val="clear" w:color="auto" w:fill="D9D9D9" w:themeFill="background1" w:themeFillShade="D9"/>
          </w:tcPr>
          <w:p w14:paraId="5152F8B0" w14:textId="77777777" w:rsidR="00373CD3" w:rsidRPr="00FD5704" w:rsidRDefault="00373CD3" w:rsidP="00B47867">
            <w:pPr>
              <w:pStyle w:val="Sansinterligne"/>
              <w:spacing w:after="120"/>
              <w:rPr>
                <w:rFonts w:cs="Arial"/>
                <w:color w:val="000000" w:themeColor="text1"/>
                <w:sz w:val="22"/>
                <w:szCs w:val="22"/>
                <w:highlight w:val="darkGray"/>
                <w:lang w:val="fr-FR"/>
              </w:rPr>
            </w:pPr>
          </w:p>
        </w:tc>
      </w:tr>
    </w:tbl>
    <w:p w14:paraId="46DA3D36" w14:textId="77777777" w:rsidR="00373CD3" w:rsidRPr="00FD5704" w:rsidRDefault="00373CD3" w:rsidP="00373CD3">
      <w:pPr>
        <w:spacing w:after="120" w:line="240" w:lineRule="auto"/>
        <w:rPr>
          <w:rFonts w:cs="Arial"/>
          <w:b/>
          <w:bCs/>
          <w:color w:val="000000" w:themeColor="text1"/>
          <w:highlight w:val="darkGray"/>
          <w:lang w:val="fr-FR"/>
        </w:rPr>
      </w:pPr>
    </w:p>
    <w:p w14:paraId="3E940036" w14:textId="4397C782" w:rsidR="00725E7C" w:rsidRPr="00E94B72" w:rsidRDefault="001446B9" w:rsidP="00373CD3">
      <w:pPr>
        <w:pStyle w:val="Paragraphedeliste"/>
        <w:numPr>
          <w:ilvl w:val="0"/>
          <w:numId w:val="24"/>
        </w:numPr>
        <w:spacing w:after="120" w:line="240" w:lineRule="auto"/>
        <w:rPr>
          <w:rFonts w:cs="Arial"/>
          <w:color w:val="000000" w:themeColor="text1"/>
          <w:lang w:val="fr-FR"/>
        </w:rPr>
      </w:pPr>
      <w:r w:rsidRPr="00E94B72">
        <w:rPr>
          <w:rFonts w:cs="Arial"/>
          <w:b/>
          <w:bCs/>
          <w:color w:val="000000" w:themeColor="text1"/>
          <w:lang w:val="fr-FR"/>
        </w:rPr>
        <w:t>Homologation et importation des vaccins</w:t>
      </w:r>
    </w:p>
    <w:p w14:paraId="47C03CE2" w14:textId="59F6F060" w:rsidR="006B5B75" w:rsidRPr="00E94B72" w:rsidRDefault="000E19FB" w:rsidP="00FD0FD8">
      <w:pPr>
        <w:pStyle w:val="Text"/>
        <w:spacing w:after="120" w:line="240" w:lineRule="auto"/>
        <w:rPr>
          <w:rStyle w:val="textboldChar"/>
          <w:b w:val="0"/>
          <w:i/>
          <w:iCs/>
          <w:color w:val="000000" w:themeColor="text1"/>
          <w:lang w:val="fr-FR"/>
        </w:rPr>
      </w:pPr>
      <w:r w:rsidRPr="00E94B72">
        <w:rPr>
          <w:rFonts w:cs="Arial"/>
          <w:color w:val="000000" w:themeColor="text1"/>
          <w:lang w:val="fr-FR"/>
        </w:rPr>
        <w:t xml:space="preserve">Veuillez décrire les réglementations nationales en matière de douane et d’importation et les procédures de livraison des vaccins, ainsi que la durée estimée de ces procédures. </w:t>
      </w:r>
      <w:r w:rsidRPr="00E94B72">
        <w:rPr>
          <w:rFonts w:cs="Arial"/>
          <w:i/>
          <w:iCs/>
          <w:color w:val="000000" w:themeColor="text1"/>
          <w:lang w:val="fr-FR"/>
        </w:rPr>
        <w:t xml:space="preserve">Note : </w:t>
      </w:r>
      <w:r w:rsidR="001446B9" w:rsidRPr="00E94B72">
        <w:rPr>
          <w:rFonts w:cs="Arial"/>
          <w:i/>
          <w:iCs/>
          <w:color w:val="000000" w:themeColor="text1"/>
          <w:lang w:val="fr-FR"/>
        </w:rPr>
        <w:t>c</w:t>
      </w:r>
      <w:r w:rsidRPr="00E94B72">
        <w:rPr>
          <w:rFonts w:cs="Arial"/>
          <w:i/>
          <w:iCs/>
          <w:color w:val="000000" w:themeColor="text1"/>
          <w:lang w:val="fr-FR"/>
        </w:rPr>
        <w:t xml:space="preserve">e texte peut être copié et collé dans le formulaire de demande du portail </w:t>
      </w:r>
      <w:r w:rsidR="001446B9" w:rsidRPr="00E94B72">
        <w:rPr>
          <w:rFonts w:cs="Arial"/>
          <w:i/>
          <w:iCs/>
          <w:color w:val="000000" w:themeColor="text1"/>
          <w:lang w:val="fr-FR"/>
        </w:rPr>
        <w:t xml:space="preserve">de </w:t>
      </w:r>
      <w:r w:rsidRPr="00E94B72">
        <w:rPr>
          <w:rFonts w:cs="Arial"/>
          <w:i/>
          <w:iCs/>
          <w:color w:val="000000" w:themeColor="text1"/>
          <w:lang w:val="fr-FR"/>
        </w:rPr>
        <w:t>Gavi au moment de la soumission</w:t>
      </w:r>
      <w:r w:rsidR="00725E7C" w:rsidRPr="00E94B72">
        <w:rPr>
          <w:rStyle w:val="textboldChar"/>
          <w:b w:val="0"/>
          <w:i/>
          <w:iCs/>
          <w:color w:val="000000" w:themeColor="text1"/>
          <w:lang w:val="fr-FR"/>
        </w:rPr>
        <w:t>.</w:t>
      </w:r>
    </w:p>
    <w:tbl>
      <w:tblPr>
        <w:tblStyle w:val="Grilledutableau"/>
        <w:tblW w:w="0" w:type="auto"/>
        <w:tblLook w:val="04A0" w:firstRow="1" w:lastRow="0" w:firstColumn="1" w:lastColumn="0" w:noHBand="0" w:noVBand="1"/>
      </w:tblPr>
      <w:tblGrid>
        <w:gridCol w:w="9350"/>
      </w:tblGrid>
      <w:tr w:rsidR="005F549D" w:rsidRPr="00551B42" w14:paraId="17AB3559" w14:textId="77777777" w:rsidTr="00B47867">
        <w:tc>
          <w:tcPr>
            <w:tcW w:w="9350" w:type="dxa"/>
            <w:shd w:val="clear" w:color="auto" w:fill="D9D9D9" w:themeFill="background1" w:themeFillShade="D9"/>
          </w:tcPr>
          <w:p w14:paraId="787766AF" w14:textId="77777777" w:rsidR="005F549D" w:rsidRPr="00FD5704" w:rsidRDefault="005F549D" w:rsidP="00B47867">
            <w:pPr>
              <w:pStyle w:val="Sansinterligne"/>
              <w:spacing w:after="120"/>
              <w:rPr>
                <w:rFonts w:cs="Arial"/>
                <w:color w:val="000000" w:themeColor="text1"/>
                <w:sz w:val="22"/>
                <w:szCs w:val="22"/>
                <w:highlight w:val="darkGray"/>
                <w:lang w:val="fr-FR"/>
              </w:rPr>
            </w:pPr>
          </w:p>
        </w:tc>
      </w:tr>
    </w:tbl>
    <w:p w14:paraId="6E467CC8" w14:textId="77777777" w:rsidR="005F549D" w:rsidRPr="00FD5704" w:rsidRDefault="005F549D" w:rsidP="005F549D">
      <w:pPr>
        <w:spacing w:after="120" w:line="240" w:lineRule="auto"/>
        <w:rPr>
          <w:rFonts w:cs="Arial"/>
          <w:b/>
          <w:bCs/>
          <w:color w:val="000000" w:themeColor="text1"/>
          <w:highlight w:val="darkGray"/>
          <w:lang w:val="fr-FR"/>
        </w:rPr>
      </w:pPr>
    </w:p>
    <w:p w14:paraId="6C6FDF76" w14:textId="5D564DA9" w:rsidR="006A7954" w:rsidRPr="00267663" w:rsidRDefault="006A7954" w:rsidP="005F549D">
      <w:pPr>
        <w:pStyle w:val="Paragraphedeliste"/>
        <w:numPr>
          <w:ilvl w:val="0"/>
          <w:numId w:val="24"/>
        </w:numPr>
        <w:spacing w:after="120" w:line="240" w:lineRule="auto"/>
        <w:rPr>
          <w:rFonts w:cs="Arial"/>
          <w:b/>
          <w:bCs/>
          <w:color w:val="000000" w:themeColor="text1"/>
          <w:lang w:val="fr-FR"/>
        </w:rPr>
      </w:pPr>
      <w:r w:rsidRPr="00267663">
        <w:rPr>
          <w:rFonts w:cs="Arial"/>
          <w:b/>
          <w:bCs/>
          <w:color w:val="000000" w:themeColor="text1"/>
          <w:lang w:val="fr-FR"/>
        </w:rPr>
        <w:t>Budget</w:t>
      </w:r>
      <w:r w:rsidR="0078043B" w:rsidRPr="00267663">
        <w:rPr>
          <w:rFonts w:cs="Arial"/>
          <w:b/>
          <w:bCs/>
          <w:color w:val="000000" w:themeColor="text1"/>
          <w:lang w:val="fr-FR"/>
        </w:rPr>
        <w:t xml:space="preserve"> (</w:t>
      </w:r>
      <w:r w:rsidR="00346026" w:rsidRPr="00267663">
        <w:rPr>
          <w:rFonts w:cs="Arial"/>
          <w:b/>
          <w:bCs/>
          <w:color w:val="000000" w:themeColor="text1"/>
          <w:lang w:val="fr-FR"/>
        </w:rPr>
        <w:t>joindre au portail pays à l’aide du modèle standard</w:t>
      </w:r>
      <w:r w:rsidR="0078043B" w:rsidRPr="00267663">
        <w:rPr>
          <w:rFonts w:cs="Arial"/>
          <w:b/>
          <w:bCs/>
          <w:color w:val="000000" w:themeColor="text1"/>
          <w:lang w:val="fr-FR"/>
        </w:rPr>
        <w:t>)</w:t>
      </w:r>
    </w:p>
    <w:p w14:paraId="2E827DDF" w14:textId="577F1DF3" w:rsidR="00920272" w:rsidRPr="00267663" w:rsidRDefault="000E19FB" w:rsidP="00FD0FD8">
      <w:pPr>
        <w:spacing w:after="120" w:line="240" w:lineRule="auto"/>
        <w:rPr>
          <w:rFonts w:eastAsia="Times New Roman" w:cs="Arial"/>
          <w:color w:val="000000" w:themeColor="text1"/>
          <w:lang w:val="fr-FR"/>
        </w:rPr>
      </w:pPr>
      <w:r w:rsidRPr="00267663">
        <w:rPr>
          <w:rFonts w:cs="Arial"/>
          <w:color w:val="000000" w:themeColor="text1"/>
          <w:lang w:val="fr-FR"/>
        </w:rPr>
        <w:t xml:space="preserve">Un budget détaillé utilisant </w:t>
      </w:r>
      <w:r w:rsidRPr="00267663">
        <w:rPr>
          <w:rFonts w:cs="Arial"/>
          <w:lang w:val="fr-FR"/>
        </w:rPr>
        <w:t xml:space="preserve">le </w:t>
      </w:r>
      <w:hyperlink r:id="rId15">
        <w:r w:rsidR="001446B9" w:rsidRPr="00267663">
          <w:rPr>
            <w:rStyle w:val="Lienhypertexte"/>
            <w:rFonts w:eastAsia="Times New Roman" w:cs="Arial"/>
            <w:color w:val="auto"/>
            <w:lang w:val="fr-FR"/>
          </w:rPr>
          <w:t>modèle standard de budgétisation et de notification de Gavi</w:t>
        </w:r>
      </w:hyperlink>
      <w:r w:rsidR="001446B9" w:rsidRPr="00267663">
        <w:rPr>
          <w:rFonts w:eastAsia="Times New Roman" w:cs="Arial"/>
          <w:lang w:val="fr-FR"/>
        </w:rPr>
        <w:t xml:space="preserve"> </w:t>
      </w:r>
      <w:r w:rsidRPr="00267663">
        <w:rPr>
          <w:rFonts w:cs="Arial"/>
          <w:lang w:val="fr-FR"/>
        </w:rPr>
        <w:t xml:space="preserve">et reflétant les coûts des activités </w:t>
      </w:r>
      <w:r w:rsidRPr="00267663">
        <w:rPr>
          <w:rFonts w:cs="Arial"/>
          <w:color w:val="000000" w:themeColor="text1"/>
          <w:lang w:val="fr-FR"/>
        </w:rPr>
        <w:t>de vaccination et les sources de financement doit être inclus pour l’ensemble de la période couverte par le plan de vaccination. Les coûts des activités de vaccination et les sources de financement doivent être inclus pour toute la période du plan de vaccination</w:t>
      </w:r>
      <w:r w:rsidR="006A7954" w:rsidRPr="00267663">
        <w:rPr>
          <w:rFonts w:eastAsia="Times New Roman" w:cs="Arial"/>
          <w:color w:val="000000" w:themeColor="text1"/>
          <w:lang w:val="fr-FR"/>
        </w:rPr>
        <w:t>.</w:t>
      </w:r>
    </w:p>
    <w:p w14:paraId="45EEB63E" w14:textId="77777777" w:rsidR="00D31DC9" w:rsidRPr="00FD5704" w:rsidRDefault="00D31DC9" w:rsidP="00FD0FD8">
      <w:pPr>
        <w:spacing w:after="120" w:line="240" w:lineRule="auto"/>
        <w:rPr>
          <w:rFonts w:eastAsia="Times New Roman" w:cs="Arial"/>
          <w:color w:val="000000" w:themeColor="text1"/>
          <w:highlight w:val="darkGray"/>
          <w:lang w:val="fr-FR"/>
        </w:rPr>
      </w:pPr>
    </w:p>
    <w:p w14:paraId="2A5FBA6D" w14:textId="77777777" w:rsidR="00D31DC9" w:rsidRPr="00FD5704" w:rsidRDefault="00D31DC9" w:rsidP="00FD0FD8">
      <w:pPr>
        <w:spacing w:after="120" w:line="240" w:lineRule="auto"/>
        <w:rPr>
          <w:rFonts w:eastAsia="Times New Roman" w:cs="Arial"/>
          <w:color w:val="000000" w:themeColor="text1"/>
          <w:highlight w:val="darkGray"/>
          <w:lang w:val="fr-FR"/>
        </w:rPr>
      </w:pPr>
    </w:p>
    <w:p w14:paraId="7C3070C7" w14:textId="77777777" w:rsidR="00D31DC9" w:rsidRPr="00FD5704" w:rsidRDefault="00D31DC9" w:rsidP="00FD0FD8">
      <w:pPr>
        <w:spacing w:after="120" w:line="240" w:lineRule="auto"/>
        <w:rPr>
          <w:rFonts w:eastAsia="Times New Roman" w:cs="Arial"/>
          <w:color w:val="000000" w:themeColor="text1"/>
          <w:highlight w:val="darkGray"/>
          <w:lang w:val="fr-FR"/>
        </w:rPr>
      </w:pPr>
    </w:p>
    <w:p w14:paraId="27C068D6" w14:textId="77777777" w:rsidR="00D31DC9" w:rsidRPr="00FD5704" w:rsidRDefault="00D31DC9" w:rsidP="00FD0FD8">
      <w:pPr>
        <w:spacing w:after="120" w:line="240" w:lineRule="auto"/>
        <w:rPr>
          <w:rFonts w:eastAsia="Times New Roman" w:cs="Arial"/>
          <w:color w:val="000000" w:themeColor="text1"/>
          <w:highlight w:val="darkGray"/>
          <w:lang w:val="fr-FR"/>
        </w:rPr>
      </w:pPr>
    </w:p>
    <w:p w14:paraId="7DBAA91F" w14:textId="77777777" w:rsidR="00D31DC9" w:rsidRPr="00FD5704" w:rsidRDefault="00D31DC9" w:rsidP="00FD0FD8">
      <w:pPr>
        <w:spacing w:after="120" w:line="240" w:lineRule="auto"/>
        <w:rPr>
          <w:rFonts w:eastAsia="Times New Roman" w:cs="Arial"/>
          <w:color w:val="000000" w:themeColor="text1"/>
          <w:highlight w:val="darkGray"/>
          <w:lang w:val="fr-FR"/>
        </w:rPr>
      </w:pPr>
    </w:p>
    <w:p w14:paraId="79B74018" w14:textId="77777777" w:rsidR="00B73E50" w:rsidRPr="00FD5704" w:rsidRDefault="00B73E50" w:rsidP="00FD0FD8">
      <w:pPr>
        <w:spacing w:after="120" w:line="240" w:lineRule="auto"/>
        <w:rPr>
          <w:rFonts w:eastAsia="Times New Roman" w:cs="Arial"/>
          <w:color w:val="000000" w:themeColor="text1"/>
          <w:highlight w:val="darkGray"/>
          <w:lang w:val="fr-FR"/>
        </w:rPr>
      </w:pPr>
    </w:p>
    <w:p w14:paraId="01504E6A" w14:textId="77777777" w:rsidR="00B73E50" w:rsidRPr="00FD5704" w:rsidRDefault="00B73E50" w:rsidP="00FD0FD8">
      <w:pPr>
        <w:spacing w:after="120" w:line="240" w:lineRule="auto"/>
        <w:rPr>
          <w:rFonts w:eastAsia="Times New Roman" w:cs="Arial"/>
          <w:color w:val="000000" w:themeColor="text1"/>
          <w:highlight w:val="darkGray"/>
          <w:lang w:val="fr-FR"/>
        </w:rPr>
      </w:pPr>
    </w:p>
    <w:p w14:paraId="02DA70B9" w14:textId="77777777" w:rsidR="00B73E50" w:rsidRPr="00BC4BB5" w:rsidRDefault="00B73E50" w:rsidP="00B73E50">
      <w:pPr>
        <w:spacing w:after="120" w:line="240" w:lineRule="auto"/>
        <w:rPr>
          <w:rFonts w:cs="Arial"/>
          <w:b/>
          <w:bCs/>
          <w:color w:val="000000" w:themeColor="text1"/>
          <w:u w:val="single"/>
          <w:lang w:val="fr-FR"/>
        </w:rPr>
      </w:pPr>
      <w:r w:rsidRPr="00BC4BB5">
        <w:rPr>
          <w:rFonts w:cs="Arial"/>
          <w:b/>
          <w:bCs/>
          <w:color w:val="000000" w:themeColor="text1"/>
          <w:u w:val="single"/>
          <w:lang w:val="fr-FR"/>
        </w:rPr>
        <w:t>Annexe</w:t>
      </w:r>
    </w:p>
    <w:p w14:paraId="3698113F" w14:textId="77777777" w:rsidR="00B73E50" w:rsidRPr="00FD5704" w:rsidRDefault="00B73E50" w:rsidP="00FD0FD8">
      <w:pPr>
        <w:spacing w:after="120" w:line="240" w:lineRule="auto"/>
        <w:rPr>
          <w:rFonts w:eastAsia="Times New Roman" w:cs="Arial"/>
          <w:color w:val="000000" w:themeColor="text1"/>
          <w:highlight w:val="darkGray"/>
          <w:lang w:val="fr-FR"/>
        </w:rPr>
      </w:pPr>
    </w:p>
    <w:p w14:paraId="7E1AF4A4" w14:textId="3323D3E6" w:rsidR="00B87AB4" w:rsidRPr="00111059" w:rsidRDefault="000E19FB" w:rsidP="00FD0FD8">
      <w:pPr>
        <w:spacing w:after="120" w:line="240" w:lineRule="auto"/>
        <w:rPr>
          <w:rFonts w:cs="Arial"/>
          <w:b/>
          <w:bCs/>
          <w:color w:val="000000" w:themeColor="text1"/>
          <w:u w:val="single"/>
          <w:lang w:val="fr-FR"/>
        </w:rPr>
      </w:pPr>
      <w:r w:rsidRPr="00FD5704">
        <w:rPr>
          <w:noProof/>
          <w:highlight w:val="darkGray"/>
          <w:u w:val="single"/>
          <w:lang w:val="fr-FR"/>
        </w:rPr>
        <mc:AlternateContent>
          <mc:Choice Requires="wps">
            <w:drawing>
              <wp:anchor distT="45720" distB="45720" distL="114300" distR="114300" simplePos="0" relativeHeight="251658240" behindDoc="0" locked="0" layoutInCell="1" allowOverlap="1" wp14:anchorId="72A91415" wp14:editId="3B3B0BFE">
                <wp:simplePos x="0" y="0"/>
                <wp:positionH relativeFrom="margin">
                  <wp:align>left</wp:align>
                </wp:positionH>
                <wp:positionV relativeFrom="paragraph">
                  <wp:posOffset>187652</wp:posOffset>
                </wp:positionV>
                <wp:extent cx="5403215" cy="5911850"/>
                <wp:effectExtent l="0" t="0" r="26035" b="12700"/>
                <wp:wrapSquare wrapText="bothSides"/>
                <wp:docPr id="1054521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5911850"/>
                        </a:xfrm>
                        <a:prstGeom prst="rect">
                          <a:avLst/>
                        </a:prstGeom>
                        <a:solidFill>
                          <a:srgbClr val="FFFFFF"/>
                        </a:solidFill>
                        <a:ln w="9525">
                          <a:solidFill>
                            <a:srgbClr val="000000"/>
                          </a:solidFill>
                          <a:miter lim="800000"/>
                          <a:headEnd/>
                          <a:tailEnd/>
                        </a:ln>
                      </wps:spPr>
                      <wps:txbx>
                        <w:txbxContent>
                          <w:p w14:paraId="70B4A8B3" w14:textId="35E36D60" w:rsidR="00A96F3A" w:rsidRPr="00964355" w:rsidRDefault="0099430D" w:rsidP="00A96F3A">
                            <w:pPr>
                              <w:spacing w:line="240" w:lineRule="auto"/>
                              <w:rPr>
                                <w:rFonts w:eastAsia="Times New Roman" w:cs="Arial"/>
                                <w:color w:val="000000" w:themeColor="text1"/>
                                <w:sz w:val="20"/>
                                <w:szCs w:val="20"/>
                                <w:lang w:val="fr-FR"/>
                              </w:rPr>
                            </w:pPr>
                            <w:r>
                              <w:rPr>
                                <w:rFonts w:eastAsia="Times New Roman" w:cs="Arial"/>
                                <w:b/>
                                <w:bCs/>
                                <w:color w:val="000000" w:themeColor="text1"/>
                                <w:sz w:val="20"/>
                                <w:szCs w:val="20"/>
                                <w:lang w:val="fr-FR"/>
                              </w:rPr>
                              <w:t>Équipe spéciale</w:t>
                            </w:r>
                            <w:r w:rsidR="00964355" w:rsidRPr="00D31DC9">
                              <w:rPr>
                                <w:rFonts w:eastAsia="Times New Roman" w:cs="Arial"/>
                                <w:b/>
                                <w:bCs/>
                                <w:color w:val="000000" w:themeColor="text1"/>
                                <w:sz w:val="20"/>
                                <w:szCs w:val="20"/>
                                <w:lang w:val="fr-FR"/>
                              </w:rPr>
                              <w:t xml:space="preserve"> chargé</w:t>
                            </w:r>
                            <w:r>
                              <w:rPr>
                                <w:rFonts w:eastAsia="Times New Roman" w:cs="Arial"/>
                                <w:b/>
                                <w:bCs/>
                                <w:color w:val="000000" w:themeColor="text1"/>
                                <w:sz w:val="20"/>
                                <w:szCs w:val="20"/>
                                <w:lang w:val="fr-FR"/>
                              </w:rPr>
                              <w:t>e</w:t>
                            </w:r>
                            <w:r w:rsidR="00964355" w:rsidRPr="00D31DC9">
                              <w:rPr>
                                <w:rFonts w:eastAsia="Times New Roman" w:cs="Arial"/>
                                <w:b/>
                                <w:bCs/>
                                <w:color w:val="000000" w:themeColor="text1"/>
                                <w:sz w:val="20"/>
                                <w:szCs w:val="20"/>
                                <w:lang w:val="fr-FR"/>
                              </w:rPr>
                              <w:t xml:space="preserve"> de la communication </w:t>
                            </w:r>
                            <w:r w:rsidR="00A96F3A" w:rsidRPr="00D31DC9">
                              <w:rPr>
                                <w:rFonts w:eastAsia="Times New Roman" w:cs="Arial"/>
                                <w:b/>
                                <w:bCs/>
                                <w:color w:val="000000" w:themeColor="text1"/>
                                <w:sz w:val="20"/>
                                <w:szCs w:val="20"/>
                                <w:lang w:val="fr-FR"/>
                              </w:rPr>
                              <w:t xml:space="preserve">: </w:t>
                            </w:r>
                            <w:r w:rsidR="00964355" w:rsidRPr="00D31DC9">
                              <w:rPr>
                                <w:rFonts w:cs="Arial"/>
                                <w:color w:val="000000" w:themeColor="text1"/>
                                <w:sz w:val="20"/>
                                <w:szCs w:val="20"/>
                                <w:lang w:val="fr-FR"/>
                              </w:rPr>
                              <w:t>ce</w:t>
                            </w:r>
                            <w:r w:rsidR="000B5570">
                              <w:rPr>
                                <w:rFonts w:cs="Arial"/>
                                <w:color w:val="000000" w:themeColor="text1"/>
                                <w:sz w:val="20"/>
                                <w:szCs w:val="20"/>
                                <w:lang w:val="fr-FR"/>
                              </w:rPr>
                              <w:t>tte</w:t>
                            </w:r>
                            <w:r w:rsidR="00964355" w:rsidRPr="00D31DC9">
                              <w:rPr>
                                <w:rFonts w:cs="Arial"/>
                                <w:color w:val="000000" w:themeColor="text1"/>
                                <w:sz w:val="20"/>
                                <w:szCs w:val="20"/>
                                <w:lang w:val="fr-FR"/>
                              </w:rPr>
                              <w:t xml:space="preserve"> </w:t>
                            </w:r>
                            <w:r w:rsidR="000B5570">
                              <w:rPr>
                                <w:rFonts w:cs="Arial"/>
                                <w:color w:val="000000" w:themeColor="text1"/>
                                <w:sz w:val="20"/>
                                <w:szCs w:val="20"/>
                                <w:lang w:val="fr-FR"/>
                              </w:rPr>
                              <w:t>équipe</w:t>
                            </w:r>
                            <w:r w:rsidR="000E19FB" w:rsidRPr="00D31DC9">
                              <w:rPr>
                                <w:rFonts w:cs="Arial"/>
                                <w:color w:val="000000" w:themeColor="text1"/>
                                <w:sz w:val="20"/>
                                <w:szCs w:val="20"/>
                                <w:lang w:val="fr-FR"/>
                              </w:rPr>
                              <w:t xml:space="preserve"> élabore généralement un plan de communication et un calendrier de mise en œuvre, élabore des messages et des documents clés, prépare des documents d’information, etc. et supervise la mise en œuvre des activités de communication. </w:t>
                            </w:r>
                            <w:r w:rsidR="000B5570">
                              <w:rPr>
                                <w:rFonts w:cs="Arial"/>
                                <w:color w:val="000000" w:themeColor="text1"/>
                                <w:sz w:val="20"/>
                                <w:szCs w:val="20"/>
                                <w:lang w:val="fr-FR"/>
                              </w:rPr>
                              <w:t>Elle</w:t>
                            </w:r>
                            <w:r w:rsidR="000E19FB" w:rsidRPr="00D31DC9">
                              <w:rPr>
                                <w:rFonts w:cs="Arial"/>
                                <w:color w:val="000000" w:themeColor="text1"/>
                                <w:sz w:val="20"/>
                                <w:szCs w:val="20"/>
                                <w:lang w:val="fr-FR"/>
                              </w:rPr>
                              <w:t xml:space="preserve"> doit travailler </w:t>
                            </w:r>
                            <w:r w:rsidR="00964355" w:rsidRPr="00D31DC9">
                              <w:rPr>
                                <w:rFonts w:cs="Arial"/>
                                <w:color w:val="000000" w:themeColor="text1"/>
                                <w:sz w:val="20"/>
                                <w:szCs w:val="20"/>
                                <w:lang w:val="fr-FR"/>
                              </w:rPr>
                              <w:t>en collaboration avec</w:t>
                            </w:r>
                            <w:r w:rsidR="000E19FB" w:rsidRPr="00D31DC9">
                              <w:rPr>
                                <w:rFonts w:cs="Arial"/>
                                <w:color w:val="000000" w:themeColor="text1"/>
                                <w:sz w:val="20"/>
                                <w:szCs w:val="20"/>
                                <w:lang w:val="fr-FR"/>
                              </w:rPr>
                              <w:t xml:space="preserve"> </w:t>
                            </w:r>
                            <w:r w:rsidR="000B5570">
                              <w:rPr>
                                <w:rFonts w:cs="Arial"/>
                                <w:color w:val="000000" w:themeColor="text1"/>
                                <w:sz w:val="20"/>
                                <w:szCs w:val="20"/>
                                <w:lang w:val="fr-FR"/>
                              </w:rPr>
                              <w:t>l’unité</w:t>
                            </w:r>
                            <w:r w:rsidR="000E19FB" w:rsidRPr="00D31DC9">
                              <w:rPr>
                                <w:rFonts w:cs="Arial"/>
                                <w:color w:val="000000" w:themeColor="text1"/>
                                <w:sz w:val="20"/>
                                <w:szCs w:val="20"/>
                                <w:lang w:val="fr-FR"/>
                              </w:rPr>
                              <w:t xml:space="preserve"> technique </w:t>
                            </w:r>
                            <w:r w:rsidR="00964355" w:rsidRPr="00D31DC9">
                              <w:rPr>
                                <w:rFonts w:cs="Arial"/>
                                <w:color w:val="000000" w:themeColor="text1"/>
                                <w:sz w:val="20"/>
                                <w:szCs w:val="20"/>
                                <w:lang w:val="fr-FR"/>
                              </w:rPr>
                              <w:t>afin de</w:t>
                            </w:r>
                            <w:r w:rsidR="000E19FB" w:rsidRPr="00D31DC9">
                              <w:rPr>
                                <w:rFonts w:cs="Arial"/>
                                <w:color w:val="000000" w:themeColor="text1"/>
                                <w:sz w:val="20"/>
                                <w:szCs w:val="20"/>
                                <w:lang w:val="fr-FR"/>
                              </w:rPr>
                              <w:t xml:space="preserve"> soutenir </w:t>
                            </w:r>
                            <w:r w:rsidR="00964355" w:rsidRPr="00D31DC9">
                              <w:rPr>
                                <w:rFonts w:cs="Arial"/>
                                <w:color w:val="000000" w:themeColor="text1"/>
                                <w:sz w:val="20"/>
                                <w:szCs w:val="20"/>
                                <w:lang w:val="fr-FR"/>
                              </w:rPr>
                              <w:t>les activités de</w:t>
                            </w:r>
                            <w:r w:rsidR="000E19FB" w:rsidRPr="00D31DC9">
                              <w:rPr>
                                <w:rFonts w:cs="Arial"/>
                                <w:color w:val="000000" w:themeColor="text1"/>
                                <w:sz w:val="20"/>
                                <w:szCs w:val="20"/>
                                <w:lang w:val="fr-FR"/>
                              </w:rPr>
                              <w:t xml:space="preserve"> microplanification</w:t>
                            </w:r>
                            <w:r w:rsidR="00964355" w:rsidRPr="00D31DC9">
                              <w:rPr>
                                <w:rFonts w:cs="Arial"/>
                                <w:color w:val="000000" w:themeColor="text1"/>
                                <w:sz w:val="20"/>
                                <w:szCs w:val="20"/>
                                <w:lang w:val="fr-FR"/>
                              </w:rPr>
                              <w:t xml:space="preserve">, et </w:t>
                            </w:r>
                            <w:r w:rsidR="000E19FB" w:rsidRPr="00D31DC9">
                              <w:rPr>
                                <w:rFonts w:cs="Arial"/>
                                <w:color w:val="000000" w:themeColor="text1"/>
                                <w:sz w:val="20"/>
                                <w:szCs w:val="20"/>
                                <w:lang w:val="fr-FR"/>
                              </w:rPr>
                              <w:t xml:space="preserve">documentera également les enseignements tirés en coordination avec </w:t>
                            </w:r>
                            <w:r w:rsidR="000B5570">
                              <w:rPr>
                                <w:rFonts w:cs="Arial"/>
                                <w:color w:val="000000" w:themeColor="text1"/>
                                <w:sz w:val="20"/>
                                <w:szCs w:val="20"/>
                                <w:lang w:val="fr-FR"/>
                              </w:rPr>
                              <w:t>l’unité</w:t>
                            </w:r>
                            <w:r w:rsidR="005524F3" w:rsidRPr="00D31DC9">
                              <w:rPr>
                                <w:rFonts w:cs="Arial"/>
                                <w:color w:val="000000" w:themeColor="text1"/>
                                <w:sz w:val="20"/>
                                <w:szCs w:val="20"/>
                                <w:lang w:val="fr-FR"/>
                              </w:rPr>
                              <w:t xml:space="preserve"> technique</w:t>
                            </w:r>
                            <w:r w:rsidR="000E19FB" w:rsidRPr="00D31DC9">
                              <w:rPr>
                                <w:rFonts w:cs="Arial"/>
                                <w:color w:val="000000" w:themeColor="text1"/>
                                <w:sz w:val="20"/>
                                <w:szCs w:val="20"/>
                                <w:lang w:val="fr-FR"/>
                              </w:rPr>
                              <w:t xml:space="preserve"> après la mise en œuvre</w:t>
                            </w:r>
                            <w:r w:rsidR="00A96F3A" w:rsidRPr="00D31DC9">
                              <w:rPr>
                                <w:rFonts w:eastAsia="Times New Roman" w:cs="Arial"/>
                                <w:color w:val="000000" w:themeColor="text1"/>
                                <w:sz w:val="20"/>
                                <w:szCs w:val="20"/>
                                <w:lang w:val="fr-FR"/>
                              </w:rPr>
                              <w:t>.</w:t>
                            </w:r>
                          </w:p>
                          <w:p w14:paraId="64290C83" w14:textId="77777777" w:rsidR="00A96F3A" w:rsidRPr="00964355" w:rsidRDefault="00A96F3A" w:rsidP="00A96F3A">
                            <w:pPr>
                              <w:spacing w:line="240" w:lineRule="auto"/>
                              <w:rPr>
                                <w:rFonts w:eastAsia="Times New Roman" w:cs="Arial"/>
                                <w:color w:val="000000" w:themeColor="text1"/>
                                <w:sz w:val="20"/>
                                <w:szCs w:val="20"/>
                                <w:lang w:val="fr-FR"/>
                              </w:rPr>
                            </w:pPr>
                          </w:p>
                          <w:p w14:paraId="5DB8C92C" w14:textId="491DD139" w:rsidR="00A96F3A" w:rsidRPr="000E19FB" w:rsidRDefault="000B5570" w:rsidP="00A96F3A">
                            <w:pPr>
                              <w:spacing w:line="240" w:lineRule="auto"/>
                              <w:jc w:val="both"/>
                              <w:textAlignment w:val="center"/>
                              <w:rPr>
                                <w:rFonts w:eastAsia="Times New Roman" w:cs="Arial"/>
                                <w:color w:val="000000" w:themeColor="text1"/>
                                <w:sz w:val="20"/>
                                <w:szCs w:val="20"/>
                                <w:lang w:val="fr-FR"/>
                              </w:rPr>
                            </w:pPr>
                            <w:r w:rsidRPr="000B5570">
                              <w:rPr>
                                <w:rFonts w:eastAsia="Times New Roman" w:cs="Arial"/>
                                <w:b/>
                                <w:bCs/>
                                <w:color w:val="000000" w:themeColor="text1"/>
                                <w:sz w:val="20"/>
                                <w:szCs w:val="20"/>
                                <w:lang w:val="fr-FR"/>
                              </w:rPr>
                              <w:t>Unité</w:t>
                            </w:r>
                            <w:r w:rsidR="005524F3" w:rsidRPr="000B5570">
                              <w:rPr>
                                <w:rFonts w:eastAsia="Times New Roman" w:cs="Arial"/>
                                <w:b/>
                                <w:bCs/>
                                <w:color w:val="000000" w:themeColor="text1"/>
                                <w:sz w:val="20"/>
                                <w:szCs w:val="20"/>
                                <w:lang w:val="fr-FR"/>
                              </w:rPr>
                              <w:t xml:space="preserve"> technique </w:t>
                            </w:r>
                            <w:r w:rsidR="00A96F3A" w:rsidRPr="000B5570">
                              <w:rPr>
                                <w:rFonts w:eastAsia="Times New Roman" w:cs="Arial"/>
                                <w:b/>
                                <w:bCs/>
                                <w:color w:val="000000" w:themeColor="text1"/>
                                <w:sz w:val="20"/>
                                <w:szCs w:val="20"/>
                                <w:lang w:val="fr-FR"/>
                              </w:rPr>
                              <w:t xml:space="preserve">: </w:t>
                            </w:r>
                            <w:r w:rsidR="005524F3" w:rsidRPr="000B5570">
                              <w:rPr>
                                <w:rFonts w:cs="Arial"/>
                                <w:color w:val="000000" w:themeColor="text1"/>
                                <w:sz w:val="20"/>
                                <w:szCs w:val="20"/>
                                <w:lang w:val="fr-FR"/>
                              </w:rPr>
                              <w:t>ce</w:t>
                            </w:r>
                            <w:r w:rsidRPr="000B5570">
                              <w:rPr>
                                <w:rFonts w:cs="Arial"/>
                                <w:color w:val="000000" w:themeColor="text1"/>
                                <w:sz w:val="20"/>
                                <w:szCs w:val="20"/>
                                <w:lang w:val="fr-FR"/>
                              </w:rPr>
                              <w:t>tte unité</w:t>
                            </w:r>
                            <w:r w:rsidR="005524F3" w:rsidRPr="000B5570">
                              <w:rPr>
                                <w:rFonts w:cs="Arial"/>
                                <w:color w:val="000000" w:themeColor="text1"/>
                                <w:sz w:val="20"/>
                                <w:szCs w:val="20"/>
                                <w:lang w:val="fr-FR"/>
                              </w:rPr>
                              <w:t xml:space="preserve"> </w:t>
                            </w:r>
                            <w:r w:rsidR="000E19FB" w:rsidRPr="000B5570">
                              <w:rPr>
                                <w:rFonts w:cs="Arial"/>
                                <w:color w:val="000000" w:themeColor="text1"/>
                                <w:sz w:val="20"/>
                                <w:szCs w:val="20"/>
                                <w:lang w:val="fr-FR"/>
                              </w:rPr>
                              <w:t xml:space="preserve">élabore généralement le plan </w:t>
                            </w:r>
                            <w:r w:rsidR="005524F3" w:rsidRPr="000B5570">
                              <w:rPr>
                                <w:rFonts w:cs="Arial"/>
                                <w:color w:val="000000" w:themeColor="text1"/>
                                <w:sz w:val="20"/>
                                <w:szCs w:val="20"/>
                                <w:lang w:val="fr-FR"/>
                              </w:rPr>
                              <w:t>opérationnel</w:t>
                            </w:r>
                            <w:r w:rsidR="000E19FB" w:rsidRPr="000B5570">
                              <w:rPr>
                                <w:rFonts w:cs="Arial"/>
                                <w:color w:val="000000" w:themeColor="text1"/>
                                <w:sz w:val="20"/>
                                <w:szCs w:val="20"/>
                                <w:lang w:val="fr-FR"/>
                              </w:rPr>
                              <w:t xml:space="preserve"> et les lignes directrices pour la vaccination préventive, prépare un macro-budget, coordonne la microplanification (élabore un modèle ; organise des formations, des réunions, des examens ; fait la synthèse dans un budget national révisé), élabore des guides de formation, des outils d’enregistrement et d’établissement de rapports et supervise les mises à jour des systèmes d’information nationaux, le cas échéant, et des formulaires pour les activités de vaccination (en coordination avec les </w:t>
                            </w:r>
                            <w:r>
                              <w:rPr>
                                <w:rFonts w:cs="Arial"/>
                                <w:color w:val="000000" w:themeColor="text1"/>
                                <w:sz w:val="20"/>
                                <w:szCs w:val="20"/>
                                <w:lang w:val="fr-FR"/>
                              </w:rPr>
                              <w:t>équipes spéciales</w:t>
                            </w:r>
                            <w:r w:rsidR="000E19FB" w:rsidRPr="000B5570">
                              <w:rPr>
                                <w:rFonts w:cs="Arial"/>
                                <w:color w:val="000000" w:themeColor="text1"/>
                                <w:sz w:val="20"/>
                                <w:szCs w:val="20"/>
                                <w:lang w:val="fr-FR"/>
                              </w:rPr>
                              <w:t xml:space="preserve"> chargé</w:t>
                            </w:r>
                            <w:r>
                              <w:rPr>
                                <w:rFonts w:cs="Arial"/>
                                <w:color w:val="000000" w:themeColor="text1"/>
                                <w:sz w:val="20"/>
                                <w:szCs w:val="20"/>
                                <w:lang w:val="fr-FR"/>
                              </w:rPr>
                              <w:t>e</w:t>
                            </w:r>
                            <w:r w:rsidR="000E19FB" w:rsidRPr="000B5570">
                              <w:rPr>
                                <w:rFonts w:cs="Arial"/>
                                <w:color w:val="000000" w:themeColor="text1"/>
                                <w:sz w:val="20"/>
                                <w:szCs w:val="20"/>
                                <w:lang w:val="fr-FR"/>
                              </w:rPr>
                              <w:t>s de la communication et de la logistique), élabore des supports de formation et coordonne la formation des équipes de vaccination et des superviseurs, et supervise la mise en œuvre de</w:t>
                            </w:r>
                            <w:r w:rsidR="001D5456" w:rsidRPr="000B5570">
                              <w:rPr>
                                <w:rFonts w:cs="Arial"/>
                                <w:color w:val="000000" w:themeColor="text1"/>
                                <w:sz w:val="20"/>
                                <w:szCs w:val="20"/>
                                <w:lang w:val="fr-FR"/>
                              </w:rPr>
                              <w:t xml:space="preserve">s </w:t>
                            </w:r>
                            <w:r w:rsidR="000E19FB" w:rsidRPr="000B5570">
                              <w:rPr>
                                <w:rFonts w:cs="Arial"/>
                                <w:color w:val="000000" w:themeColor="text1"/>
                                <w:sz w:val="20"/>
                                <w:szCs w:val="20"/>
                                <w:lang w:val="fr-FR"/>
                              </w:rPr>
                              <w:t>activité</w:t>
                            </w:r>
                            <w:r w:rsidR="001D5456" w:rsidRPr="000B5570">
                              <w:rPr>
                                <w:rFonts w:cs="Arial"/>
                                <w:color w:val="000000" w:themeColor="text1"/>
                                <w:sz w:val="20"/>
                                <w:szCs w:val="20"/>
                                <w:lang w:val="fr-FR"/>
                              </w:rPr>
                              <w:t>s</w:t>
                            </w:r>
                            <w:r w:rsidR="000E19FB" w:rsidRPr="000B5570">
                              <w:rPr>
                                <w:rFonts w:cs="Arial"/>
                                <w:color w:val="000000" w:themeColor="text1"/>
                                <w:sz w:val="20"/>
                                <w:szCs w:val="20"/>
                                <w:lang w:val="fr-FR"/>
                              </w:rPr>
                              <w:t xml:space="preserve"> de vaccination</w:t>
                            </w:r>
                            <w:r w:rsidR="00A96F3A" w:rsidRPr="000B5570">
                              <w:rPr>
                                <w:rFonts w:eastAsia="Times New Roman" w:cs="Arial"/>
                                <w:color w:val="000000" w:themeColor="text1"/>
                                <w:sz w:val="20"/>
                                <w:szCs w:val="20"/>
                                <w:lang w:val="fr-FR"/>
                              </w:rPr>
                              <w:t>.</w:t>
                            </w:r>
                          </w:p>
                          <w:p w14:paraId="33588E0D" w14:textId="77777777" w:rsidR="00A96F3A" w:rsidRPr="000E19FB" w:rsidRDefault="00A96F3A" w:rsidP="00A96F3A">
                            <w:pPr>
                              <w:spacing w:line="240" w:lineRule="auto"/>
                              <w:jc w:val="both"/>
                              <w:textAlignment w:val="center"/>
                              <w:rPr>
                                <w:rFonts w:eastAsia="Times New Roman" w:cs="Arial"/>
                                <w:color w:val="000000" w:themeColor="text1"/>
                                <w:sz w:val="20"/>
                                <w:szCs w:val="20"/>
                                <w:lang w:val="fr-FR"/>
                              </w:rPr>
                            </w:pPr>
                          </w:p>
                          <w:p w14:paraId="150A776D" w14:textId="4DBDABB9" w:rsidR="00A96F3A" w:rsidRPr="000E19FB" w:rsidRDefault="00536117" w:rsidP="00A96F3A">
                            <w:pPr>
                              <w:spacing w:line="240" w:lineRule="auto"/>
                              <w:jc w:val="both"/>
                              <w:textAlignment w:val="center"/>
                              <w:rPr>
                                <w:rFonts w:eastAsia="Times New Roman" w:cs="Arial"/>
                                <w:color w:val="000000" w:themeColor="text1"/>
                                <w:sz w:val="20"/>
                                <w:szCs w:val="20"/>
                                <w:lang w:val="fr-FR"/>
                              </w:rPr>
                            </w:pPr>
                            <w:r w:rsidRPr="000B5570">
                              <w:rPr>
                                <w:rFonts w:eastAsia="Times New Roman" w:cs="Arial"/>
                                <w:b/>
                                <w:bCs/>
                                <w:color w:val="000000" w:themeColor="text1"/>
                                <w:sz w:val="20"/>
                                <w:szCs w:val="20"/>
                                <w:lang w:val="fr-FR"/>
                              </w:rPr>
                              <w:t xml:space="preserve">Comité de pilotage de l’évaluation et post-campagne / de la vaccination </w:t>
                            </w:r>
                            <w:r w:rsidR="00A96F3A" w:rsidRPr="000B5570">
                              <w:rPr>
                                <w:rFonts w:eastAsia="Times New Roman" w:cs="Arial"/>
                                <w:b/>
                                <w:bCs/>
                                <w:color w:val="000000" w:themeColor="text1"/>
                                <w:sz w:val="20"/>
                                <w:szCs w:val="20"/>
                                <w:lang w:val="fr-FR"/>
                              </w:rPr>
                              <w:t>:</w:t>
                            </w:r>
                            <w:r w:rsidR="00487F57">
                              <w:rPr>
                                <w:rFonts w:eastAsia="Times New Roman" w:cs="Arial"/>
                                <w:b/>
                                <w:bCs/>
                                <w:color w:val="000000" w:themeColor="text1"/>
                                <w:sz w:val="20"/>
                                <w:szCs w:val="20"/>
                                <w:lang w:val="fr-FR"/>
                              </w:rPr>
                              <w:t xml:space="preserve"> </w:t>
                            </w:r>
                            <w:r w:rsidRPr="000B5570">
                              <w:rPr>
                                <w:rFonts w:eastAsia="Times New Roman" w:cs="Arial"/>
                                <w:color w:val="000000" w:themeColor="text1"/>
                                <w:sz w:val="20"/>
                                <w:szCs w:val="20"/>
                                <w:lang w:val="fr-FR"/>
                              </w:rPr>
                              <w:t>c</w:t>
                            </w:r>
                            <w:r w:rsidR="000E19FB" w:rsidRPr="000B5570">
                              <w:rPr>
                                <w:rFonts w:cs="Arial"/>
                                <w:color w:val="000000" w:themeColor="text1"/>
                                <w:sz w:val="20"/>
                                <w:szCs w:val="20"/>
                                <w:lang w:val="fr-FR"/>
                              </w:rPr>
                              <w:t xml:space="preserve">e comité, généralement composé de membres </w:t>
                            </w:r>
                            <w:r w:rsidR="00113A78">
                              <w:rPr>
                                <w:rFonts w:cs="Arial"/>
                                <w:color w:val="000000" w:themeColor="text1"/>
                                <w:sz w:val="20"/>
                                <w:szCs w:val="20"/>
                                <w:lang w:val="fr-FR"/>
                              </w:rPr>
                              <w:t>de l’unité</w:t>
                            </w:r>
                            <w:r w:rsidR="000E19FB" w:rsidRPr="000B5570">
                              <w:rPr>
                                <w:rFonts w:cs="Arial"/>
                                <w:color w:val="000000" w:themeColor="text1"/>
                                <w:sz w:val="20"/>
                                <w:szCs w:val="20"/>
                                <w:lang w:val="fr-FR"/>
                              </w:rPr>
                              <w:t xml:space="preserve"> technique, du partenaire chargé de la mise en œuvre du rapport technique et d’autres partenaires intéressés, supervisera l’élaboration du rapport technique, </w:t>
                            </w:r>
                            <w:r w:rsidR="001D5456" w:rsidRPr="000B5570">
                              <w:rPr>
                                <w:rFonts w:cs="Arial"/>
                                <w:color w:val="000000" w:themeColor="text1"/>
                                <w:sz w:val="20"/>
                                <w:szCs w:val="20"/>
                                <w:lang w:val="fr-FR"/>
                              </w:rPr>
                              <w:t>assurera le suivi de</w:t>
                            </w:r>
                            <w:r w:rsidR="000E19FB" w:rsidRPr="000B5570">
                              <w:rPr>
                                <w:rFonts w:cs="Arial"/>
                                <w:color w:val="000000" w:themeColor="text1"/>
                                <w:sz w:val="20"/>
                                <w:szCs w:val="20"/>
                                <w:lang w:val="fr-FR"/>
                              </w:rPr>
                              <w:t xml:space="preserve"> sa mise en œuvre, </w:t>
                            </w:r>
                            <w:r w:rsidR="001D5456" w:rsidRPr="000B5570">
                              <w:rPr>
                                <w:rFonts w:cs="Arial"/>
                                <w:color w:val="000000" w:themeColor="text1"/>
                                <w:sz w:val="20"/>
                                <w:szCs w:val="20"/>
                                <w:lang w:val="fr-FR"/>
                              </w:rPr>
                              <w:t>passera en revue</w:t>
                            </w:r>
                            <w:r w:rsidR="000E19FB" w:rsidRPr="000B5570">
                              <w:rPr>
                                <w:rFonts w:cs="Arial"/>
                                <w:color w:val="000000" w:themeColor="text1"/>
                                <w:sz w:val="20"/>
                                <w:szCs w:val="20"/>
                                <w:lang w:val="fr-FR"/>
                              </w:rPr>
                              <w:t xml:space="preserve"> les résultats et interprétera </w:t>
                            </w:r>
                            <w:r w:rsidR="008F6D66">
                              <w:rPr>
                                <w:rFonts w:cs="Arial"/>
                                <w:color w:val="000000" w:themeColor="text1"/>
                                <w:sz w:val="20"/>
                                <w:szCs w:val="20"/>
                                <w:lang w:val="fr-FR"/>
                              </w:rPr>
                              <w:t>ses</w:t>
                            </w:r>
                            <w:r w:rsidR="000E19FB" w:rsidRPr="000B5570">
                              <w:rPr>
                                <w:rFonts w:cs="Arial"/>
                                <w:color w:val="000000" w:themeColor="text1"/>
                                <w:sz w:val="20"/>
                                <w:szCs w:val="20"/>
                                <w:lang w:val="fr-FR"/>
                              </w:rPr>
                              <w:t xml:space="preserve"> conclusions</w:t>
                            </w:r>
                            <w:r w:rsidR="00A96F3A" w:rsidRPr="000B5570">
                              <w:rPr>
                                <w:rFonts w:eastAsia="Times New Roman" w:cs="Arial"/>
                                <w:color w:val="000000" w:themeColor="text1"/>
                                <w:sz w:val="20"/>
                                <w:szCs w:val="20"/>
                                <w:lang w:val="fr-FR"/>
                              </w:rPr>
                              <w:t>.</w:t>
                            </w:r>
                          </w:p>
                          <w:p w14:paraId="41484C9A" w14:textId="77777777" w:rsidR="00A96F3A" w:rsidRPr="000E19FB" w:rsidRDefault="00A96F3A" w:rsidP="00A96F3A">
                            <w:pPr>
                              <w:spacing w:line="240" w:lineRule="auto"/>
                              <w:jc w:val="both"/>
                              <w:textAlignment w:val="center"/>
                              <w:rPr>
                                <w:rFonts w:eastAsia="Times New Roman" w:cs="Arial"/>
                                <w:color w:val="000000" w:themeColor="text1"/>
                                <w:sz w:val="20"/>
                                <w:szCs w:val="20"/>
                                <w:lang w:val="fr-FR"/>
                              </w:rPr>
                            </w:pPr>
                          </w:p>
                          <w:p w14:paraId="4D944D4A" w14:textId="2D2F876A" w:rsidR="00A96F3A" w:rsidRPr="0087128A" w:rsidRDefault="00113A78" w:rsidP="00A96F3A">
                            <w:pPr>
                              <w:spacing w:line="240" w:lineRule="auto"/>
                              <w:jc w:val="both"/>
                              <w:textAlignment w:val="center"/>
                              <w:rPr>
                                <w:rFonts w:eastAsia="Times New Roman" w:cs="Arial"/>
                                <w:color w:val="000000" w:themeColor="text1"/>
                                <w:sz w:val="20"/>
                                <w:szCs w:val="20"/>
                                <w:lang w:val="fr-FR"/>
                              </w:rPr>
                            </w:pPr>
                            <w:r w:rsidRPr="00413F5F">
                              <w:rPr>
                                <w:rFonts w:eastAsia="Times New Roman" w:cs="Arial"/>
                                <w:b/>
                                <w:bCs/>
                                <w:color w:val="000000" w:themeColor="text1"/>
                                <w:sz w:val="20"/>
                                <w:szCs w:val="20"/>
                                <w:lang w:val="fr-FR"/>
                              </w:rPr>
                              <w:t>Équipe</w:t>
                            </w:r>
                            <w:r w:rsidR="0087128A" w:rsidRPr="00413F5F">
                              <w:rPr>
                                <w:rFonts w:eastAsia="Times New Roman" w:cs="Arial"/>
                                <w:b/>
                                <w:bCs/>
                                <w:color w:val="000000" w:themeColor="text1"/>
                                <w:sz w:val="20"/>
                                <w:szCs w:val="20"/>
                                <w:lang w:val="fr-FR"/>
                              </w:rPr>
                              <w:t xml:space="preserve"> spéciale</w:t>
                            </w:r>
                            <w:r w:rsidR="00401C69" w:rsidRPr="00413F5F">
                              <w:rPr>
                                <w:rFonts w:eastAsia="Times New Roman" w:cs="Arial"/>
                                <w:b/>
                                <w:bCs/>
                                <w:color w:val="000000" w:themeColor="text1"/>
                                <w:sz w:val="20"/>
                                <w:szCs w:val="20"/>
                                <w:lang w:val="fr-FR"/>
                              </w:rPr>
                              <w:t xml:space="preserve"> chargé</w:t>
                            </w:r>
                            <w:r w:rsidR="0087128A" w:rsidRPr="00413F5F">
                              <w:rPr>
                                <w:rFonts w:eastAsia="Times New Roman" w:cs="Arial"/>
                                <w:b/>
                                <w:bCs/>
                                <w:color w:val="000000" w:themeColor="text1"/>
                                <w:sz w:val="20"/>
                                <w:szCs w:val="20"/>
                                <w:lang w:val="fr-FR"/>
                              </w:rPr>
                              <w:t>e</w:t>
                            </w:r>
                            <w:r w:rsidR="00401C69" w:rsidRPr="00413F5F">
                              <w:rPr>
                                <w:rFonts w:eastAsia="Times New Roman" w:cs="Arial"/>
                                <w:b/>
                                <w:bCs/>
                                <w:color w:val="000000" w:themeColor="text1"/>
                                <w:sz w:val="20"/>
                                <w:szCs w:val="20"/>
                                <w:lang w:val="fr-FR"/>
                              </w:rPr>
                              <w:t xml:space="preserve"> de la logistique </w:t>
                            </w:r>
                            <w:r w:rsidR="00A96F3A" w:rsidRPr="00413F5F">
                              <w:rPr>
                                <w:rFonts w:eastAsia="Times New Roman" w:cs="Arial"/>
                                <w:b/>
                                <w:bCs/>
                                <w:color w:val="000000" w:themeColor="text1"/>
                                <w:sz w:val="20"/>
                                <w:szCs w:val="20"/>
                                <w:lang w:val="fr-FR"/>
                              </w:rPr>
                              <w:t>:</w:t>
                            </w:r>
                            <w:r w:rsidR="00A96F3A" w:rsidRPr="00413F5F">
                              <w:rPr>
                                <w:rFonts w:eastAsia="Times New Roman" w:cs="Arial"/>
                                <w:color w:val="000000" w:themeColor="text1"/>
                                <w:sz w:val="20"/>
                                <w:szCs w:val="20"/>
                                <w:lang w:val="fr-FR"/>
                              </w:rPr>
                              <w:t xml:space="preserve"> </w:t>
                            </w:r>
                            <w:r w:rsidR="00401C69" w:rsidRPr="00413F5F">
                              <w:rPr>
                                <w:rFonts w:cs="Arial"/>
                                <w:color w:val="000000" w:themeColor="text1"/>
                                <w:sz w:val="20"/>
                                <w:szCs w:val="20"/>
                                <w:lang w:val="fr-FR"/>
                              </w:rPr>
                              <w:t>l</w:t>
                            </w:r>
                            <w:r w:rsidR="000E19FB" w:rsidRPr="00413F5F">
                              <w:rPr>
                                <w:rFonts w:cs="Arial"/>
                                <w:color w:val="000000" w:themeColor="text1"/>
                                <w:sz w:val="20"/>
                                <w:szCs w:val="20"/>
                                <w:lang w:val="fr-FR"/>
                              </w:rPr>
                              <w:t xml:space="preserve">a meilleure façon de planifier la logistique est de mettre en place </w:t>
                            </w:r>
                            <w:r w:rsidR="00401C69" w:rsidRPr="00413F5F">
                              <w:rPr>
                                <w:rFonts w:cs="Arial"/>
                                <w:color w:val="000000" w:themeColor="text1"/>
                                <w:sz w:val="20"/>
                                <w:szCs w:val="20"/>
                                <w:lang w:val="fr-FR"/>
                              </w:rPr>
                              <w:t>un</w:t>
                            </w:r>
                            <w:r w:rsidR="0087128A" w:rsidRPr="00413F5F">
                              <w:rPr>
                                <w:rFonts w:cs="Arial"/>
                                <w:color w:val="000000" w:themeColor="text1"/>
                                <w:sz w:val="20"/>
                                <w:szCs w:val="20"/>
                                <w:lang w:val="fr-FR"/>
                              </w:rPr>
                              <w:t xml:space="preserve">e </w:t>
                            </w:r>
                            <w:r w:rsidR="00413F5F">
                              <w:rPr>
                                <w:rFonts w:cs="Arial"/>
                                <w:color w:val="000000" w:themeColor="text1"/>
                                <w:sz w:val="20"/>
                                <w:szCs w:val="20"/>
                                <w:lang w:val="fr-FR"/>
                              </w:rPr>
                              <w:t>équipe</w:t>
                            </w:r>
                            <w:r w:rsidR="0087128A" w:rsidRPr="00413F5F">
                              <w:rPr>
                                <w:rFonts w:cs="Arial"/>
                                <w:color w:val="000000" w:themeColor="text1"/>
                                <w:sz w:val="20"/>
                                <w:szCs w:val="20"/>
                                <w:lang w:val="fr-FR"/>
                              </w:rPr>
                              <w:t xml:space="preserve"> spéciale</w:t>
                            </w:r>
                            <w:r w:rsidR="000E19FB" w:rsidRPr="00413F5F">
                              <w:rPr>
                                <w:rFonts w:cs="Arial"/>
                                <w:color w:val="000000" w:themeColor="text1"/>
                                <w:sz w:val="20"/>
                                <w:szCs w:val="20"/>
                                <w:lang w:val="fr-FR"/>
                              </w:rPr>
                              <w:t xml:space="preserve"> chargé</w:t>
                            </w:r>
                            <w:r w:rsidR="0087128A" w:rsidRPr="00413F5F">
                              <w:rPr>
                                <w:rFonts w:cs="Arial"/>
                                <w:color w:val="000000" w:themeColor="text1"/>
                                <w:sz w:val="20"/>
                                <w:szCs w:val="20"/>
                                <w:lang w:val="fr-FR"/>
                              </w:rPr>
                              <w:t>e</w:t>
                            </w:r>
                            <w:r w:rsidR="000E19FB" w:rsidRPr="00413F5F">
                              <w:rPr>
                                <w:rFonts w:cs="Arial"/>
                                <w:color w:val="000000" w:themeColor="text1"/>
                                <w:sz w:val="20"/>
                                <w:szCs w:val="20"/>
                                <w:lang w:val="fr-FR"/>
                              </w:rPr>
                              <w:t xml:space="preserve"> de la logistique bien avant les activités de vaccination. </w:t>
                            </w:r>
                            <w:r w:rsidR="00B45E08">
                              <w:rPr>
                                <w:rFonts w:cs="Arial"/>
                                <w:color w:val="000000" w:themeColor="text1"/>
                                <w:sz w:val="20"/>
                                <w:szCs w:val="20"/>
                                <w:lang w:val="fr-FR"/>
                              </w:rPr>
                              <w:t>Celle</w:t>
                            </w:r>
                            <w:r w:rsidR="00401C69" w:rsidRPr="00413F5F">
                              <w:rPr>
                                <w:rFonts w:cs="Arial"/>
                                <w:color w:val="000000" w:themeColor="text1"/>
                                <w:sz w:val="20"/>
                                <w:szCs w:val="20"/>
                                <w:lang w:val="fr-FR"/>
                              </w:rPr>
                              <w:t>-ci doit</w:t>
                            </w:r>
                            <w:r w:rsidR="000E19FB" w:rsidRPr="00413F5F">
                              <w:rPr>
                                <w:rFonts w:cs="Arial"/>
                                <w:color w:val="000000" w:themeColor="text1"/>
                                <w:sz w:val="20"/>
                                <w:szCs w:val="20"/>
                                <w:lang w:val="fr-FR"/>
                              </w:rPr>
                              <w:t xml:space="preserve"> être chargé</w:t>
                            </w:r>
                            <w:r w:rsidR="0087128A" w:rsidRPr="00413F5F">
                              <w:rPr>
                                <w:rFonts w:cs="Arial"/>
                                <w:color w:val="000000" w:themeColor="text1"/>
                                <w:sz w:val="20"/>
                                <w:szCs w:val="20"/>
                                <w:lang w:val="fr-FR"/>
                              </w:rPr>
                              <w:t>e</w:t>
                            </w:r>
                            <w:r w:rsidR="00401C69" w:rsidRPr="00413F5F">
                              <w:rPr>
                                <w:rFonts w:cs="Arial"/>
                                <w:color w:val="000000" w:themeColor="text1"/>
                                <w:sz w:val="20"/>
                                <w:szCs w:val="20"/>
                                <w:lang w:val="fr-FR"/>
                              </w:rPr>
                              <w:t xml:space="preserve"> d’</w:t>
                            </w:r>
                            <w:r w:rsidR="000E19FB" w:rsidRPr="00413F5F">
                              <w:rPr>
                                <w:rFonts w:cs="Arial"/>
                                <w:color w:val="000000" w:themeColor="text1"/>
                                <w:sz w:val="20"/>
                                <w:szCs w:val="20"/>
                                <w:lang w:val="fr-FR"/>
                              </w:rPr>
                              <w:t>élaborer un plan détaillé de gestion de la chaîne d’approvisionnement comprenant un plan de stockage et de distribution des vaccins et des dispositifs afin de garantir une chaîne du froid, des capacités de transport et de logistique adéquates et une supervision à tous les niveaux. Ce</w:t>
                            </w:r>
                            <w:r w:rsidR="0087128A" w:rsidRPr="00413F5F">
                              <w:rPr>
                                <w:rFonts w:cs="Arial"/>
                                <w:color w:val="000000" w:themeColor="text1"/>
                                <w:sz w:val="20"/>
                                <w:szCs w:val="20"/>
                                <w:lang w:val="fr-FR"/>
                              </w:rPr>
                              <w:t xml:space="preserve">tte </w:t>
                            </w:r>
                            <w:r w:rsidR="00413F5F">
                              <w:rPr>
                                <w:rFonts w:cs="Arial"/>
                                <w:color w:val="000000" w:themeColor="text1"/>
                                <w:sz w:val="20"/>
                                <w:szCs w:val="20"/>
                                <w:lang w:val="fr-FR"/>
                              </w:rPr>
                              <w:t>équipe</w:t>
                            </w:r>
                            <w:r w:rsidR="0087128A" w:rsidRPr="00413F5F">
                              <w:rPr>
                                <w:rFonts w:cs="Arial"/>
                                <w:color w:val="000000" w:themeColor="text1"/>
                                <w:sz w:val="20"/>
                                <w:szCs w:val="20"/>
                                <w:lang w:val="fr-FR"/>
                              </w:rPr>
                              <w:t xml:space="preserve"> spéciale</w:t>
                            </w:r>
                            <w:r w:rsidR="000E19FB" w:rsidRPr="00413F5F">
                              <w:rPr>
                                <w:rFonts w:cs="Arial"/>
                                <w:color w:val="000000" w:themeColor="text1"/>
                                <w:sz w:val="20"/>
                                <w:szCs w:val="20"/>
                                <w:lang w:val="fr-FR"/>
                              </w:rPr>
                              <w:t xml:space="preserve"> </w:t>
                            </w:r>
                            <w:r w:rsidR="0087128A" w:rsidRPr="00413F5F">
                              <w:rPr>
                                <w:rFonts w:cs="Arial"/>
                                <w:color w:val="000000" w:themeColor="text1"/>
                                <w:sz w:val="20"/>
                                <w:szCs w:val="20"/>
                                <w:lang w:val="fr-FR"/>
                              </w:rPr>
                              <w:t>doit</w:t>
                            </w:r>
                            <w:r w:rsidR="000E19FB" w:rsidRPr="00413F5F">
                              <w:rPr>
                                <w:rFonts w:cs="Arial"/>
                                <w:color w:val="000000" w:themeColor="text1"/>
                                <w:sz w:val="20"/>
                                <w:szCs w:val="20"/>
                                <w:lang w:val="fr-FR"/>
                              </w:rPr>
                              <w:t xml:space="preserve"> collaborer avec </w:t>
                            </w:r>
                            <w:r w:rsidR="0087128A" w:rsidRPr="00413F5F">
                              <w:rPr>
                                <w:rFonts w:cs="Arial"/>
                                <w:color w:val="000000" w:themeColor="text1"/>
                                <w:sz w:val="20"/>
                                <w:szCs w:val="20"/>
                                <w:lang w:val="fr-FR"/>
                              </w:rPr>
                              <w:t xml:space="preserve">la cellule </w:t>
                            </w:r>
                            <w:r w:rsidR="000E19FB" w:rsidRPr="00413F5F">
                              <w:rPr>
                                <w:rFonts w:cs="Arial"/>
                                <w:color w:val="000000" w:themeColor="text1"/>
                                <w:sz w:val="20"/>
                                <w:szCs w:val="20"/>
                                <w:lang w:val="fr-FR"/>
                              </w:rPr>
                              <w:t xml:space="preserve">technique pour soutenir </w:t>
                            </w:r>
                            <w:r w:rsidR="0087128A" w:rsidRPr="00413F5F">
                              <w:rPr>
                                <w:rFonts w:cs="Arial"/>
                                <w:color w:val="000000" w:themeColor="text1"/>
                                <w:sz w:val="20"/>
                                <w:szCs w:val="20"/>
                                <w:lang w:val="fr-FR"/>
                              </w:rPr>
                              <w:t>les activités de</w:t>
                            </w:r>
                            <w:r w:rsidR="000E19FB" w:rsidRPr="00413F5F">
                              <w:rPr>
                                <w:rFonts w:cs="Arial"/>
                                <w:color w:val="000000" w:themeColor="text1"/>
                                <w:sz w:val="20"/>
                                <w:szCs w:val="20"/>
                                <w:lang w:val="fr-FR"/>
                              </w:rPr>
                              <w:t xml:space="preserve"> microplanification et élaborer des outils et des formulaires logistiques. </w:t>
                            </w:r>
                            <w:r w:rsidR="00413F5F">
                              <w:rPr>
                                <w:rFonts w:cs="Arial"/>
                                <w:color w:val="000000" w:themeColor="text1"/>
                                <w:sz w:val="20"/>
                                <w:szCs w:val="20"/>
                                <w:lang w:val="fr-FR"/>
                              </w:rPr>
                              <w:t>Elle</w:t>
                            </w:r>
                            <w:r w:rsidR="000E19FB" w:rsidRPr="00413F5F">
                              <w:rPr>
                                <w:rFonts w:cs="Arial"/>
                                <w:color w:val="000000" w:themeColor="text1"/>
                                <w:sz w:val="20"/>
                                <w:szCs w:val="20"/>
                                <w:lang w:val="fr-FR"/>
                              </w:rPr>
                              <w:t xml:space="preserve"> </w:t>
                            </w:r>
                            <w:r w:rsidR="0087128A" w:rsidRPr="00413F5F">
                              <w:rPr>
                                <w:rFonts w:cs="Arial"/>
                                <w:color w:val="000000" w:themeColor="text1"/>
                                <w:sz w:val="20"/>
                                <w:szCs w:val="20"/>
                                <w:lang w:val="fr-FR"/>
                              </w:rPr>
                              <w:t>doit</w:t>
                            </w:r>
                            <w:r w:rsidR="000E19FB" w:rsidRPr="00413F5F">
                              <w:rPr>
                                <w:rFonts w:cs="Arial"/>
                                <w:color w:val="000000" w:themeColor="text1"/>
                                <w:sz w:val="20"/>
                                <w:szCs w:val="20"/>
                                <w:lang w:val="fr-FR"/>
                              </w:rPr>
                              <w:t xml:space="preserve"> également élaborer et mettre en œuvre le plan de gestion des déchets</w:t>
                            </w:r>
                            <w:r w:rsidR="00A96F3A" w:rsidRPr="00413F5F">
                              <w:rPr>
                                <w:rFonts w:eastAsia="Times New Roman" w:cs="Arial"/>
                                <w:color w:val="000000" w:themeColor="text1"/>
                                <w:sz w:val="20"/>
                                <w:szCs w:val="20"/>
                                <w:lang w:val="fr-FR"/>
                              </w:rPr>
                              <w:t>.</w:t>
                            </w:r>
                          </w:p>
                          <w:p w14:paraId="228D9276" w14:textId="77777777" w:rsidR="00A96F3A" w:rsidRPr="0087128A" w:rsidRDefault="00A96F3A" w:rsidP="00A96F3A">
                            <w:pPr>
                              <w:spacing w:line="240" w:lineRule="auto"/>
                              <w:jc w:val="both"/>
                              <w:textAlignment w:val="center"/>
                              <w:rPr>
                                <w:rFonts w:eastAsia="Times New Roman" w:cs="Arial"/>
                                <w:color w:val="000000" w:themeColor="text1"/>
                                <w:sz w:val="20"/>
                                <w:szCs w:val="20"/>
                                <w:lang w:val="fr-FR"/>
                              </w:rPr>
                            </w:pPr>
                          </w:p>
                          <w:p w14:paraId="4D65EEAB" w14:textId="0234F598" w:rsidR="00A96F3A" w:rsidRPr="00346026" w:rsidRDefault="0087128A" w:rsidP="00A96F3A">
                            <w:pPr>
                              <w:spacing w:line="240" w:lineRule="auto"/>
                              <w:jc w:val="both"/>
                              <w:textAlignment w:val="center"/>
                              <w:rPr>
                                <w:rFonts w:eastAsia="Times New Roman" w:cs="Arial"/>
                                <w:color w:val="000000" w:themeColor="text1"/>
                                <w:sz w:val="20"/>
                                <w:szCs w:val="20"/>
                                <w:lang w:val="fr-FR"/>
                              </w:rPr>
                            </w:pPr>
                            <w:r w:rsidRPr="00413F5F">
                              <w:rPr>
                                <w:rFonts w:eastAsia="Times New Roman" w:cs="Arial"/>
                                <w:b/>
                                <w:bCs/>
                                <w:color w:val="000000" w:themeColor="text1"/>
                                <w:sz w:val="20"/>
                                <w:szCs w:val="20"/>
                                <w:lang w:val="fr-FR"/>
                              </w:rPr>
                              <w:t xml:space="preserve">Plaidoyer et coordination intersectorielle </w:t>
                            </w:r>
                            <w:r w:rsidR="00A96F3A" w:rsidRPr="00413F5F">
                              <w:rPr>
                                <w:rFonts w:eastAsia="Times New Roman" w:cs="Arial"/>
                                <w:b/>
                                <w:bCs/>
                                <w:color w:val="000000" w:themeColor="text1"/>
                                <w:sz w:val="20"/>
                                <w:szCs w:val="20"/>
                                <w:lang w:val="fr-FR"/>
                              </w:rPr>
                              <w:t xml:space="preserve">: </w:t>
                            </w:r>
                            <w:r w:rsidR="00346026" w:rsidRPr="00413F5F">
                              <w:rPr>
                                <w:rFonts w:cs="Arial"/>
                                <w:color w:val="000000" w:themeColor="text1"/>
                                <w:sz w:val="20"/>
                                <w:szCs w:val="20"/>
                                <w:lang w:val="fr-FR"/>
                              </w:rPr>
                              <w:t xml:space="preserve">cette </w:t>
                            </w:r>
                            <w:r w:rsidR="00413F5F">
                              <w:rPr>
                                <w:rFonts w:cs="Arial"/>
                                <w:color w:val="000000" w:themeColor="text1"/>
                                <w:sz w:val="20"/>
                                <w:szCs w:val="20"/>
                                <w:lang w:val="fr-FR"/>
                              </w:rPr>
                              <w:t>équipe</w:t>
                            </w:r>
                            <w:r w:rsidRPr="00413F5F">
                              <w:rPr>
                                <w:rFonts w:cs="Arial"/>
                                <w:color w:val="000000" w:themeColor="text1"/>
                                <w:sz w:val="20"/>
                                <w:szCs w:val="20"/>
                                <w:lang w:val="fr-FR"/>
                              </w:rPr>
                              <w:t xml:space="preserve"> </w:t>
                            </w:r>
                            <w:r w:rsidR="00346026" w:rsidRPr="00413F5F">
                              <w:rPr>
                                <w:rFonts w:cs="Arial"/>
                                <w:color w:val="000000" w:themeColor="text1"/>
                                <w:sz w:val="20"/>
                                <w:szCs w:val="20"/>
                                <w:lang w:val="fr-FR"/>
                              </w:rPr>
                              <w:t>intervient</w:t>
                            </w:r>
                            <w:r w:rsidRPr="00413F5F">
                              <w:rPr>
                                <w:rFonts w:cs="Arial"/>
                                <w:color w:val="000000" w:themeColor="text1"/>
                                <w:sz w:val="20"/>
                                <w:szCs w:val="20"/>
                                <w:lang w:val="fr-FR"/>
                              </w:rPr>
                              <w:t xml:space="preserve"> auprès d’autres partenaires, décideurs, etc. pour soutenir les activités de vaccination, et décrit comment d’autres secteurs du gouvernement et du secteur privé peuvent être impliqués dans la planification et la mise en œuvre. La coordination avec les facultés de médecine/santé et les conseils médicaux, par exemple, peut s’avérer nécessaire pour atteindre efficacement les </w:t>
                            </w:r>
                            <w:r w:rsidR="00346026" w:rsidRPr="00413F5F">
                              <w:rPr>
                                <w:rFonts w:cs="Arial"/>
                                <w:color w:val="000000" w:themeColor="text1"/>
                                <w:sz w:val="20"/>
                                <w:szCs w:val="20"/>
                                <w:lang w:val="fr-FR"/>
                              </w:rPr>
                              <w:t>professionnels</w:t>
                            </w:r>
                            <w:r w:rsidRPr="00413F5F">
                              <w:rPr>
                                <w:rFonts w:cs="Arial"/>
                                <w:color w:val="000000" w:themeColor="text1"/>
                                <w:sz w:val="20"/>
                                <w:szCs w:val="20"/>
                                <w:lang w:val="fr-FR"/>
                              </w:rPr>
                              <w:t xml:space="preserve"> de santé</w:t>
                            </w:r>
                            <w:r w:rsidR="00A96F3A" w:rsidRPr="00413F5F">
                              <w:rPr>
                                <w:rFonts w:eastAsia="Times New Roman" w:cs="Arial"/>
                                <w:color w:val="000000" w:themeColor="text1"/>
                                <w:sz w:val="20"/>
                                <w:szCs w:val="20"/>
                                <w:lang w:val="fr-FR"/>
                              </w:rPr>
                              <w:t>.</w:t>
                            </w:r>
                          </w:p>
                          <w:p w14:paraId="5A81E758" w14:textId="77777777" w:rsidR="00A96F3A" w:rsidRPr="00346026" w:rsidRDefault="00A96F3A" w:rsidP="00A96F3A">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91415" id="_x0000_t202" coordsize="21600,21600" o:spt="202" path="m,l,21600r21600,l21600,xe">
                <v:stroke joinstyle="miter"/>
                <v:path gradientshapeok="t" o:connecttype="rect"/>
              </v:shapetype>
              <v:shape id="Text Box 2" o:spid="_x0000_s1026" type="#_x0000_t202" style="position:absolute;margin-left:0;margin-top:14.8pt;width:425.45pt;height:46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gkEQIAACAEAAAOAAAAZHJzL2Uyb0RvYy54bWysU9uO2yAQfa/Uf0C8N7bTuE2sOKtttqkq&#10;bS/Sth+AMY5RgaFAYm+/fgeczUbb9qUqD4hhhsPMmTPrq1ErchTOSzA1LWY5JcJwaKXZ1/T7t92r&#10;JSU+MNMyBUbU9F54erV5+WI92ErMoQfVCkcQxPhqsDXtQ7BVlnneC838DKww6OzAaRbQdPusdWxA&#10;dK2yeZ6/yQZwrXXAhfd4ezM56Sbhd53g4UvXeRGIqinmFtLu0t7EPdusWbV3zPaSn9Jg/5CFZtLg&#10;p2eoGxYYOTj5G5SW3IGHLsw46Ay6TnKRasBqivxZNXc9syLVguR4e6bJ/z9Y/vl4Z786EsZ3MGID&#10;UxHe3gL/4YmBbc/MXlw7B0MvWIsfF5GybLC+Oj2NVPvKR5Bm+AQtNpkdAiSgsXM6soJ1EkTHBtyf&#10;SRdjIBwvy0X+el6UlHD0lauiWJapLRmrHp9b58MHAZrEQ00ddjXBs+OtDzEdVj2GxN88KNnupFLJ&#10;cPtmqxw5MlTALq1UwbMwZchQ01U5LycG/gqRp/UnCC0DSllJXdPlOYhVkbf3pk1CC0yq6YwpK3Mi&#10;MnI3sRjGZsTASGgD7T1S6mCSLI4YHnpwvygZUK419T8PzAlK1EeDbVkVi0XUdzIW5ds5Gu7S01x6&#10;mOEIVdNAyXTchjQTkTAD19i+TiZinzI55YoyTHyfRibq/NJOUU+DvXkAAAD//wMAUEsDBBQABgAI&#10;AAAAIQCLFs873QAAAAcBAAAPAAAAZHJzL2Rvd25yZXYueG1sTI/NTsMwEITvSLyDtUhcELUpYJKQ&#10;TYWQQPQGBcHVjbdJhH+C7abh7TEnOI5mNPNNvZqtYROFOHiHcLEQwMi1Xg+uQ3h7fTgvgMWknFbG&#10;O0L4pgir5vioVpX2B/dC0yZ1LJe4WCmEPqWx4jy2PVkVF34kl72dD1alLEPHdVCHXG4NXwohuVWD&#10;ywu9Gum+p/Zzs7cIxdXT9BHXl8/vrdyZMp3dTI9fAfH0ZL67BZZoTn9h+MXP6NBkpq3fOx2ZQchH&#10;EsKylMCyW1yLEtgWoZRCAm9q/p+/+QEAAP//AwBQSwECLQAUAAYACAAAACEAtoM4kv4AAADhAQAA&#10;EwAAAAAAAAAAAAAAAAAAAAAAW0NvbnRlbnRfVHlwZXNdLnhtbFBLAQItABQABgAIAAAAIQA4/SH/&#10;1gAAAJQBAAALAAAAAAAAAAAAAAAAAC8BAABfcmVscy8ucmVsc1BLAQItABQABgAIAAAAIQDRxMgk&#10;EQIAACAEAAAOAAAAAAAAAAAAAAAAAC4CAABkcnMvZTJvRG9jLnhtbFBLAQItABQABgAIAAAAIQCL&#10;Fs873QAAAAcBAAAPAAAAAAAAAAAAAAAAAGsEAABkcnMvZG93bnJldi54bWxQSwUGAAAAAAQABADz&#10;AAAAdQUAAAAA&#10;">
                <v:textbox>
                  <w:txbxContent>
                    <w:p w14:paraId="70B4A8B3" w14:textId="35E36D60" w:rsidR="00A96F3A" w:rsidRPr="00964355" w:rsidRDefault="0099430D" w:rsidP="00A96F3A">
                      <w:pPr>
                        <w:spacing w:line="240" w:lineRule="auto"/>
                        <w:rPr>
                          <w:rFonts w:eastAsia="Times New Roman" w:cs="Arial"/>
                          <w:color w:val="000000" w:themeColor="text1"/>
                          <w:sz w:val="20"/>
                          <w:szCs w:val="20"/>
                          <w:lang w:val="fr-FR"/>
                        </w:rPr>
                      </w:pPr>
                      <w:r>
                        <w:rPr>
                          <w:rFonts w:eastAsia="Times New Roman" w:cs="Arial"/>
                          <w:b/>
                          <w:bCs/>
                          <w:color w:val="000000" w:themeColor="text1"/>
                          <w:sz w:val="20"/>
                          <w:szCs w:val="20"/>
                          <w:lang w:val="fr-FR"/>
                        </w:rPr>
                        <w:t>Équipe spéciale</w:t>
                      </w:r>
                      <w:r w:rsidR="00964355" w:rsidRPr="00D31DC9">
                        <w:rPr>
                          <w:rFonts w:eastAsia="Times New Roman" w:cs="Arial"/>
                          <w:b/>
                          <w:bCs/>
                          <w:color w:val="000000" w:themeColor="text1"/>
                          <w:sz w:val="20"/>
                          <w:szCs w:val="20"/>
                          <w:lang w:val="fr-FR"/>
                        </w:rPr>
                        <w:t xml:space="preserve"> chargé</w:t>
                      </w:r>
                      <w:r>
                        <w:rPr>
                          <w:rFonts w:eastAsia="Times New Roman" w:cs="Arial"/>
                          <w:b/>
                          <w:bCs/>
                          <w:color w:val="000000" w:themeColor="text1"/>
                          <w:sz w:val="20"/>
                          <w:szCs w:val="20"/>
                          <w:lang w:val="fr-FR"/>
                        </w:rPr>
                        <w:t>e</w:t>
                      </w:r>
                      <w:r w:rsidR="00964355" w:rsidRPr="00D31DC9">
                        <w:rPr>
                          <w:rFonts w:eastAsia="Times New Roman" w:cs="Arial"/>
                          <w:b/>
                          <w:bCs/>
                          <w:color w:val="000000" w:themeColor="text1"/>
                          <w:sz w:val="20"/>
                          <w:szCs w:val="20"/>
                          <w:lang w:val="fr-FR"/>
                        </w:rPr>
                        <w:t xml:space="preserve"> de la communication </w:t>
                      </w:r>
                      <w:r w:rsidR="00A96F3A" w:rsidRPr="00D31DC9">
                        <w:rPr>
                          <w:rFonts w:eastAsia="Times New Roman" w:cs="Arial"/>
                          <w:b/>
                          <w:bCs/>
                          <w:color w:val="000000" w:themeColor="text1"/>
                          <w:sz w:val="20"/>
                          <w:szCs w:val="20"/>
                          <w:lang w:val="fr-FR"/>
                        </w:rPr>
                        <w:t xml:space="preserve">: </w:t>
                      </w:r>
                      <w:r w:rsidR="00964355" w:rsidRPr="00D31DC9">
                        <w:rPr>
                          <w:rFonts w:cs="Arial"/>
                          <w:color w:val="000000" w:themeColor="text1"/>
                          <w:sz w:val="20"/>
                          <w:szCs w:val="20"/>
                          <w:lang w:val="fr-FR"/>
                        </w:rPr>
                        <w:t>ce</w:t>
                      </w:r>
                      <w:r w:rsidR="000B5570">
                        <w:rPr>
                          <w:rFonts w:cs="Arial"/>
                          <w:color w:val="000000" w:themeColor="text1"/>
                          <w:sz w:val="20"/>
                          <w:szCs w:val="20"/>
                          <w:lang w:val="fr-FR"/>
                        </w:rPr>
                        <w:t>tte</w:t>
                      </w:r>
                      <w:r w:rsidR="00964355" w:rsidRPr="00D31DC9">
                        <w:rPr>
                          <w:rFonts w:cs="Arial"/>
                          <w:color w:val="000000" w:themeColor="text1"/>
                          <w:sz w:val="20"/>
                          <w:szCs w:val="20"/>
                          <w:lang w:val="fr-FR"/>
                        </w:rPr>
                        <w:t xml:space="preserve"> </w:t>
                      </w:r>
                      <w:r w:rsidR="000B5570">
                        <w:rPr>
                          <w:rFonts w:cs="Arial"/>
                          <w:color w:val="000000" w:themeColor="text1"/>
                          <w:sz w:val="20"/>
                          <w:szCs w:val="20"/>
                          <w:lang w:val="fr-FR"/>
                        </w:rPr>
                        <w:t>équipe</w:t>
                      </w:r>
                      <w:r w:rsidR="000E19FB" w:rsidRPr="00D31DC9">
                        <w:rPr>
                          <w:rFonts w:cs="Arial"/>
                          <w:color w:val="000000" w:themeColor="text1"/>
                          <w:sz w:val="20"/>
                          <w:szCs w:val="20"/>
                          <w:lang w:val="fr-FR"/>
                        </w:rPr>
                        <w:t xml:space="preserve"> élabore généralement un plan de communication et un calendrier de mise en œuvre, élabore des messages et des documents clés, prépare des documents d’information, etc. et supervise la mise en œuvre des activités de communication. </w:t>
                      </w:r>
                      <w:r w:rsidR="000B5570">
                        <w:rPr>
                          <w:rFonts w:cs="Arial"/>
                          <w:color w:val="000000" w:themeColor="text1"/>
                          <w:sz w:val="20"/>
                          <w:szCs w:val="20"/>
                          <w:lang w:val="fr-FR"/>
                        </w:rPr>
                        <w:t>Elle</w:t>
                      </w:r>
                      <w:r w:rsidR="000E19FB" w:rsidRPr="00D31DC9">
                        <w:rPr>
                          <w:rFonts w:cs="Arial"/>
                          <w:color w:val="000000" w:themeColor="text1"/>
                          <w:sz w:val="20"/>
                          <w:szCs w:val="20"/>
                          <w:lang w:val="fr-FR"/>
                        </w:rPr>
                        <w:t xml:space="preserve"> doit travailler </w:t>
                      </w:r>
                      <w:r w:rsidR="00964355" w:rsidRPr="00D31DC9">
                        <w:rPr>
                          <w:rFonts w:cs="Arial"/>
                          <w:color w:val="000000" w:themeColor="text1"/>
                          <w:sz w:val="20"/>
                          <w:szCs w:val="20"/>
                          <w:lang w:val="fr-FR"/>
                        </w:rPr>
                        <w:t>en collaboration avec</w:t>
                      </w:r>
                      <w:r w:rsidR="000E19FB" w:rsidRPr="00D31DC9">
                        <w:rPr>
                          <w:rFonts w:cs="Arial"/>
                          <w:color w:val="000000" w:themeColor="text1"/>
                          <w:sz w:val="20"/>
                          <w:szCs w:val="20"/>
                          <w:lang w:val="fr-FR"/>
                        </w:rPr>
                        <w:t xml:space="preserve"> </w:t>
                      </w:r>
                      <w:r w:rsidR="000B5570">
                        <w:rPr>
                          <w:rFonts w:cs="Arial"/>
                          <w:color w:val="000000" w:themeColor="text1"/>
                          <w:sz w:val="20"/>
                          <w:szCs w:val="20"/>
                          <w:lang w:val="fr-FR"/>
                        </w:rPr>
                        <w:t>l’unité</w:t>
                      </w:r>
                      <w:r w:rsidR="000E19FB" w:rsidRPr="00D31DC9">
                        <w:rPr>
                          <w:rFonts w:cs="Arial"/>
                          <w:color w:val="000000" w:themeColor="text1"/>
                          <w:sz w:val="20"/>
                          <w:szCs w:val="20"/>
                          <w:lang w:val="fr-FR"/>
                        </w:rPr>
                        <w:t xml:space="preserve"> technique </w:t>
                      </w:r>
                      <w:r w:rsidR="00964355" w:rsidRPr="00D31DC9">
                        <w:rPr>
                          <w:rFonts w:cs="Arial"/>
                          <w:color w:val="000000" w:themeColor="text1"/>
                          <w:sz w:val="20"/>
                          <w:szCs w:val="20"/>
                          <w:lang w:val="fr-FR"/>
                        </w:rPr>
                        <w:t>afin de</w:t>
                      </w:r>
                      <w:r w:rsidR="000E19FB" w:rsidRPr="00D31DC9">
                        <w:rPr>
                          <w:rFonts w:cs="Arial"/>
                          <w:color w:val="000000" w:themeColor="text1"/>
                          <w:sz w:val="20"/>
                          <w:szCs w:val="20"/>
                          <w:lang w:val="fr-FR"/>
                        </w:rPr>
                        <w:t xml:space="preserve"> soutenir </w:t>
                      </w:r>
                      <w:r w:rsidR="00964355" w:rsidRPr="00D31DC9">
                        <w:rPr>
                          <w:rFonts w:cs="Arial"/>
                          <w:color w:val="000000" w:themeColor="text1"/>
                          <w:sz w:val="20"/>
                          <w:szCs w:val="20"/>
                          <w:lang w:val="fr-FR"/>
                        </w:rPr>
                        <w:t>les activités de</w:t>
                      </w:r>
                      <w:r w:rsidR="000E19FB" w:rsidRPr="00D31DC9">
                        <w:rPr>
                          <w:rFonts w:cs="Arial"/>
                          <w:color w:val="000000" w:themeColor="text1"/>
                          <w:sz w:val="20"/>
                          <w:szCs w:val="20"/>
                          <w:lang w:val="fr-FR"/>
                        </w:rPr>
                        <w:t xml:space="preserve"> microplanification</w:t>
                      </w:r>
                      <w:r w:rsidR="00964355" w:rsidRPr="00D31DC9">
                        <w:rPr>
                          <w:rFonts w:cs="Arial"/>
                          <w:color w:val="000000" w:themeColor="text1"/>
                          <w:sz w:val="20"/>
                          <w:szCs w:val="20"/>
                          <w:lang w:val="fr-FR"/>
                        </w:rPr>
                        <w:t xml:space="preserve">, et </w:t>
                      </w:r>
                      <w:r w:rsidR="000E19FB" w:rsidRPr="00D31DC9">
                        <w:rPr>
                          <w:rFonts w:cs="Arial"/>
                          <w:color w:val="000000" w:themeColor="text1"/>
                          <w:sz w:val="20"/>
                          <w:szCs w:val="20"/>
                          <w:lang w:val="fr-FR"/>
                        </w:rPr>
                        <w:t xml:space="preserve">documentera également les enseignements tirés en coordination avec </w:t>
                      </w:r>
                      <w:r w:rsidR="000B5570">
                        <w:rPr>
                          <w:rFonts w:cs="Arial"/>
                          <w:color w:val="000000" w:themeColor="text1"/>
                          <w:sz w:val="20"/>
                          <w:szCs w:val="20"/>
                          <w:lang w:val="fr-FR"/>
                        </w:rPr>
                        <w:t>l’unité</w:t>
                      </w:r>
                      <w:r w:rsidR="005524F3" w:rsidRPr="00D31DC9">
                        <w:rPr>
                          <w:rFonts w:cs="Arial"/>
                          <w:color w:val="000000" w:themeColor="text1"/>
                          <w:sz w:val="20"/>
                          <w:szCs w:val="20"/>
                          <w:lang w:val="fr-FR"/>
                        </w:rPr>
                        <w:t xml:space="preserve"> technique</w:t>
                      </w:r>
                      <w:r w:rsidR="000E19FB" w:rsidRPr="00D31DC9">
                        <w:rPr>
                          <w:rFonts w:cs="Arial"/>
                          <w:color w:val="000000" w:themeColor="text1"/>
                          <w:sz w:val="20"/>
                          <w:szCs w:val="20"/>
                          <w:lang w:val="fr-FR"/>
                        </w:rPr>
                        <w:t xml:space="preserve"> après la mise en œuvre</w:t>
                      </w:r>
                      <w:r w:rsidR="00A96F3A" w:rsidRPr="00D31DC9">
                        <w:rPr>
                          <w:rFonts w:eastAsia="Times New Roman" w:cs="Arial"/>
                          <w:color w:val="000000" w:themeColor="text1"/>
                          <w:sz w:val="20"/>
                          <w:szCs w:val="20"/>
                          <w:lang w:val="fr-FR"/>
                        </w:rPr>
                        <w:t>.</w:t>
                      </w:r>
                    </w:p>
                    <w:p w14:paraId="64290C83" w14:textId="77777777" w:rsidR="00A96F3A" w:rsidRPr="00964355" w:rsidRDefault="00A96F3A" w:rsidP="00A96F3A">
                      <w:pPr>
                        <w:spacing w:line="240" w:lineRule="auto"/>
                        <w:rPr>
                          <w:rFonts w:eastAsia="Times New Roman" w:cs="Arial"/>
                          <w:color w:val="000000" w:themeColor="text1"/>
                          <w:sz w:val="20"/>
                          <w:szCs w:val="20"/>
                          <w:lang w:val="fr-FR"/>
                        </w:rPr>
                      </w:pPr>
                    </w:p>
                    <w:p w14:paraId="5DB8C92C" w14:textId="491DD139" w:rsidR="00A96F3A" w:rsidRPr="000E19FB" w:rsidRDefault="000B5570" w:rsidP="00A96F3A">
                      <w:pPr>
                        <w:spacing w:line="240" w:lineRule="auto"/>
                        <w:jc w:val="both"/>
                        <w:textAlignment w:val="center"/>
                        <w:rPr>
                          <w:rFonts w:eastAsia="Times New Roman" w:cs="Arial"/>
                          <w:color w:val="000000" w:themeColor="text1"/>
                          <w:sz w:val="20"/>
                          <w:szCs w:val="20"/>
                          <w:lang w:val="fr-FR"/>
                        </w:rPr>
                      </w:pPr>
                      <w:r w:rsidRPr="000B5570">
                        <w:rPr>
                          <w:rFonts w:eastAsia="Times New Roman" w:cs="Arial"/>
                          <w:b/>
                          <w:bCs/>
                          <w:color w:val="000000" w:themeColor="text1"/>
                          <w:sz w:val="20"/>
                          <w:szCs w:val="20"/>
                          <w:lang w:val="fr-FR"/>
                        </w:rPr>
                        <w:t>Unité</w:t>
                      </w:r>
                      <w:r w:rsidR="005524F3" w:rsidRPr="000B5570">
                        <w:rPr>
                          <w:rFonts w:eastAsia="Times New Roman" w:cs="Arial"/>
                          <w:b/>
                          <w:bCs/>
                          <w:color w:val="000000" w:themeColor="text1"/>
                          <w:sz w:val="20"/>
                          <w:szCs w:val="20"/>
                          <w:lang w:val="fr-FR"/>
                        </w:rPr>
                        <w:t xml:space="preserve"> technique </w:t>
                      </w:r>
                      <w:r w:rsidR="00A96F3A" w:rsidRPr="000B5570">
                        <w:rPr>
                          <w:rFonts w:eastAsia="Times New Roman" w:cs="Arial"/>
                          <w:b/>
                          <w:bCs/>
                          <w:color w:val="000000" w:themeColor="text1"/>
                          <w:sz w:val="20"/>
                          <w:szCs w:val="20"/>
                          <w:lang w:val="fr-FR"/>
                        </w:rPr>
                        <w:t xml:space="preserve">: </w:t>
                      </w:r>
                      <w:r w:rsidR="005524F3" w:rsidRPr="000B5570">
                        <w:rPr>
                          <w:rFonts w:cs="Arial"/>
                          <w:color w:val="000000" w:themeColor="text1"/>
                          <w:sz w:val="20"/>
                          <w:szCs w:val="20"/>
                          <w:lang w:val="fr-FR"/>
                        </w:rPr>
                        <w:t>ce</w:t>
                      </w:r>
                      <w:r w:rsidRPr="000B5570">
                        <w:rPr>
                          <w:rFonts w:cs="Arial"/>
                          <w:color w:val="000000" w:themeColor="text1"/>
                          <w:sz w:val="20"/>
                          <w:szCs w:val="20"/>
                          <w:lang w:val="fr-FR"/>
                        </w:rPr>
                        <w:t>tte unité</w:t>
                      </w:r>
                      <w:r w:rsidR="005524F3" w:rsidRPr="000B5570">
                        <w:rPr>
                          <w:rFonts w:cs="Arial"/>
                          <w:color w:val="000000" w:themeColor="text1"/>
                          <w:sz w:val="20"/>
                          <w:szCs w:val="20"/>
                          <w:lang w:val="fr-FR"/>
                        </w:rPr>
                        <w:t xml:space="preserve"> </w:t>
                      </w:r>
                      <w:r w:rsidR="000E19FB" w:rsidRPr="000B5570">
                        <w:rPr>
                          <w:rFonts w:cs="Arial"/>
                          <w:color w:val="000000" w:themeColor="text1"/>
                          <w:sz w:val="20"/>
                          <w:szCs w:val="20"/>
                          <w:lang w:val="fr-FR"/>
                        </w:rPr>
                        <w:t xml:space="preserve">élabore généralement le plan </w:t>
                      </w:r>
                      <w:r w:rsidR="005524F3" w:rsidRPr="000B5570">
                        <w:rPr>
                          <w:rFonts w:cs="Arial"/>
                          <w:color w:val="000000" w:themeColor="text1"/>
                          <w:sz w:val="20"/>
                          <w:szCs w:val="20"/>
                          <w:lang w:val="fr-FR"/>
                        </w:rPr>
                        <w:t>opérationnel</w:t>
                      </w:r>
                      <w:r w:rsidR="000E19FB" w:rsidRPr="000B5570">
                        <w:rPr>
                          <w:rFonts w:cs="Arial"/>
                          <w:color w:val="000000" w:themeColor="text1"/>
                          <w:sz w:val="20"/>
                          <w:szCs w:val="20"/>
                          <w:lang w:val="fr-FR"/>
                        </w:rPr>
                        <w:t xml:space="preserve"> et les lignes directrices pour la vaccination préventive, prépare un macro-budget, coordonne la microplanification (élabore un modèle ; organise des formations, des réunions, des examens ; fait la synthèse dans un budget national révisé), élabore des guides de formation, des outils d’enregistrement et d’établissement de rapports et supervise les mises à jour des systèmes d’information nationaux, le cas échéant, et des formulaires pour les activités de vaccination (en coordination avec les </w:t>
                      </w:r>
                      <w:r>
                        <w:rPr>
                          <w:rFonts w:cs="Arial"/>
                          <w:color w:val="000000" w:themeColor="text1"/>
                          <w:sz w:val="20"/>
                          <w:szCs w:val="20"/>
                          <w:lang w:val="fr-FR"/>
                        </w:rPr>
                        <w:t>équipes spéciales</w:t>
                      </w:r>
                      <w:r w:rsidR="000E19FB" w:rsidRPr="000B5570">
                        <w:rPr>
                          <w:rFonts w:cs="Arial"/>
                          <w:color w:val="000000" w:themeColor="text1"/>
                          <w:sz w:val="20"/>
                          <w:szCs w:val="20"/>
                          <w:lang w:val="fr-FR"/>
                        </w:rPr>
                        <w:t xml:space="preserve"> chargé</w:t>
                      </w:r>
                      <w:r>
                        <w:rPr>
                          <w:rFonts w:cs="Arial"/>
                          <w:color w:val="000000" w:themeColor="text1"/>
                          <w:sz w:val="20"/>
                          <w:szCs w:val="20"/>
                          <w:lang w:val="fr-FR"/>
                        </w:rPr>
                        <w:t>e</w:t>
                      </w:r>
                      <w:r w:rsidR="000E19FB" w:rsidRPr="000B5570">
                        <w:rPr>
                          <w:rFonts w:cs="Arial"/>
                          <w:color w:val="000000" w:themeColor="text1"/>
                          <w:sz w:val="20"/>
                          <w:szCs w:val="20"/>
                          <w:lang w:val="fr-FR"/>
                        </w:rPr>
                        <w:t>s de la communication et de la logistique), élabore des supports de formation et coordonne la formation des équipes de vaccination et des superviseurs, et supervise la mise en œuvre de</w:t>
                      </w:r>
                      <w:r w:rsidR="001D5456" w:rsidRPr="000B5570">
                        <w:rPr>
                          <w:rFonts w:cs="Arial"/>
                          <w:color w:val="000000" w:themeColor="text1"/>
                          <w:sz w:val="20"/>
                          <w:szCs w:val="20"/>
                          <w:lang w:val="fr-FR"/>
                        </w:rPr>
                        <w:t xml:space="preserve">s </w:t>
                      </w:r>
                      <w:r w:rsidR="000E19FB" w:rsidRPr="000B5570">
                        <w:rPr>
                          <w:rFonts w:cs="Arial"/>
                          <w:color w:val="000000" w:themeColor="text1"/>
                          <w:sz w:val="20"/>
                          <w:szCs w:val="20"/>
                          <w:lang w:val="fr-FR"/>
                        </w:rPr>
                        <w:t>activité</w:t>
                      </w:r>
                      <w:r w:rsidR="001D5456" w:rsidRPr="000B5570">
                        <w:rPr>
                          <w:rFonts w:cs="Arial"/>
                          <w:color w:val="000000" w:themeColor="text1"/>
                          <w:sz w:val="20"/>
                          <w:szCs w:val="20"/>
                          <w:lang w:val="fr-FR"/>
                        </w:rPr>
                        <w:t>s</w:t>
                      </w:r>
                      <w:r w:rsidR="000E19FB" w:rsidRPr="000B5570">
                        <w:rPr>
                          <w:rFonts w:cs="Arial"/>
                          <w:color w:val="000000" w:themeColor="text1"/>
                          <w:sz w:val="20"/>
                          <w:szCs w:val="20"/>
                          <w:lang w:val="fr-FR"/>
                        </w:rPr>
                        <w:t xml:space="preserve"> de vaccination</w:t>
                      </w:r>
                      <w:r w:rsidR="00A96F3A" w:rsidRPr="000B5570">
                        <w:rPr>
                          <w:rFonts w:eastAsia="Times New Roman" w:cs="Arial"/>
                          <w:color w:val="000000" w:themeColor="text1"/>
                          <w:sz w:val="20"/>
                          <w:szCs w:val="20"/>
                          <w:lang w:val="fr-FR"/>
                        </w:rPr>
                        <w:t>.</w:t>
                      </w:r>
                    </w:p>
                    <w:p w14:paraId="33588E0D" w14:textId="77777777" w:rsidR="00A96F3A" w:rsidRPr="000E19FB" w:rsidRDefault="00A96F3A" w:rsidP="00A96F3A">
                      <w:pPr>
                        <w:spacing w:line="240" w:lineRule="auto"/>
                        <w:jc w:val="both"/>
                        <w:textAlignment w:val="center"/>
                        <w:rPr>
                          <w:rFonts w:eastAsia="Times New Roman" w:cs="Arial"/>
                          <w:color w:val="000000" w:themeColor="text1"/>
                          <w:sz w:val="20"/>
                          <w:szCs w:val="20"/>
                          <w:lang w:val="fr-FR"/>
                        </w:rPr>
                      </w:pPr>
                    </w:p>
                    <w:p w14:paraId="150A776D" w14:textId="4DBDABB9" w:rsidR="00A96F3A" w:rsidRPr="000E19FB" w:rsidRDefault="00536117" w:rsidP="00A96F3A">
                      <w:pPr>
                        <w:spacing w:line="240" w:lineRule="auto"/>
                        <w:jc w:val="both"/>
                        <w:textAlignment w:val="center"/>
                        <w:rPr>
                          <w:rFonts w:eastAsia="Times New Roman" w:cs="Arial"/>
                          <w:color w:val="000000" w:themeColor="text1"/>
                          <w:sz w:val="20"/>
                          <w:szCs w:val="20"/>
                          <w:lang w:val="fr-FR"/>
                        </w:rPr>
                      </w:pPr>
                      <w:r w:rsidRPr="000B5570">
                        <w:rPr>
                          <w:rFonts w:eastAsia="Times New Roman" w:cs="Arial"/>
                          <w:b/>
                          <w:bCs/>
                          <w:color w:val="000000" w:themeColor="text1"/>
                          <w:sz w:val="20"/>
                          <w:szCs w:val="20"/>
                          <w:lang w:val="fr-FR"/>
                        </w:rPr>
                        <w:t xml:space="preserve">Comité de pilotage de l’évaluation et post-campagne / de la vaccination </w:t>
                      </w:r>
                      <w:r w:rsidR="00A96F3A" w:rsidRPr="000B5570">
                        <w:rPr>
                          <w:rFonts w:eastAsia="Times New Roman" w:cs="Arial"/>
                          <w:b/>
                          <w:bCs/>
                          <w:color w:val="000000" w:themeColor="text1"/>
                          <w:sz w:val="20"/>
                          <w:szCs w:val="20"/>
                          <w:lang w:val="fr-FR"/>
                        </w:rPr>
                        <w:t>:</w:t>
                      </w:r>
                      <w:r w:rsidR="00487F57">
                        <w:rPr>
                          <w:rFonts w:eastAsia="Times New Roman" w:cs="Arial"/>
                          <w:b/>
                          <w:bCs/>
                          <w:color w:val="000000" w:themeColor="text1"/>
                          <w:sz w:val="20"/>
                          <w:szCs w:val="20"/>
                          <w:lang w:val="fr-FR"/>
                        </w:rPr>
                        <w:t xml:space="preserve"> </w:t>
                      </w:r>
                      <w:r w:rsidRPr="000B5570">
                        <w:rPr>
                          <w:rFonts w:eastAsia="Times New Roman" w:cs="Arial"/>
                          <w:color w:val="000000" w:themeColor="text1"/>
                          <w:sz w:val="20"/>
                          <w:szCs w:val="20"/>
                          <w:lang w:val="fr-FR"/>
                        </w:rPr>
                        <w:t>c</w:t>
                      </w:r>
                      <w:r w:rsidR="000E19FB" w:rsidRPr="000B5570">
                        <w:rPr>
                          <w:rFonts w:cs="Arial"/>
                          <w:color w:val="000000" w:themeColor="text1"/>
                          <w:sz w:val="20"/>
                          <w:szCs w:val="20"/>
                          <w:lang w:val="fr-FR"/>
                        </w:rPr>
                        <w:t xml:space="preserve">e comité, généralement composé de membres </w:t>
                      </w:r>
                      <w:r w:rsidR="00113A78">
                        <w:rPr>
                          <w:rFonts w:cs="Arial"/>
                          <w:color w:val="000000" w:themeColor="text1"/>
                          <w:sz w:val="20"/>
                          <w:szCs w:val="20"/>
                          <w:lang w:val="fr-FR"/>
                        </w:rPr>
                        <w:t>de l’unité</w:t>
                      </w:r>
                      <w:r w:rsidR="000E19FB" w:rsidRPr="000B5570">
                        <w:rPr>
                          <w:rFonts w:cs="Arial"/>
                          <w:color w:val="000000" w:themeColor="text1"/>
                          <w:sz w:val="20"/>
                          <w:szCs w:val="20"/>
                          <w:lang w:val="fr-FR"/>
                        </w:rPr>
                        <w:t xml:space="preserve"> technique, du partenaire chargé de la mise en œuvre du rapport technique et d’autres partenaires intéressés, supervisera l’élaboration du rapport technique, </w:t>
                      </w:r>
                      <w:r w:rsidR="001D5456" w:rsidRPr="000B5570">
                        <w:rPr>
                          <w:rFonts w:cs="Arial"/>
                          <w:color w:val="000000" w:themeColor="text1"/>
                          <w:sz w:val="20"/>
                          <w:szCs w:val="20"/>
                          <w:lang w:val="fr-FR"/>
                        </w:rPr>
                        <w:t>assurera le suivi de</w:t>
                      </w:r>
                      <w:r w:rsidR="000E19FB" w:rsidRPr="000B5570">
                        <w:rPr>
                          <w:rFonts w:cs="Arial"/>
                          <w:color w:val="000000" w:themeColor="text1"/>
                          <w:sz w:val="20"/>
                          <w:szCs w:val="20"/>
                          <w:lang w:val="fr-FR"/>
                        </w:rPr>
                        <w:t xml:space="preserve"> sa mise en œuvre, </w:t>
                      </w:r>
                      <w:r w:rsidR="001D5456" w:rsidRPr="000B5570">
                        <w:rPr>
                          <w:rFonts w:cs="Arial"/>
                          <w:color w:val="000000" w:themeColor="text1"/>
                          <w:sz w:val="20"/>
                          <w:szCs w:val="20"/>
                          <w:lang w:val="fr-FR"/>
                        </w:rPr>
                        <w:t>passera en revue</w:t>
                      </w:r>
                      <w:r w:rsidR="000E19FB" w:rsidRPr="000B5570">
                        <w:rPr>
                          <w:rFonts w:cs="Arial"/>
                          <w:color w:val="000000" w:themeColor="text1"/>
                          <w:sz w:val="20"/>
                          <w:szCs w:val="20"/>
                          <w:lang w:val="fr-FR"/>
                        </w:rPr>
                        <w:t xml:space="preserve"> les résultats et interprétera </w:t>
                      </w:r>
                      <w:r w:rsidR="008F6D66">
                        <w:rPr>
                          <w:rFonts w:cs="Arial"/>
                          <w:color w:val="000000" w:themeColor="text1"/>
                          <w:sz w:val="20"/>
                          <w:szCs w:val="20"/>
                          <w:lang w:val="fr-FR"/>
                        </w:rPr>
                        <w:t>ses</w:t>
                      </w:r>
                      <w:r w:rsidR="000E19FB" w:rsidRPr="000B5570">
                        <w:rPr>
                          <w:rFonts w:cs="Arial"/>
                          <w:color w:val="000000" w:themeColor="text1"/>
                          <w:sz w:val="20"/>
                          <w:szCs w:val="20"/>
                          <w:lang w:val="fr-FR"/>
                        </w:rPr>
                        <w:t xml:space="preserve"> conclusions</w:t>
                      </w:r>
                      <w:r w:rsidR="00A96F3A" w:rsidRPr="000B5570">
                        <w:rPr>
                          <w:rFonts w:eastAsia="Times New Roman" w:cs="Arial"/>
                          <w:color w:val="000000" w:themeColor="text1"/>
                          <w:sz w:val="20"/>
                          <w:szCs w:val="20"/>
                          <w:lang w:val="fr-FR"/>
                        </w:rPr>
                        <w:t>.</w:t>
                      </w:r>
                    </w:p>
                    <w:p w14:paraId="41484C9A" w14:textId="77777777" w:rsidR="00A96F3A" w:rsidRPr="000E19FB" w:rsidRDefault="00A96F3A" w:rsidP="00A96F3A">
                      <w:pPr>
                        <w:spacing w:line="240" w:lineRule="auto"/>
                        <w:jc w:val="both"/>
                        <w:textAlignment w:val="center"/>
                        <w:rPr>
                          <w:rFonts w:eastAsia="Times New Roman" w:cs="Arial"/>
                          <w:color w:val="000000" w:themeColor="text1"/>
                          <w:sz w:val="20"/>
                          <w:szCs w:val="20"/>
                          <w:lang w:val="fr-FR"/>
                        </w:rPr>
                      </w:pPr>
                    </w:p>
                    <w:p w14:paraId="4D944D4A" w14:textId="2D2F876A" w:rsidR="00A96F3A" w:rsidRPr="0087128A" w:rsidRDefault="00113A78" w:rsidP="00A96F3A">
                      <w:pPr>
                        <w:spacing w:line="240" w:lineRule="auto"/>
                        <w:jc w:val="both"/>
                        <w:textAlignment w:val="center"/>
                        <w:rPr>
                          <w:rFonts w:eastAsia="Times New Roman" w:cs="Arial"/>
                          <w:color w:val="000000" w:themeColor="text1"/>
                          <w:sz w:val="20"/>
                          <w:szCs w:val="20"/>
                          <w:lang w:val="fr-FR"/>
                        </w:rPr>
                      </w:pPr>
                      <w:r w:rsidRPr="00413F5F">
                        <w:rPr>
                          <w:rFonts w:eastAsia="Times New Roman" w:cs="Arial"/>
                          <w:b/>
                          <w:bCs/>
                          <w:color w:val="000000" w:themeColor="text1"/>
                          <w:sz w:val="20"/>
                          <w:szCs w:val="20"/>
                          <w:lang w:val="fr-FR"/>
                        </w:rPr>
                        <w:t>Équipe</w:t>
                      </w:r>
                      <w:r w:rsidR="0087128A" w:rsidRPr="00413F5F">
                        <w:rPr>
                          <w:rFonts w:eastAsia="Times New Roman" w:cs="Arial"/>
                          <w:b/>
                          <w:bCs/>
                          <w:color w:val="000000" w:themeColor="text1"/>
                          <w:sz w:val="20"/>
                          <w:szCs w:val="20"/>
                          <w:lang w:val="fr-FR"/>
                        </w:rPr>
                        <w:t xml:space="preserve"> spéciale</w:t>
                      </w:r>
                      <w:r w:rsidR="00401C69" w:rsidRPr="00413F5F">
                        <w:rPr>
                          <w:rFonts w:eastAsia="Times New Roman" w:cs="Arial"/>
                          <w:b/>
                          <w:bCs/>
                          <w:color w:val="000000" w:themeColor="text1"/>
                          <w:sz w:val="20"/>
                          <w:szCs w:val="20"/>
                          <w:lang w:val="fr-FR"/>
                        </w:rPr>
                        <w:t xml:space="preserve"> chargé</w:t>
                      </w:r>
                      <w:r w:rsidR="0087128A" w:rsidRPr="00413F5F">
                        <w:rPr>
                          <w:rFonts w:eastAsia="Times New Roman" w:cs="Arial"/>
                          <w:b/>
                          <w:bCs/>
                          <w:color w:val="000000" w:themeColor="text1"/>
                          <w:sz w:val="20"/>
                          <w:szCs w:val="20"/>
                          <w:lang w:val="fr-FR"/>
                        </w:rPr>
                        <w:t>e</w:t>
                      </w:r>
                      <w:r w:rsidR="00401C69" w:rsidRPr="00413F5F">
                        <w:rPr>
                          <w:rFonts w:eastAsia="Times New Roman" w:cs="Arial"/>
                          <w:b/>
                          <w:bCs/>
                          <w:color w:val="000000" w:themeColor="text1"/>
                          <w:sz w:val="20"/>
                          <w:szCs w:val="20"/>
                          <w:lang w:val="fr-FR"/>
                        </w:rPr>
                        <w:t xml:space="preserve"> de la logistique </w:t>
                      </w:r>
                      <w:r w:rsidR="00A96F3A" w:rsidRPr="00413F5F">
                        <w:rPr>
                          <w:rFonts w:eastAsia="Times New Roman" w:cs="Arial"/>
                          <w:b/>
                          <w:bCs/>
                          <w:color w:val="000000" w:themeColor="text1"/>
                          <w:sz w:val="20"/>
                          <w:szCs w:val="20"/>
                          <w:lang w:val="fr-FR"/>
                        </w:rPr>
                        <w:t>:</w:t>
                      </w:r>
                      <w:r w:rsidR="00A96F3A" w:rsidRPr="00413F5F">
                        <w:rPr>
                          <w:rFonts w:eastAsia="Times New Roman" w:cs="Arial"/>
                          <w:color w:val="000000" w:themeColor="text1"/>
                          <w:sz w:val="20"/>
                          <w:szCs w:val="20"/>
                          <w:lang w:val="fr-FR"/>
                        </w:rPr>
                        <w:t xml:space="preserve"> </w:t>
                      </w:r>
                      <w:r w:rsidR="00401C69" w:rsidRPr="00413F5F">
                        <w:rPr>
                          <w:rFonts w:cs="Arial"/>
                          <w:color w:val="000000" w:themeColor="text1"/>
                          <w:sz w:val="20"/>
                          <w:szCs w:val="20"/>
                          <w:lang w:val="fr-FR"/>
                        </w:rPr>
                        <w:t>l</w:t>
                      </w:r>
                      <w:r w:rsidR="000E19FB" w:rsidRPr="00413F5F">
                        <w:rPr>
                          <w:rFonts w:cs="Arial"/>
                          <w:color w:val="000000" w:themeColor="text1"/>
                          <w:sz w:val="20"/>
                          <w:szCs w:val="20"/>
                          <w:lang w:val="fr-FR"/>
                        </w:rPr>
                        <w:t xml:space="preserve">a meilleure façon de planifier la logistique est de mettre en place </w:t>
                      </w:r>
                      <w:r w:rsidR="00401C69" w:rsidRPr="00413F5F">
                        <w:rPr>
                          <w:rFonts w:cs="Arial"/>
                          <w:color w:val="000000" w:themeColor="text1"/>
                          <w:sz w:val="20"/>
                          <w:szCs w:val="20"/>
                          <w:lang w:val="fr-FR"/>
                        </w:rPr>
                        <w:t>un</w:t>
                      </w:r>
                      <w:r w:rsidR="0087128A" w:rsidRPr="00413F5F">
                        <w:rPr>
                          <w:rFonts w:cs="Arial"/>
                          <w:color w:val="000000" w:themeColor="text1"/>
                          <w:sz w:val="20"/>
                          <w:szCs w:val="20"/>
                          <w:lang w:val="fr-FR"/>
                        </w:rPr>
                        <w:t xml:space="preserve">e </w:t>
                      </w:r>
                      <w:r w:rsidR="00413F5F">
                        <w:rPr>
                          <w:rFonts w:cs="Arial"/>
                          <w:color w:val="000000" w:themeColor="text1"/>
                          <w:sz w:val="20"/>
                          <w:szCs w:val="20"/>
                          <w:lang w:val="fr-FR"/>
                        </w:rPr>
                        <w:t>équipe</w:t>
                      </w:r>
                      <w:r w:rsidR="0087128A" w:rsidRPr="00413F5F">
                        <w:rPr>
                          <w:rFonts w:cs="Arial"/>
                          <w:color w:val="000000" w:themeColor="text1"/>
                          <w:sz w:val="20"/>
                          <w:szCs w:val="20"/>
                          <w:lang w:val="fr-FR"/>
                        </w:rPr>
                        <w:t xml:space="preserve"> spéciale</w:t>
                      </w:r>
                      <w:r w:rsidR="000E19FB" w:rsidRPr="00413F5F">
                        <w:rPr>
                          <w:rFonts w:cs="Arial"/>
                          <w:color w:val="000000" w:themeColor="text1"/>
                          <w:sz w:val="20"/>
                          <w:szCs w:val="20"/>
                          <w:lang w:val="fr-FR"/>
                        </w:rPr>
                        <w:t xml:space="preserve"> chargé</w:t>
                      </w:r>
                      <w:r w:rsidR="0087128A" w:rsidRPr="00413F5F">
                        <w:rPr>
                          <w:rFonts w:cs="Arial"/>
                          <w:color w:val="000000" w:themeColor="text1"/>
                          <w:sz w:val="20"/>
                          <w:szCs w:val="20"/>
                          <w:lang w:val="fr-FR"/>
                        </w:rPr>
                        <w:t>e</w:t>
                      </w:r>
                      <w:r w:rsidR="000E19FB" w:rsidRPr="00413F5F">
                        <w:rPr>
                          <w:rFonts w:cs="Arial"/>
                          <w:color w:val="000000" w:themeColor="text1"/>
                          <w:sz w:val="20"/>
                          <w:szCs w:val="20"/>
                          <w:lang w:val="fr-FR"/>
                        </w:rPr>
                        <w:t xml:space="preserve"> de la logistique bien avant les activités de vaccination. </w:t>
                      </w:r>
                      <w:r w:rsidR="00B45E08">
                        <w:rPr>
                          <w:rFonts w:cs="Arial"/>
                          <w:color w:val="000000" w:themeColor="text1"/>
                          <w:sz w:val="20"/>
                          <w:szCs w:val="20"/>
                          <w:lang w:val="fr-FR"/>
                        </w:rPr>
                        <w:t>Celle</w:t>
                      </w:r>
                      <w:r w:rsidR="00401C69" w:rsidRPr="00413F5F">
                        <w:rPr>
                          <w:rFonts w:cs="Arial"/>
                          <w:color w:val="000000" w:themeColor="text1"/>
                          <w:sz w:val="20"/>
                          <w:szCs w:val="20"/>
                          <w:lang w:val="fr-FR"/>
                        </w:rPr>
                        <w:t>-ci doit</w:t>
                      </w:r>
                      <w:r w:rsidR="000E19FB" w:rsidRPr="00413F5F">
                        <w:rPr>
                          <w:rFonts w:cs="Arial"/>
                          <w:color w:val="000000" w:themeColor="text1"/>
                          <w:sz w:val="20"/>
                          <w:szCs w:val="20"/>
                          <w:lang w:val="fr-FR"/>
                        </w:rPr>
                        <w:t xml:space="preserve"> être chargé</w:t>
                      </w:r>
                      <w:r w:rsidR="0087128A" w:rsidRPr="00413F5F">
                        <w:rPr>
                          <w:rFonts w:cs="Arial"/>
                          <w:color w:val="000000" w:themeColor="text1"/>
                          <w:sz w:val="20"/>
                          <w:szCs w:val="20"/>
                          <w:lang w:val="fr-FR"/>
                        </w:rPr>
                        <w:t>e</w:t>
                      </w:r>
                      <w:r w:rsidR="00401C69" w:rsidRPr="00413F5F">
                        <w:rPr>
                          <w:rFonts w:cs="Arial"/>
                          <w:color w:val="000000" w:themeColor="text1"/>
                          <w:sz w:val="20"/>
                          <w:szCs w:val="20"/>
                          <w:lang w:val="fr-FR"/>
                        </w:rPr>
                        <w:t xml:space="preserve"> d’</w:t>
                      </w:r>
                      <w:r w:rsidR="000E19FB" w:rsidRPr="00413F5F">
                        <w:rPr>
                          <w:rFonts w:cs="Arial"/>
                          <w:color w:val="000000" w:themeColor="text1"/>
                          <w:sz w:val="20"/>
                          <w:szCs w:val="20"/>
                          <w:lang w:val="fr-FR"/>
                        </w:rPr>
                        <w:t>élaborer un plan détaillé de gestion de la chaîne d’approvisionnement comprenant un plan de stockage et de distribution des vaccins et des dispositifs afin de garantir une chaîne du froid, des capacités de transport et de logistique adéquates et une supervision à tous les niveaux. Ce</w:t>
                      </w:r>
                      <w:r w:rsidR="0087128A" w:rsidRPr="00413F5F">
                        <w:rPr>
                          <w:rFonts w:cs="Arial"/>
                          <w:color w:val="000000" w:themeColor="text1"/>
                          <w:sz w:val="20"/>
                          <w:szCs w:val="20"/>
                          <w:lang w:val="fr-FR"/>
                        </w:rPr>
                        <w:t xml:space="preserve">tte </w:t>
                      </w:r>
                      <w:r w:rsidR="00413F5F">
                        <w:rPr>
                          <w:rFonts w:cs="Arial"/>
                          <w:color w:val="000000" w:themeColor="text1"/>
                          <w:sz w:val="20"/>
                          <w:szCs w:val="20"/>
                          <w:lang w:val="fr-FR"/>
                        </w:rPr>
                        <w:t>équipe</w:t>
                      </w:r>
                      <w:r w:rsidR="0087128A" w:rsidRPr="00413F5F">
                        <w:rPr>
                          <w:rFonts w:cs="Arial"/>
                          <w:color w:val="000000" w:themeColor="text1"/>
                          <w:sz w:val="20"/>
                          <w:szCs w:val="20"/>
                          <w:lang w:val="fr-FR"/>
                        </w:rPr>
                        <w:t xml:space="preserve"> spéciale</w:t>
                      </w:r>
                      <w:r w:rsidR="000E19FB" w:rsidRPr="00413F5F">
                        <w:rPr>
                          <w:rFonts w:cs="Arial"/>
                          <w:color w:val="000000" w:themeColor="text1"/>
                          <w:sz w:val="20"/>
                          <w:szCs w:val="20"/>
                          <w:lang w:val="fr-FR"/>
                        </w:rPr>
                        <w:t xml:space="preserve"> </w:t>
                      </w:r>
                      <w:r w:rsidR="0087128A" w:rsidRPr="00413F5F">
                        <w:rPr>
                          <w:rFonts w:cs="Arial"/>
                          <w:color w:val="000000" w:themeColor="text1"/>
                          <w:sz w:val="20"/>
                          <w:szCs w:val="20"/>
                          <w:lang w:val="fr-FR"/>
                        </w:rPr>
                        <w:t>doit</w:t>
                      </w:r>
                      <w:r w:rsidR="000E19FB" w:rsidRPr="00413F5F">
                        <w:rPr>
                          <w:rFonts w:cs="Arial"/>
                          <w:color w:val="000000" w:themeColor="text1"/>
                          <w:sz w:val="20"/>
                          <w:szCs w:val="20"/>
                          <w:lang w:val="fr-FR"/>
                        </w:rPr>
                        <w:t xml:space="preserve"> collaborer avec </w:t>
                      </w:r>
                      <w:r w:rsidR="0087128A" w:rsidRPr="00413F5F">
                        <w:rPr>
                          <w:rFonts w:cs="Arial"/>
                          <w:color w:val="000000" w:themeColor="text1"/>
                          <w:sz w:val="20"/>
                          <w:szCs w:val="20"/>
                          <w:lang w:val="fr-FR"/>
                        </w:rPr>
                        <w:t xml:space="preserve">la cellule </w:t>
                      </w:r>
                      <w:r w:rsidR="000E19FB" w:rsidRPr="00413F5F">
                        <w:rPr>
                          <w:rFonts w:cs="Arial"/>
                          <w:color w:val="000000" w:themeColor="text1"/>
                          <w:sz w:val="20"/>
                          <w:szCs w:val="20"/>
                          <w:lang w:val="fr-FR"/>
                        </w:rPr>
                        <w:t xml:space="preserve">technique pour soutenir </w:t>
                      </w:r>
                      <w:r w:rsidR="0087128A" w:rsidRPr="00413F5F">
                        <w:rPr>
                          <w:rFonts w:cs="Arial"/>
                          <w:color w:val="000000" w:themeColor="text1"/>
                          <w:sz w:val="20"/>
                          <w:szCs w:val="20"/>
                          <w:lang w:val="fr-FR"/>
                        </w:rPr>
                        <w:t>les activités de</w:t>
                      </w:r>
                      <w:r w:rsidR="000E19FB" w:rsidRPr="00413F5F">
                        <w:rPr>
                          <w:rFonts w:cs="Arial"/>
                          <w:color w:val="000000" w:themeColor="text1"/>
                          <w:sz w:val="20"/>
                          <w:szCs w:val="20"/>
                          <w:lang w:val="fr-FR"/>
                        </w:rPr>
                        <w:t xml:space="preserve"> microplanification et élaborer des outils et des formulaires logistiques. </w:t>
                      </w:r>
                      <w:r w:rsidR="00413F5F">
                        <w:rPr>
                          <w:rFonts w:cs="Arial"/>
                          <w:color w:val="000000" w:themeColor="text1"/>
                          <w:sz w:val="20"/>
                          <w:szCs w:val="20"/>
                          <w:lang w:val="fr-FR"/>
                        </w:rPr>
                        <w:t>Elle</w:t>
                      </w:r>
                      <w:r w:rsidR="000E19FB" w:rsidRPr="00413F5F">
                        <w:rPr>
                          <w:rFonts w:cs="Arial"/>
                          <w:color w:val="000000" w:themeColor="text1"/>
                          <w:sz w:val="20"/>
                          <w:szCs w:val="20"/>
                          <w:lang w:val="fr-FR"/>
                        </w:rPr>
                        <w:t xml:space="preserve"> </w:t>
                      </w:r>
                      <w:r w:rsidR="0087128A" w:rsidRPr="00413F5F">
                        <w:rPr>
                          <w:rFonts w:cs="Arial"/>
                          <w:color w:val="000000" w:themeColor="text1"/>
                          <w:sz w:val="20"/>
                          <w:szCs w:val="20"/>
                          <w:lang w:val="fr-FR"/>
                        </w:rPr>
                        <w:t>doit</w:t>
                      </w:r>
                      <w:r w:rsidR="000E19FB" w:rsidRPr="00413F5F">
                        <w:rPr>
                          <w:rFonts w:cs="Arial"/>
                          <w:color w:val="000000" w:themeColor="text1"/>
                          <w:sz w:val="20"/>
                          <w:szCs w:val="20"/>
                          <w:lang w:val="fr-FR"/>
                        </w:rPr>
                        <w:t xml:space="preserve"> également élaborer et mettre en œuvre le plan de gestion des déchets</w:t>
                      </w:r>
                      <w:r w:rsidR="00A96F3A" w:rsidRPr="00413F5F">
                        <w:rPr>
                          <w:rFonts w:eastAsia="Times New Roman" w:cs="Arial"/>
                          <w:color w:val="000000" w:themeColor="text1"/>
                          <w:sz w:val="20"/>
                          <w:szCs w:val="20"/>
                          <w:lang w:val="fr-FR"/>
                        </w:rPr>
                        <w:t>.</w:t>
                      </w:r>
                    </w:p>
                    <w:p w14:paraId="228D9276" w14:textId="77777777" w:rsidR="00A96F3A" w:rsidRPr="0087128A" w:rsidRDefault="00A96F3A" w:rsidP="00A96F3A">
                      <w:pPr>
                        <w:spacing w:line="240" w:lineRule="auto"/>
                        <w:jc w:val="both"/>
                        <w:textAlignment w:val="center"/>
                        <w:rPr>
                          <w:rFonts w:eastAsia="Times New Roman" w:cs="Arial"/>
                          <w:color w:val="000000" w:themeColor="text1"/>
                          <w:sz w:val="20"/>
                          <w:szCs w:val="20"/>
                          <w:lang w:val="fr-FR"/>
                        </w:rPr>
                      </w:pPr>
                    </w:p>
                    <w:p w14:paraId="4D65EEAB" w14:textId="0234F598" w:rsidR="00A96F3A" w:rsidRPr="00346026" w:rsidRDefault="0087128A" w:rsidP="00A96F3A">
                      <w:pPr>
                        <w:spacing w:line="240" w:lineRule="auto"/>
                        <w:jc w:val="both"/>
                        <w:textAlignment w:val="center"/>
                        <w:rPr>
                          <w:rFonts w:eastAsia="Times New Roman" w:cs="Arial"/>
                          <w:color w:val="000000" w:themeColor="text1"/>
                          <w:sz w:val="20"/>
                          <w:szCs w:val="20"/>
                          <w:lang w:val="fr-FR"/>
                        </w:rPr>
                      </w:pPr>
                      <w:r w:rsidRPr="00413F5F">
                        <w:rPr>
                          <w:rFonts w:eastAsia="Times New Roman" w:cs="Arial"/>
                          <w:b/>
                          <w:bCs/>
                          <w:color w:val="000000" w:themeColor="text1"/>
                          <w:sz w:val="20"/>
                          <w:szCs w:val="20"/>
                          <w:lang w:val="fr-FR"/>
                        </w:rPr>
                        <w:t xml:space="preserve">Plaidoyer et coordination intersectorielle </w:t>
                      </w:r>
                      <w:r w:rsidR="00A96F3A" w:rsidRPr="00413F5F">
                        <w:rPr>
                          <w:rFonts w:eastAsia="Times New Roman" w:cs="Arial"/>
                          <w:b/>
                          <w:bCs/>
                          <w:color w:val="000000" w:themeColor="text1"/>
                          <w:sz w:val="20"/>
                          <w:szCs w:val="20"/>
                          <w:lang w:val="fr-FR"/>
                        </w:rPr>
                        <w:t xml:space="preserve">: </w:t>
                      </w:r>
                      <w:r w:rsidR="00346026" w:rsidRPr="00413F5F">
                        <w:rPr>
                          <w:rFonts w:cs="Arial"/>
                          <w:color w:val="000000" w:themeColor="text1"/>
                          <w:sz w:val="20"/>
                          <w:szCs w:val="20"/>
                          <w:lang w:val="fr-FR"/>
                        </w:rPr>
                        <w:t xml:space="preserve">cette </w:t>
                      </w:r>
                      <w:r w:rsidR="00413F5F">
                        <w:rPr>
                          <w:rFonts w:cs="Arial"/>
                          <w:color w:val="000000" w:themeColor="text1"/>
                          <w:sz w:val="20"/>
                          <w:szCs w:val="20"/>
                          <w:lang w:val="fr-FR"/>
                        </w:rPr>
                        <w:t>équipe</w:t>
                      </w:r>
                      <w:r w:rsidRPr="00413F5F">
                        <w:rPr>
                          <w:rFonts w:cs="Arial"/>
                          <w:color w:val="000000" w:themeColor="text1"/>
                          <w:sz w:val="20"/>
                          <w:szCs w:val="20"/>
                          <w:lang w:val="fr-FR"/>
                        </w:rPr>
                        <w:t xml:space="preserve"> </w:t>
                      </w:r>
                      <w:r w:rsidR="00346026" w:rsidRPr="00413F5F">
                        <w:rPr>
                          <w:rFonts w:cs="Arial"/>
                          <w:color w:val="000000" w:themeColor="text1"/>
                          <w:sz w:val="20"/>
                          <w:szCs w:val="20"/>
                          <w:lang w:val="fr-FR"/>
                        </w:rPr>
                        <w:t>intervient</w:t>
                      </w:r>
                      <w:r w:rsidRPr="00413F5F">
                        <w:rPr>
                          <w:rFonts w:cs="Arial"/>
                          <w:color w:val="000000" w:themeColor="text1"/>
                          <w:sz w:val="20"/>
                          <w:szCs w:val="20"/>
                          <w:lang w:val="fr-FR"/>
                        </w:rPr>
                        <w:t xml:space="preserve"> auprès d’autres partenaires, décideurs, etc. pour soutenir les activités de vaccination, et décrit comment d’autres secteurs du gouvernement et du secteur privé peuvent être impliqués dans la planification et la mise en œuvre. La coordination avec les facultés de médecine/santé et les conseils médicaux, par exemple, peut s’avérer nécessaire pour atteindre efficacement les </w:t>
                      </w:r>
                      <w:r w:rsidR="00346026" w:rsidRPr="00413F5F">
                        <w:rPr>
                          <w:rFonts w:cs="Arial"/>
                          <w:color w:val="000000" w:themeColor="text1"/>
                          <w:sz w:val="20"/>
                          <w:szCs w:val="20"/>
                          <w:lang w:val="fr-FR"/>
                        </w:rPr>
                        <w:t>professionnels</w:t>
                      </w:r>
                      <w:r w:rsidRPr="00413F5F">
                        <w:rPr>
                          <w:rFonts w:cs="Arial"/>
                          <w:color w:val="000000" w:themeColor="text1"/>
                          <w:sz w:val="20"/>
                          <w:szCs w:val="20"/>
                          <w:lang w:val="fr-FR"/>
                        </w:rPr>
                        <w:t xml:space="preserve"> de santé</w:t>
                      </w:r>
                      <w:r w:rsidR="00A96F3A" w:rsidRPr="00413F5F">
                        <w:rPr>
                          <w:rFonts w:eastAsia="Times New Roman" w:cs="Arial"/>
                          <w:color w:val="000000" w:themeColor="text1"/>
                          <w:sz w:val="20"/>
                          <w:szCs w:val="20"/>
                          <w:lang w:val="fr-FR"/>
                        </w:rPr>
                        <w:t>.</w:t>
                      </w:r>
                    </w:p>
                    <w:p w14:paraId="5A81E758" w14:textId="77777777" w:rsidR="00A96F3A" w:rsidRPr="00346026" w:rsidRDefault="00A96F3A" w:rsidP="00A96F3A">
                      <w:pPr>
                        <w:rPr>
                          <w:lang w:val="fr-FR"/>
                        </w:rPr>
                      </w:pPr>
                    </w:p>
                  </w:txbxContent>
                </v:textbox>
                <w10:wrap type="square" anchorx="margin"/>
              </v:shape>
            </w:pict>
          </mc:Fallback>
        </mc:AlternateContent>
      </w:r>
    </w:p>
    <w:p w14:paraId="6ADF8CBD" w14:textId="183AE424" w:rsidR="00920272" w:rsidRPr="00111059" w:rsidRDefault="00920272" w:rsidP="00FD0FD8">
      <w:pPr>
        <w:spacing w:after="120" w:line="240" w:lineRule="auto"/>
        <w:rPr>
          <w:rFonts w:cs="Arial"/>
          <w:b/>
          <w:bCs/>
          <w:color w:val="000000" w:themeColor="text1"/>
          <w:u w:val="single"/>
          <w:lang w:val="fr-FR"/>
        </w:rPr>
      </w:pPr>
    </w:p>
    <w:p w14:paraId="0337E64B" w14:textId="050F32FD" w:rsidR="00920272" w:rsidRPr="00111059" w:rsidRDefault="00920272" w:rsidP="00FD0FD8">
      <w:pPr>
        <w:spacing w:after="120" w:line="240" w:lineRule="auto"/>
        <w:rPr>
          <w:rFonts w:cs="Arial"/>
          <w:b/>
          <w:bCs/>
          <w:color w:val="000000" w:themeColor="text1"/>
          <w:u w:val="single"/>
          <w:lang w:val="fr-FR"/>
        </w:rPr>
      </w:pPr>
    </w:p>
    <w:sectPr w:rsidR="00920272" w:rsidRPr="00111059" w:rsidSect="00C4453D">
      <w:headerReference w:type="default" r:id="rId16"/>
      <w:footerReference w:type="default" r:id="rId17"/>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8DC9" w14:textId="77777777" w:rsidR="00F80F4E" w:rsidRDefault="00F80F4E" w:rsidP="002F59E8">
      <w:pPr>
        <w:spacing w:line="240" w:lineRule="auto"/>
      </w:pPr>
      <w:r>
        <w:separator/>
      </w:r>
    </w:p>
  </w:endnote>
  <w:endnote w:type="continuationSeparator" w:id="0">
    <w:p w14:paraId="5B40372F" w14:textId="77777777" w:rsidR="00F80F4E" w:rsidRDefault="00F80F4E" w:rsidP="002F59E8">
      <w:pPr>
        <w:spacing w:line="240" w:lineRule="auto"/>
      </w:pPr>
      <w:r>
        <w:continuationSeparator/>
      </w:r>
    </w:p>
  </w:endnote>
  <w:endnote w:type="continuationNotice" w:id="1">
    <w:p w14:paraId="7CA3E18A" w14:textId="77777777" w:rsidR="00F80F4E" w:rsidRDefault="00F80F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048381"/>
      <w:docPartObj>
        <w:docPartGallery w:val="Page Numbers (Bottom of Page)"/>
        <w:docPartUnique/>
      </w:docPartObj>
    </w:sdtPr>
    <w:sdtContent>
      <w:sdt>
        <w:sdtPr>
          <w:id w:val="-1769616900"/>
          <w:docPartObj>
            <w:docPartGallery w:val="Page Numbers (Top of Page)"/>
            <w:docPartUnique/>
          </w:docPartObj>
        </w:sdtPr>
        <w:sdtContent>
          <w:p w14:paraId="2A6372D2" w14:textId="0E4F5664" w:rsidR="00770792" w:rsidRDefault="00770792">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sidR="00B63562">
              <w:t>sur</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58EB8C" w14:textId="4F4C4825" w:rsidR="00770792" w:rsidRDefault="007707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E958" w14:textId="77777777" w:rsidR="00F80F4E" w:rsidRDefault="00F80F4E" w:rsidP="002F59E8">
      <w:pPr>
        <w:spacing w:line="240" w:lineRule="auto"/>
      </w:pPr>
      <w:r>
        <w:separator/>
      </w:r>
    </w:p>
  </w:footnote>
  <w:footnote w:type="continuationSeparator" w:id="0">
    <w:p w14:paraId="5614894E" w14:textId="77777777" w:rsidR="00F80F4E" w:rsidRDefault="00F80F4E" w:rsidP="002F59E8">
      <w:pPr>
        <w:spacing w:line="240" w:lineRule="auto"/>
      </w:pPr>
      <w:r>
        <w:continuationSeparator/>
      </w:r>
    </w:p>
  </w:footnote>
  <w:footnote w:type="continuationNotice" w:id="1">
    <w:p w14:paraId="10508568" w14:textId="77777777" w:rsidR="00F80F4E" w:rsidRDefault="00F80F4E">
      <w:pPr>
        <w:spacing w:line="240" w:lineRule="auto"/>
      </w:pPr>
    </w:p>
  </w:footnote>
  <w:footnote w:id="2">
    <w:p w14:paraId="78A12B5F" w14:textId="0B54BFDA" w:rsidR="00946DBA" w:rsidRPr="00B63562" w:rsidRDefault="00946DBA">
      <w:pPr>
        <w:pStyle w:val="Notedebasdepage"/>
        <w:rPr>
          <w:rFonts w:cs="Arial"/>
          <w:sz w:val="18"/>
          <w:szCs w:val="18"/>
          <w:lang w:val="fr-FR"/>
        </w:rPr>
      </w:pPr>
      <w:r w:rsidRPr="007D4C6D">
        <w:rPr>
          <w:rStyle w:val="Appelnotedebasdep"/>
          <w:rFonts w:cs="Arial"/>
          <w:sz w:val="18"/>
          <w:szCs w:val="18"/>
        </w:rPr>
        <w:footnoteRef/>
      </w:r>
      <w:r w:rsidRPr="007D4C6D">
        <w:rPr>
          <w:rFonts w:cs="Arial"/>
          <w:sz w:val="18"/>
          <w:szCs w:val="18"/>
          <w:lang w:val="fr-FR"/>
        </w:rPr>
        <w:t xml:space="preserve"> </w:t>
      </w:r>
      <w:r w:rsidR="00B63562" w:rsidRPr="007D4C6D">
        <w:rPr>
          <w:rFonts w:eastAsia="Trebuchet MS" w:cs="Arial"/>
          <w:sz w:val="18"/>
          <w:szCs w:val="18"/>
          <w:lang w:val="fr-FR"/>
        </w:rPr>
        <w:t xml:space="preserve">les </w:t>
      </w:r>
      <w:r w:rsidR="00B63562" w:rsidRPr="007D4C6D">
        <w:rPr>
          <w:rFonts w:cs="Arial"/>
          <w:sz w:val="18"/>
          <w:szCs w:val="18"/>
          <w:lang w:val="fr-FR"/>
        </w:rPr>
        <w:t xml:space="preserve">pays ayant déjà signalé des cas confirmés de MVE causée par </w:t>
      </w:r>
      <w:r w:rsidR="00B63562" w:rsidRPr="007D4C6D">
        <w:rPr>
          <w:rFonts w:cs="Arial"/>
          <w:i/>
          <w:iCs/>
          <w:sz w:val="18"/>
          <w:szCs w:val="18"/>
          <w:lang w:val="fr-FR"/>
        </w:rPr>
        <w:t>Orthoebolavirus zairense</w:t>
      </w:r>
      <w:r w:rsidR="00B63562" w:rsidRPr="007D4C6D">
        <w:rPr>
          <w:rFonts w:cs="Arial"/>
          <w:sz w:val="18"/>
          <w:szCs w:val="18"/>
          <w:lang w:val="fr-FR"/>
        </w:rPr>
        <w:t xml:space="preserve"> (y compris les cas importés</w:t>
      </w:r>
      <w:r w:rsidR="005D04FA" w:rsidRPr="007D4C6D">
        <w:rPr>
          <w:rStyle w:val="normaltextrun"/>
          <w:rFonts w:cs="Arial"/>
          <w:color w:val="000000"/>
          <w:sz w:val="18"/>
          <w:szCs w:val="18"/>
          <w:shd w:val="clear" w:color="auto" w:fill="FFFFFF"/>
          <w:lang w:val="fr-FR"/>
        </w:rPr>
        <w:t>).</w:t>
      </w:r>
    </w:p>
  </w:footnote>
  <w:footnote w:id="3">
    <w:p w14:paraId="42EE9058" w14:textId="11E3D383" w:rsidR="005D04FA" w:rsidRPr="00B63562" w:rsidRDefault="005D04FA">
      <w:pPr>
        <w:pStyle w:val="Notedebasdepage"/>
        <w:rPr>
          <w:lang w:val="fr-FR"/>
        </w:rPr>
      </w:pPr>
      <w:r w:rsidRPr="007D4C6D">
        <w:rPr>
          <w:rStyle w:val="Appelnotedebasdep"/>
          <w:rFonts w:cs="Arial"/>
          <w:sz w:val="18"/>
          <w:szCs w:val="18"/>
        </w:rPr>
        <w:footnoteRef/>
      </w:r>
      <w:r w:rsidRPr="007D4C6D">
        <w:rPr>
          <w:rFonts w:cs="Arial"/>
          <w:sz w:val="18"/>
          <w:szCs w:val="18"/>
          <w:lang w:val="fr-FR"/>
        </w:rPr>
        <w:t xml:space="preserve"> </w:t>
      </w:r>
      <w:r w:rsidR="00B63562" w:rsidRPr="007D4C6D">
        <w:rPr>
          <w:rFonts w:eastAsia="Trebuchet MS" w:cstheme="minorHAnsi"/>
          <w:sz w:val="18"/>
          <w:szCs w:val="18"/>
          <w:lang w:val="fr-FR"/>
        </w:rPr>
        <w:t>les</w:t>
      </w:r>
      <w:r w:rsidR="00B63562" w:rsidRPr="007D4C6D">
        <w:rPr>
          <w:sz w:val="18"/>
          <w:szCs w:val="18"/>
          <w:lang w:val="fr-FR"/>
        </w:rPr>
        <w:t xml:space="preserve"> </w:t>
      </w:r>
      <w:r w:rsidR="00B63562" w:rsidRPr="007D4C6D">
        <w:rPr>
          <w:rFonts w:eastAsia="Trebuchet MS" w:cstheme="minorHAnsi"/>
          <w:sz w:val="18"/>
          <w:szCs w:val="18"/>
          <w:lang w:val="fr-FR"/>
        </w:rPr>
        <w:t>pays qui partagent une frontière avec un pays qui a connu une épidémie de MVE résultant d’une suspicion de propagation de l’animal à l’homme (c’est-à-dire ne résultant pas d’un cas importé</w:t>
      </w:r>
      <w:r w:rsidR="00030759" w:rsidRPr="007D4C6D">
        <w:rPr>
          <w:rStyle w:val="normaltextrun"/>
          <w:rFonts w:cs="Arial"/>
          <w:color w:val="000000"/>
          <w:sz w:val="18"/>
          <w:szCs w:val="18"/>
          <w:shd w:val="clear" w:color="auto" w:fill="FFFFFF"/>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A1D2" w14:textId="58CF3EC4" w:rsidR="002F59E8" w:rsidRPr="008B18E8" w:rsidRDefault="000A1521" w:rsidP="000A1521">
    <w:pPr>
      <w:pStyle w:val="En-tte"/>
      <w:jc w:val="right"/>
      <w:rPr>
        <w:rFonts w:cs="Arial"/>
        <w:i/>
        <w:iCs/>
        <w:sz w:val="20"/>
        <w:szCs w:val="20"/>
        <w:lang w:val="en-US"/>
      </w:rPr>
    </w:pPr>
    <w:r w:rsidRPr="008B18E8">
      <w:rPr>
        <w:rFonts w:cs="Arial"/>
        <w:i/>
        <w:iCs/>
        <w:noProof/>
        <w:sz w:val="20"/>
        <w:szCs w:val="20"/>
        <w:lang w:val="en-US"/>
      </w:rPr>
      <w:t>Version</w:t>
    </w:r>
    <w:r w:rsidR="00111059">
      <w:rPr>
        <w:rFonts w:cs="Arial"/>
        <w:i/>
        <w:iCs/>
        <w:noProof/>
        <w:sz w:val="20"/>
        <w:szCs w:val="20"/>
        <w:lang w:val="en-US"/>
      </w:rPr>
      <w:t xml:space="preserve"> </w:t>
    </w:r>
    <w:r w:rsidRPr="008B18E8">
      <w:rPr>
        <w:rFonts w:cs="Arial"/>
        <w:i/>
        <w:iCs/>
        <w:noProof/>
        <w:sz w:val="20"/>
        <w:szCs w:val="20"/>
        <w:lang w:val="en-US"/>
      </w:rPr>
      <w:t xml:space="preserve">: </w:t>
    </w:r>
    <w:r w:rsidR="00111059">
      <w:rPr>
        <w:rFonts w:cs="Arial"/>
        <w:i/>
        <w:iCs/>
        <w:noProof/>
        <w:sz w:val="20"/>
        <w:szCs w:val="20"/>
        <w:lang w:val="en-US"/>
      </w:rPr>
      <w:t>Juin</w:t>
    </w:r>
    <w:r w:rsidRPr="008B18E8">
      <w:rPr>
        <w:rFonts w:cs="Arial"/>
        <w:i/>
        <w:iCs/>
        <w:noProof/>
        <w:sz w:val="20"/>
        <w:szCs w:val="20"/>
        <w:lang w:val="en-US"/>
      </w:rPr>
      <w:t xml:space="preserve"> 2024</w:t>
    </w:r>
    <w:r w:rsidR="002F59E8" w:rsidRPr="008B18E8">
      <w:rPr>
        <w:i/>
        <w:iCs/>
        <w:noProof/>
      </w:rPr>
      <w:drawing>
        <wp:anchor distT="0" distB="0" distL="114300" distR="114300" simplePos="0" relativeHeight="251658240" behindDoc="0" locked="0" layoutInCell="1" allowOverlap="1" wp14:anchorId="752D1697" wp14:editId="5D1E88F1">
          <wp:simplePos x="0" y="0"/>
          <wp:positionH relativeFrom="leftMargin">
            <wp:posOffset>127000</wp:posOffset>
          </wp:positionH>
          <wp:positionV relativeFrom="paragraph">
            <wp:posOffset>-386080</wp:posOffset>
          </wp:positionV>
          <wp:extent cx="1568450" cy="815340"/>
          <wp:effectExtent l="0" t="0" r="0" b="3810"/>
          <wp:wrapSquare wrapText="bothSides"/>
          <wp:docPr id="1479609002" name="Picture 2" descr="A logo for a vaccine al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1741" name="Picture 2" descr="A logo for a vaccine allian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9E8" w:rsidRPr="008B18E8">
      <w:rPr>
        <w:i/>
        <w:iCs/>
        <w:noProof/>
        <w:lang w:val="en-US"/>
      </w:rPr>
      <w:t xml:space="preserve">                                                                                                               </w:t>
    </w:r>
    <w:r w:rsidR="00524519" w:rsidRPr="008B18E8">
      <w:rPr>
        <w:i/>
        <w:iCs/>
        <w:noProof/>
        <w:lang w:val="en-US"/>
      </w:rPr>
      <w:t xml:space="preserve"> </w:t>
    </w:r>
    <w:r w:rsidR="002F59E8" w:rsidRPr="008B18E8">
      <w:rPr>
        <w:i/>
        <w:i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75E"/>
    <w:multiLevelType w:val="hybridMultilevel"/>
    <w:tmpl w:val="1B7CB3C2"/>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9C649A"/>
    <w:multiLevelType w:val="multilevel"/>
    <w:tmpl w:val="59D01BBC"/>
    <w:lvl w:ilvl="0">
      <w:start w:val="1"/>
      <w:numFmt w:val="lowerRoman"/>
      <w:lvlText w:val="%1."/>
      <w:lvlJc w:val="righ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 w15:restartNumberingAfterBreak="0">
    <w:nsid w:val="0F560E3A"/>
    <w:multiLevelType w:val="hybridMultilevel"/>
    <w:tmpl w:val="03D67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1BBE"/>
    <w:multiLevelType w:val="hybridMultilevel"/>
    <w:tmpl w:val="D34A59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84059"/>
    <w:multiLevelType w:val="hybridMultilevel"/>
    <w:tmpl w:val="C4CC7CD4"/>
    <w:lvl w:ilvl="0" w:tplc="040C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5938"/>
    <w:multiLevelType w:val="hybridMultilevel"/>
    <w:tmpl w:val="DAD0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D5FC6"/>
    <w:multiLevelType w:val="multilevel"/>
    <w:tmpl w:val="48C8AF1A"/>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7" w15:restartNumberingAfterBreak="0">
    <w:nsid w:val="14D85ADF"/>
    <w:multiLevelType w:val="hybridMultilevel"/>
    <w:tmpl w:val="B5E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F310E"/>
    <w:multiLevelType w:val="hybridMultilevel"/>
    <w:tmpl w:val="A61E7518"/>
    <w:lvl w:ilvl="0" w:tplc="B0E0F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1229"/>
    <w:multiLevelType w:val="hybridMultilevel"/>
    <w:tmpl w:val="88D615E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A23AB2"/>
    <w:multiLevelType w:val="hybridMultilevel"/>
    <w:tmpl w:val="E170154E"/>
    <w:lvl w:ilvl="0" w:tplc="9E00F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1BD1"/>
    <w:multiLevelType w:val="hybridMultilevel"/>
    <w:tmpl w:val="989AEDA8"/>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67007"/>
    <w:multiLevelType w:val="hybridMultilevel"/>
    <w:tmpl w:val="C5341168"/>
    <w:lvl w:ilvl="0" w:tplc="040C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84AE1"/>
    <w:multiLevelType w:val="multilevel"/>
    <w:tmpl w:val="C27A47F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8BF5DE8"/>
    <w:multiLevelType w:val="hybridMultilevel"/>
    <w:tmpl w:val="8C64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D6050"/>
    <w:multiLevelType w:val="hybridMultilevel"/>
    <w:tmpl w:val="81121744"/>
    <w:lvl w:ilvl="0" w:tplc="CAE0731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FC7155E"/>
    <w:multiLevelType w:val="multilevel"/>
    <w:tmpl w:val="B5B8F0D4"/>
    <w:lvl w:ilvl="0">
      <w:start w:val="1"/>
      <w:numFmt w:val="lowerRoman"/>
      <w:lvlText w:val="%1."/>
      <w:lvlJc w:val="righ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7155A90"/>
    <w:multiLevelType w:val="hybridMultilevel"/>
    <w:tmpl w:val="A81E091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7653E"/>
    <w:multiLevelType w:val="multilevel"/>
    <w:tmpl w:val="D750A8D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1884F51"/>
    <w:multiLevelType w:val="hybridMultilevel"/>
    <w:tmpl w:val="02D2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1307B"/>
    <w:multiLevelType w:val="multilevel"/>
    <w:tmpl w:val="11844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pStyle w:val="Titre2"/>
      <w:suff w:val="space"/>
      <w:lvlText w:val="%1.%2."/>
      <w:lvlJc w:val="left"/>
      <w:pPr>
        <w:ind w:left="284" w:firstLine="0"/>
      </w:pPr>
      <w:rPr>
        <w:rFonts w:hint="default"/>
      </w:rPr>
    </w:lvl>
    <w:lvl w:ilvl="2">
      <w:start w:val="1"/>
      <w:numFmt w:val="decimal"/>
      <w:pStyle w:val="Titre3"/>
      <w:suff w:val="space"/>
      <w:lvlText w:val="%1.%2.%3."/>
      <w:lvlJc w:val="left"/>
      <w:pPr>
        <w:ind w:left="567" w:firstLine="0"/>
      </w:pPr>
      <w:rPr>
        <w:rFonts w:hint="default"/>
      </w:rPr>
    </w:lvl>
    <w:lvl w:ilvl="3">
      <w:start w:val="1"/>
      <w:numFmt w:val="decimal"/>
      <w:pStyle w:val="Titre4"/>
      <w:suff w:val="space"/>
      <w:lvlText w:val="%1.%2.%3.%4."/>
      <w:lvlJc w:val="left"/>
      <w:pPr>
        <w:ind w:left="851" w:firstLine="0"/>
      </w:pPr>
      <w:rPr>
        <w:rFonts w:hint="default"/>
      </w:rPr>
    </w:lvl>
    <w:lvl w:ilvl="4">
      <w:start w:val="1"/>
      <w:numFmt w:val="decimal"/>
      <w:pStyle w:val="Titre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22" w15:restartNumberingAfterBreak="0">
    <w:nsid w:val="4DFC775E"/>
    <w:multiLevelType w:val="hybridMultilevel"/>
    <w:tmpl w:val="6136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60A97"/>
    <w:multiLevelType w:val="hybridMultilevel"/>
    <w:tmpl w:val="FBA8EDE4"/>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C24B9"/>
    <w:multiLevelType w:val="hybridMultilevel"/>
    <w:tmpl w:val="EDC2CD0A"/>
    <w:lvl w:ilvl="0" w:tplc="AAA626F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24C7D"/>
    <w:multiLevelType w:val="hybridMultilevel"/>
    <w:tmpl w:val="8D9C0DBE"/>
    <w:lvl w:ilvl="0" w:tplc="A03A7AB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8361B"/>
    <w:multiLevelType w:val="hybridMultilevel"/>
    <w:tmpl w:val="CCEAB740"/>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E5822"/>
    <w:multiLevelType w:val="hybridMultilevel"/>
    <w:tmpl w:val="671AAC16"/>
    <w:lvl w:ilvl="0" w:tplc="636466EC">
      <w:start w:val="1"/>
      <w:numFmt w:val="lowerRoman"/>
      <w:lvlText w:val="(%1)"/>
      <w:lvlJc w:val="left"/>
      <w:pPr>
        <w:ind w:left="1080" w:hanging="720"/>
      </w:pPr>
      <w:rPr>
        <w:rFonts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324E7"/>
    <w:multiLevelType w:val="hybridMultilevel"/>
    <w:tmpl w:val="AAFE7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A4749"/>
    <w:multiLevelType w:val="hybridMultilevel"/>
    <w:tmpl w:val="1DC8E6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D60AC"/>
    <w:multiLevelType w:val="hybridMultilevel"/>
    <w:tmpl w:val="E8A82BD4"/>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7867A1"/>
    <w:multiLevelType w:val="hybridMultilevel"/>
    <w:tmpl w:val="EC2841D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C0A3F"/>
    <w:multiLevelType w:val="hybridMultilevel"/>
    <w:tmpl w:val="2BDABD5A"/>
    <w:lvl w:ilvl="0" w:tplc="040C000F">
      <w:start w:val="1"/>
      <w:numFmt w:val="decimal"/>
      <w:lvlText w:val="%1."/>
      <w:lvlJc w:val="left"/>
      <w:pPr>
        <w:ind w:left="1080" w:hanging="720"/>
      </w:pPr>
      <w:rPr>
        <w:rFonts w:hint="default"/>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991794">
    <w:abstractNumId w:val="14"/>
  </w:num>
  <w:num w:numId="2" w16cid:durableId="1606888790">
    <w:abstractNumId w:val="5"/>
  </w:num>
  <w:num w:numId="3" w16cid:durableId="1552686646">
    <w:abstractNumId w:val="6"/>
  </w:num>
  <w:num w:numId="4" w16cid:durableId="1135374237">
    <w:abstractNumId w:val="1"/>
  </w:num>
  <w:num w:numId="5" w16cid:durableId="596986756">
    <w:abstractNumId w:val="18"/>
  </w:num>
  <w:num w:numId="6" w16cid:durableId="1960138872">
    <w:abstractNumId w:val="2"/>
  </w:num>
  <w:num w:numId="7" w16cid:durableId="1902330050">
    <w:abstractNumId w:val="29"/>
  </w:num>
  <w:num w:numId="8" w16cid:durableId="1316030504">
    <w:abstractNumId w:val="7"/>
  </w:num>
  <w:num w:numId="9" w16cid:durableId="1314407451">
    <w:abstractNumId w:val="19"/>
  </w:num>
  <w:num w:numId="10" w16cid:durableId="21370843">
    <w:abstractNumId w:val="3"/>
  </w:num>
  <w:num w:numId="11" w16cid:durableId="152902415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76467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8425642">
    <w:abstractNumId w:val="10"/>
  </w:num>
  <w:num w:numId="14" w16cid:durableId="272640568">
    <w:abstractNumId w:val="28"/>
  </w:num>
  <w:num w:numId="15" w16cid:durableId="1090350878">
    <w:abstractNumId w:val="22"/>
  </w:num>
  <w:num w:numId="16" w16cid:durableId="1492790568">
    <w:abstractNumId w:val="11"/>
  </w:num>
  <w:num w:numId="17" w16cid:durableId="277491676">
    <w:abstractNumId w:val="26"/>
  </w:num>
  <w:num w:numId="18" w16cid:durableId="1420367340">
    <w:abstractNumId w:val="9"/>
  </w:num>
  <w:num w:numId="19" w16cid:durableId="2063946499">
    <w:abstractNumId w:val="16"/>
  </w:num>
  <w:num w:numId="20" w16cid:durableId="994911828">
    <w:abstractNumId w:val="4"/>
  </w:num>
  <w:num w:numId="21" w16cid:durableId="319045224">
    <w:abstractNumId w:val="17"/>
  </w:num>
  <w:num w:numId="22" w16cid:durableId="1992902878">
    <w:abstractNumId w:val="27"/>
  </w:num>
  <w:num w:numId="23" w16cid:durableId="705450468">
    <w:abstractNumId w:val="8"/>
  </w:num>
  <w:num w:numId="24" w16cid:durableId="316031266">
    <w:abstractNumId w:val="25"/>
  </w:num>
  <w:num w:numId="25" w16cid:durableId="1143425923">
    <w:abstractNumId w:val="32"/>
  </w:num>
  <w:num w:numId="26" w16cid:durableId="265426442">
    <w:abstractNumId w:val="15"/>
  </w:num>
  <w:num w:numId="27" w16cid:durableId="2035954613">
    <w:abstractNumId w:val="30"/>
  </w:num>
  <w:num w:numId="28" w16cid:durableId="501552012">
    <w:abstractNumId w:val="0"/>
  </w:num>
  <w:num w:numId="29" w16cid:durableId="1618753985">
    <w:abstractNumId w:val="24"/>
  </w:num>
  <w:num w:numId="30" w16cid:durableId="2037733870">
    <w:abstractNumId w:val="23"/>
  </w:num>
  <w:num w:numId="31" w16cid:durableId="582375898">
    <w:abstractNumId w:val="21"/>
  </w:num>
  <w:num w:numId="32" w16cid:durableId="1473329957">
    <w:abstractNumId w:val="31"/>
  </w:num>
  <w:num w:numId="33" w16cid:durableId="372928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E8"/>
    <w:rsid w:val="00004C19"/>
    <w:rsid w:val="00014560"/>
    <w:rsid w:val="00015FC8"/>
    <w:rsid w:val="00021C39"/>
    <w:rsid w:val="00024136"/>
    <w:rsid w:val="00030759"/>
    <w:rsid w:val="0003154C"/>
    <w:rsid w:val="00032DDA"/>
    <w:rsid w:val="00036C05"/>
    <w:rsid w:val="000375BF"/>
    <w:rsid w:val="00043880"/>
    <w:rsid w:val="00045BBE"/>
    <w:rsid w:val="00045E99"/>
    <w:rsid w:val="000546AD"/>
    <w:rsid w:val="00055E49"/>
    <w:rsid w:val="0005612A"/>
    <w:rsid w:val="000563EB"/>
    <w:rsid w:val="00057494"/>
    <w:rsid w:val="0006146B"/>
    <w:rsid w:val="00062489"/>
    <w:rsid w:val="000726B5"/>
    <w:rsid w:val="00073285"/>
    <w:rsid w:val="00075AB0"/>
    <w:rsid w:val="00076585"/>
    <w:rsid w:val="000813D0"/>
    <w:rsid w:val="00087520"/>
    <w:rsid w:val="0008785B"/>
    <w:rsid w:val="00091EB4"/>
    <w:rsid w:val="00095943"/>
    <w:rsid w:val="00096C47"/>
    <w:rsid w:val="000A1521"/>
    <w:rsid w:val="000A2176"/>
    <w:rsid w:val="000B1B50"/>
    <w:rsid w:val="000B2FA9"/>
    <w:rsid w:val="000B5570"/>
    <w:rsid w:val="000B7AA1"/>
    <w:rsid w:val="000C13AF"/>
    <w:rsid w:val="000C4773"/>
    <w:rsid w:val="000D1739"/>
    <w:rsid w:val="000D2332"/>
    <w:rsid w:val="000D3545"/>
    <w:rsid w:val="000D4BD4"/>
    <w:rsid w:val="000D77BF"/>
    <w:rsid w:val="000E1476"/>
    <w:rsid w:val="000E19FB"/>
    <w:rsid w:val="000E20DB"/>
    <w:rsid w:val="000E416A"/>
    <w:rsid w:val="000E4D63"/>
    <w:rsid w:val="000E4DCF"/>
    <w:rsid w:val="000F0114"/>
    <w:rsid w:val="000F0499"/>
    <w:rsid w:val="000F22A9"/>
    <w:rsid w:val="000F4DA5"/>
    <w:rsid w:val="000F5148"/>
    <w:rsid w:val="000F652C"/>
    <w:rsid w:val="00100489"/>
    <w:rsid w:val="00101AEA"/>
    <w:rsid w:val="00110AB9"/>
    <w:rsid w:val="00111059"/>
    <w:rsid w:val="00111700"/>
    <w:rsid w:val="00113A78"/>
    <w:rsid w:val="00123967"/>
    <w:rsid w:val="00123DF2"/>
    <w:rsid w:val="00124907"/>
    <w:rsid w:val="001261DE"/>
    <w:rsid w:val="00131108"/>
    <w:rsid w:val="00140014"/>
    <w:rsid w:val="001446B9"/>
    <w:rsid w:val="00145555"/>
    <w:rsid w:val="00145AAD"/>
    <w:rsid w:val="00147990"/>
    <w:rsid w:val="00153AF3"/>
    <w:rsid w:val="00156588"/>
    <w:rsid w:val="001603F4"/>
    <w:rsid w:val="0016142C"/>
    <w:rsid w:val="0016145D"/>
    <w:rsid w:val="00162E7C"/>
    <w:rsid w:val="001644DF"/>
    <w:rsid w:val="00166214"/>
    <w:rsid w:val="001754A9"/>
    <w:rsid w:val="001760E6"/>
    <w:rsid w:val="0018099E"/>
    <w:rsid w:val="00182266"/>
    <w:rsid w:val="00183081"/>
    <w:rsid w:val="0018362D"/>
    <w:rsid w:val="0019487B"/>
    <w:rsid w:val="00194D90"/>
    <w:rsid w:val="001957F5"/>
    <w:rsid w:val="00196AA5"/>
    <w:rsid w:val="001A3D38"/>
    <w:rsid w:val="001A3F77"/>
    <w:rsid w:val="001B021F"/>
    <w:rsid w:val="001B1AE8"/>
    <w:rsid w:val="001B28E6"/>
    <w:rsid w:val="001B4A5B"/>
    <w:rsid w:val="001B5D22"/>
    <w:rsid w:val="001B6860"/>
    <w:rsid w:val="001B6F52"/>
    <w:rsid w:val="001B7D75"/>
    <w:rsid w:val="001C0048"/>
    <w:rsid w:val="001C0740"/>
    <w:rsid w:val="001C1CA1"/>
    <w:rsid w:val="001C3949"/>
    <w:rsid w:val="001C6473"/>
    <w:rsid w:val="001D5456"/>
    <w:rsid w:val="001D58E7"/>
    <w:rsid w:val="001D612E"/>
    <w:rsid w:val="001D6431"/>
    <w:rsid w:val="001D77C4"/>
    <w:rsid w:val="001E06FC"/>
    <w:rsid w:val="001E0D4F"/>
    <w:rsid w:val="001E24CF"/>
    <w:rsid w:val="001E52B3"/>
    <w:rsid w:val="001E6004"/>
    <w:rsid w:val="001E7326"/>
    <w:rsid w:val="001F0274"/>
    <w:rsid w:val="001F4361"/>
    <w:rsid w:val="001F4750"/>
    <w:rsid w:val="001F5687"/>
    <w:rsid w:val="001F5AC9"/>
    <w:rsid w:val="001F7C8B"/>
    <w:rsid w:val="0020078F"/>
    <w:rsid w:val="0020224D"/>
    <w:rsid w:val="002035C3"/>
    <w:rsid w:val="00204AC8"/>
    <w:rsid w:val="00205F9F"/>
    <w:rsid w:val="00207533"/>
    <w:rsid w:val="00207F42"/>
    <w:rsid w:val="00210978"/>
    <w:rsid w:val="00216CD4"/>
    <w:rsid w:val="00217D20"/>
    <w:rsid w:val="00221474"/>
    <w:rsid w:val="002225E2"/>
    <w:rsid w:val="00224D96"/>
    <w:rsid w:val="00224F6A"/>
    <w:rsid w:val="0022669C"/>
    <w:rsid w:val="002301B6"/>
    <w:rsid w:val="00231375"/>
    <w:rsid w:val="00233BF0"/>
    <w:rsid w:val="00234799"/>
    <w:rsid w:val="00241B0D"/>
    <w:rsid w:val="0024267F"/>
    <w:rsid w:val="0024546D"/>
    <w:rsid w:val="002477B6"/>
    <w:rsid w:val="00254001"/>
    <w:rsid w:val="00260A91"/>
    <w:rsid w:val="00262EBA"/>
    <w:rsid w:val="00265F0E"/>
    <w:rsid w:val="00267663"/>
    <w:rsid w:val="0027141D"/>
    <w:rsid w:val="00273415"/>
    <w:rsid w:val="00273540"/>
    <w:rsid w:val="002808A6"/>
    <w:rsid w:val="00281880"/>
    <w:rsid w:val="00283489"/>
    <w:rsid w:val="002841AC"/>
    <w:rsid w:val="00285362"/>
    <w:rsid w:val="00286E4F"/>
    <w:rsid w:val="00287ABD"/>
    <w:rsid w:val="00290F2B"/>
    <w:rsid w:val="00292090"/>
    <w:rsid w:val="00293BCA"/>
    <w:rsid w:val="00296A90"/>
    <w:rsid w:val="002A2EA2"/>
    <w:rsid w:val="002A3A29"/>
    <w:rsid w:val="002A4C36"/>
    <w:rsid w:val="002A4FEE"/>
    <w:rsid w:val="002A5822"/>
    <w:rsid w:val="002B0E39"/>
    <w:rsid w:val="002B5962"/>
    <w:rsid w:val="002B69D0"/>
    <w:rsid w:val="002C108F"/>
    <w:rsid w:val="002C3438"/>
    <w:rsid w:val="002C42B4"/>
    <w:rsid w:val="002C434C"/>
    <w:rsid w:val="002C7F6F"/>
    <w:rsid w:val="002D09EC"/>
    <w:rsid w:val="002D4E75"/>
    <w:rsid w:val="002D5242"/>
    <w:rsid w:val="002D6FC1"/>
    <w:rsid w:val="002E252E"/>
    <w:rsid w:val="002E4483"/>
    <w:rsid w:val="002E52BB"/>
    <w:rsid w:val="002E7692"/>
    <w:rsid w:val="002F3E13"/>
    <w:rsid w:val="002F4FA2"/>
    <w:rsid w:val="002F59E8"/>
    <w:rsid w:val="003002AF"/>
    <w:rsid w:val="00301CFE"/>
    <w:rsid w:val="0030274B"/>
    <w:rsid w:val="00304131"/>
    <w:rsid w:val="00306187"/>
    <w:rsid w:val="003106D2"/>
    <w:rsid w:val="00312B30"/>
    <w:rsid w:val="0031427D"/>
    <w:rsid w:val="003145B0"/>
    <w:rsid w:val="00316802"/>
    <w:rsid w:val="00320663"/>
    <w:rsid w:val="00322505"/>
    <w:rsid w:val="00326C77"/>
    <w:rsid w:val="003317E4"/>
    <w:rsid w:val="00334651"/>
    <w:rsid w:val="00335479"/>
    <w:rsid w:val="003362D8"/>
    <w:rsid w:val="00341BBE"/>
    <w:rsid w:val="00342390"/>
    <w:rsid w:val="00343347"/>
    <w:rsid w:val="00344B12"/>
    <w:rsid w:val="003455C6"/>
    <w:rsid w:val="00346026"/>
    <w:rsid w:val="00347ED9"/>
    <w:rsid w:val="0035444E"/>
    <w:rsid w:val="00361DFD"/>
    <w:rsid w:val="00367365"/>
    <w:rsid w:val="00372512"/>
    <w:rsid w:val="00373CD3"/>
    <w:rsid w:val="003772CE"/>
    <w:rsid w:val="00380F5E"/>
    <w:rsid w:val="0038121D"/>
    <w:rsid w:val="00383613"/>
    <w:rsid w:val="0038394E"/>
    <w:rsid w:val="00385EA8"/>
    <w:rsid w:val="0039454A"/>
    <w:rsid w:val="00396F78"/>
    <w:rsid w:val="003A405A"/>
    <w:rsid w:val="003A4522"/>
    <w:rsid w:val="003A6AE5"/>
    <w:rsid w:val="003A7956"/>
    <w:rsid w:val="003B3FD1"/>
    <w:rsid w:val="003C1102"/>
    <w:rsid w:val="003C1590"/>
    <w:rsid w:val="003C426F"/>
    <w:rsid w:val="003C6387"/>
    <w:rsid w:val="003D06EB"/>
    <w:rsid w:val="003D10D0"/>
    <w:rsid w:val="003D11DA"/>
    <w:rsid w:val="003D18F5"/>
    <w:rsid w:val="003D24FC"/>
    <w:rsid w:val="003D38CC"/>
    <w:rsid w:val="003D40D0"/>
    <w:rsid w:val="003D6523"/>
    <w:rsid w:val="003E015D"/>
    <w:rsid w:val="003E0DEC"/>
    <w:rsid w:val="003E1B2B"/>
    <w:rsid w:val="003E4105"/>
    <w:rsid w:val="003E62C8"/>
    <w:rsid w:val="003F0BE2"/>
    <w:rsid w:val="003F2523"/>
    <w:rsid w:val="004010BF"/>
    <w:rsid w:val="00401C69"/>
    <w:rsid w:val="00402025"/>
    <w:rsid w:val="004064D7"/>
    <w:rsid w:val="00413F5F"/>
    <w:rsid w:val="00415310"/>
    <w:rsid w:val="004172FA"/>
    <w:rsid w:val="00421959"/>
    <w:rsid w:val="0042354C"/>
    <w:rsid w:val="004236C4"/>
    <w:rsid w:val="00424FF1"/>
    <w:rsid w:val="00436C3D"/>
    <w:rsid w:val="0044182D"/>
    <w:rsid w:val="00441A7B"/>
    <w:rsid w:val="004428A4"/>
    <w:rsid w:val="004431E5"/>
    <w:rsid w:val="004435A0"/>
    <w:rsid w:val="00451533"/>
    <w:rsid w:val="004518A9"/>
    <w:rsid w:val="00451FB9"/>
    <w:rsid w:val="00452071"/>
    <w:rsid w:val="00452B6C"/>
    <w:rsid w:val="004550B7"/>
    <w:rsid w:val="00457AE2"/>
    <w:rsid w:val="00466A68"/>
    <w:rsid w:val="004671A7"/>
    <w:rsid w:val="004673B6"/>
    <w:rsid w:val="0046764E"/>
    <w:rsid w:val="004767D2"/>
    <w:rsid w:val="00476998"/>
    <w:rsid w:val="00477B86"/>
    <w:rsid w:val="00477FA3"/>
    <w:rsid w:val="00480313"/>
    <w:rsid w:val="004811DB"/>
    <w:rsid w:val="004814F0"/>
    <w:rsid w:val="00484123"/>
    <w:rsid w:val="004845DD"/>
    <w:rsid w:val="004859B1"/>
    <w:rsid w:val="00487CD9"/>
    <w:rsid w:val="00487F57"/>
    <w:rsid w:val="00494ECB"/>
    <w:rsid w:val="004A02CB"/>
    <w:rsid w:val="004A3AAC"/>
    <w:rsid w:val="004B01B5"/>
    <w:rsid w:val="004B1B96"/>
    <w:rsid w:val="004B420C"/>
    <w:rsid w:val="004B6E70"/>
    <w:rsid w:val="004C20DB"/>
    <w:rsid w:val="004C3BA1"/>
    <w:rsid w:val="004C5142"/>
    <w:rsid w:val="004C7501"/>
    <w:rsid w:val="004C766A"/>
    <w:rsid w:val="004D33A3"/>
    <w:rsid w:val="004D5CE6"/>
    <w:rsid w:val="004E2368"/>
    <w:rsid w:val="004E7F50"/>
    <w:rsid w:val="004F3EBE"/>
    <w:rsid w:val="004F3FC0"/>
    <w:rsid w:val="004F4865"/>
    <w:rsid w:val="004F50CB"/>
    <w:rsid w:val="004F7310"/>
    <w:rsid w:val="00506EA0"/>
    <w:rsid w:val="005075E1"/>
    <w:rsid w:val="0051060D"/>
    <w:rsid w:val="005107BA"/>
    <w:rsid w:val="005136DB"/>
    <w:rsid w:val="00521BAB"/>
    <w:rsid w:val="00523AD6"/>
    <w:rsid w:val="00524519"/>
    <w:rsid w:val="00526126"/>
    <w:rsid w:val="00526AD1"/>
    <w:rsid w:val="0053129C"/>
    <w:rsid w:val="00531FE2"/>
    <w:rsid w:val="00534E74"/>
    <w:rsid w:val="00534F95"/>
    <w:rsid w:val="00535174"/>
    <w:rsid w:val="00536117"/>
    <w:rsid w:val="00537328"/>
    <w:rsid w:val="005410A1"/>
    <w:rsid w:val="00543990"/>
    <w:rsid w:val="00545EFC"/>
    <w:rsid w:val="005478C9"/>
    <w:rsid w:val="00551B42"/>
    <w:rsid w:val="00551F31"/>
    <w:rsid w:val="005524F3"/>
    <w:rsid w:val="0055303B"/>
    <w:rsid w:val="00554ABC"/>
    <w:rsid w:val="00555B8C"/>
    <w:rsid w:val="00557D14"/>
    <w:rsid w:val="00563C69"/>
    <w:rsid w:val="00566098"/>
    <w:rsid w:val="00570726"/>
    <w:rsid w:val="005728B6"/>
    <w:rsid w:val="005837C4"/>
    <w:rsid w:val="005848FC"/>
    <w:rsid w:val="005851E2"/>
    <w:rsid w:val="00585E38"/>
    <w:rsid w:val="00590E64"/>
    <w:rsid w:val="005951EC"/>
    <w:rsid w:val="00597DE1"/>
    <w:rsid w:val="005A17EA"/>
    <w:rsid w:val="005A374A"/>
    <w:rsid w:val="005A4B15"/>
    <w:rsid w:val="005A4CAE"/>
    <w:rsid w:val="005B1FAC"/>
    <w:rsid w:val="005B5042"/>
    <w:rsid w:val="005B6B06"/>
    <w:rsid w:val="005B6F13"/>
    <w:rsid w:val="005C047D"/>
    <w:rsid w:val="005C0794"/>
    <w:rsid w:val="005C3836"/>
    <w:rsid w:val="005C5DE9"/>
    <w:rsid w:val="005C702B"/>
    <w:rsid w:val="005D04FA"/>
    <w:rsid w:val="005D285A"/>
    <w:rsid w:val="005D38F5"/>
    <w:rsid w:val="005D45DA"/>
    <w:rsid w:val="005D6082"/>
    <w:rsid w:val="005D649C"/>
    <w:rsid w:val="005D6C52"/>
    <w:rsid w:val="005E2B93"/>
    <w:rsid w:val="005E430E"/>
    <w:rsid w:val="005E6230"/>
    <w:rsid w:val="005F4556"/>
    <w:rsid w:val="005F549D"/>
    <w:rsid w:val="005F5F97"/>
    <w:rsid w:val="005F6049"/>
    <w:rsid w:val="0060584C"/>
    <w:rsid w:val="006073AE"/>
    <w:rsid w:val="00613D11"/>
    <w:rsid w:val="00622C31"/>
    <w:rsid w:val="00624FE2"/>
    <w:rsid w:val="0062689D"/>
    <w:rsid w:val="00631765"/>
    <w:rsid w:val="006328D7"/>
    <w:rsid w:val="00637074"/>
    <w:rsid w:val="00637137"/>
    <w:rsid w:val="0064276B"/>
    <w:rsid w:val="00644EB7"/>
    <w:rsid w:val="00646499"/>
    <w:rsid w:val="00652A09"/>
    <w:rsid w:val="00661CAC"/>
    <w:rsid w:val="00667993"/>
    <w:rsid w:val="00673B3E"/>
    <w:rsid w:val="00673EF7"/>
    <w:rsid w:val="006748F1"/>
    <w:rsid w:val="00674A77"/>
    <w:rsid w:val="00674DD0"/>
    <w:rsid w:val="0067792E"/>
    <w:rsid w:val="006825FA"/>
    <w:rsid w:val="00682704"/>
    <w:rsid w:val="006876EE"/>
    <w:rsid w:val="00691F5A"/>
    <w:rsid w:val="00693835"/>
    <w:rsid w:val="0069505E"/>
    <w:rsid w:val="00696676"/>
    <w:rsid w:val="00697760"/>
    <w:rsid w:val="006A208F"/>
    <w:rsid w:val="006A5B6B"/>
    <w:rsid w:val="006A7954"/>
    <w:rsid w:val="006A7AC2"/>
    <w:rsid w:val="006B500B"/>
    <w:rsid w:val="006B5146"/>
    <w:rsid w:val="006B5B75"/>
    <w:rsid w:val="006B6CB1"/>
    <w:rsid w:val="006C2709"/>
    <w:rsid w:val="006D248C"/>
    <w:rsid w:val="006D674F"/>
    <w:rsid w:val="006E09EA"/>
    <w:rsid w:val="006E33A5"/>
    <w:rsid w:val="006E5405"/>
    <w:rsid w:val="006E6275"/>
    <w:rsid w:val="006E7FC4"/>
    <w:rsid w:val="006F0ABC"/>
    <w:rsid w:val="006F2F7A"/>
    <w:rsid w:val="00700184"/>
    <w:rsid w:val="007004E9"/>
    <w:rsid w:val="00701D53"/>
    <w:rsid w:val="00701F3B"/>
    <w:rsid w:val="007026F4"/>
    <w:rsid w:val="00702F56"/>
    <w:rsid w:val="007039D2"/>
    <w:rsid w:val="007046FE"/>
    <w:rsid w:val="0070713E"/>
    <w:rsid w:val="0071074C"/>
    <w:rsid w:val="00713782"/>
    <w:rsid w:val="0071471E"/>
    <w:rsid w:val="007160C1"/>
    <w:rsid w:val="00720E7A"/>
    <w:rsid w:val="00721839"/>
    <w:rsid w:val="00721AE8"/>
    <w:rsid w:val="00724286"/>
    <w:rsid w:val="00725E7C"/>
    <w:rsid w:val="00726BCE"/>
    <w:rsid w:val="00727F78"/>
    <w:rsid w:val="0073150C"/>
    <w:rsid w:val="00731F62"/>
    <w:rsid w:val="00733D56"/>
    <w:rsid w:val="007365CE"/>
    <w:rsid w:val="00736E40"/>
    <w:rsid w:val="0074235C"/>
    <w:rsid w:val="0074248F"/>
    <w:rsid w:val="007461BD"/>
    <w:rsid w:val="00753867"/>
    <w:rsid w:val="00754C8B"/>
    <w:rsid w:val="007563F8"/>
    <w:rsid w:val="00756823"/>
    <w:rsid w:val="00762ADD"/>
    <w:rsid w:val="0076404B"/>
    <w:rsid w:val="00764FDB"/>
    <w:rsid w:val="007657D7"/>
    <w:rsid w:val="00767CC5"/>
    <w:rsid w:val="00770792"/>
    <w:rsid w:val="007743DA"/>
    <w:rsid w:val="0078043B"/>
    <w:rsid w:val="00782460"/>
    <w:rsid w:val="007830A9"/>
    <w:rsid w:val="00784598"/>
    <w:rsid w:val="00785A8E"/>
    <w:rsid w:val="0078713C"/>
    <w:rsid w:val="00791B11"/>
    <w:rsid w:val="00791C8F"/>
    <w:rsid w:val="00794674"/>
    <w:rsid w:val="007A05E2"/>
    <w:rsid w:val="007A1E2D"/>
    <w:rsid w:val="007A5D46"/>
    <w:rsid w:val="007A6E33"/>
    <w:rsid w:val="007B0A21"/>
    <w:rsid w:val="007B2122"/>
    <w:rsid w:val="007B30A2"/>
    <w:rsid w:val="007B331F"/>
    <w:rsid w:val="007B4E26"/>
    <w:rsid w:val="007B6704"/>
    <w:rsid w:val="007D0D91"/>
    <w:rsid w:val="007D0F61"/>
    <w:rsid w:val="007D4C6D"/>
    <w:rsid w:val="007D5173"/>
    <w:rsid w:val="007E3036"/>
    <w:rsid w:val="007E4416"/>
    <w:rsid w:val="007E4CDC"/>
    <w:rsid w:val="007E6BD0"/>
    <w:rsid w:val="007E73F1"/>
    <w:rsid w:val="007E7FB7"/>
    <w:rsid w:val="007F183F"/>
    <w:rsid w:val="007F42EB"/>
    <w:rsid w:val="007F436F"/>
    <w:rsid w:val="007F5A1B"/>
    <w:rsid w:val="007F68C4"/>
    <w:rsid w:val="008012C5"/>
    <w:rsid w:val="00802515"/>
    <w:rsid w:val="00802BA6"/>
    <w:rsid w:val="00806984"/>
    <w:rsid w:val="008104A3"/>
    <w:rsid w:val="0081596E"/>
    <w:rsid w:val="0082211B"/>
    <w:rsid w:val="008224C8"/>
    <w:rsid w:val="008268FD"/>
    <w:rsid w:val="0082773D"/>
    <w:rsid w:val="00833C94"/>
    <w:rsid w:val="00833CDF"/>
    <w:rsid w:val="008354B0"/>
    <w:rsid w:val="00840AE2"/>
    <w:rsid w:val="00840F8C"/>
    <w:rsid w:val="00841B66"/>
    <w:rsid w:val="00842C67"/>
    <w:rsid w:val="008479D2"/>
    <w:rsid w:val="008602C1"/>
    <w:rsid w:val="0086475E"/>
    <w:rsid w:val="00864B21"/>
    <w:rsid w:val="00864D4F"/>
    <w:rsid w:val="00865C7E"/>
    <w:rsid w:val="00867A84"/>
    <w:rsid w:val="00870329"/>
    <w:rsid w:val="00870ED0"/>
    <w:rsid w:val="0087128A"/>
    <w:rsid w:val="00871392"/>
    <w:rsid w:val="0087351E"/>
    <w:rsid w:val="008750AC"/>
    <w:rsid w:val="00877B87"/>
    <w:rsid w:val="00882D32"/>
    <w:rsid w:val="00884BC4"/>
    <w:rsid w:val="00890BD0"/>
    <w:rsid w:val="008915F7"/>
    <w:rsid w:val="0089199B"/>
    <w:rsid w:val="0089307E"/>
    <w:rsid w:val="00894218"/>
    <w:rsid w:val="00895DB6"/>
    <w:rsid w:val="0089657C"/>
    <w:rsid w:val="008A23B8"/>
    <w:rsid w:val="008A48C1"/>
    <w:rsid w:val="008A4FDB"/>
    <w:rsid w:val="008A54C9"/>
    <w:rsid w:val="008B142A"/>
    <w:rsid w:val="008B18E8"/>
    <w:rsid w:val="008B5E78"/>
    <w:rsid w:val="008B5FA8"/>
    <w:rsid w:val="008B6FCE"/>
    <w:rsid w:val="008B7247"/>
    <w:rsid w:val="008B7AAB"/>
    <w:rsid w:val="008B7C3D"/>
    <w:rsid w:val="008C05D1"/>
    <w:rsid w:val="008C37CB"/>
    <w:rsid w:val="008C53EE"/>
    <w:rsid w:val="008D10A9"/>
    <w:rsid w:val="008D1718"/>
    <w:rsid w:val="008D3CBD"/>
    <w:rsid w:val="008D6A82"/>
    <w:rsid w:val="008E1262"/>
    <w:rsid w:val="008E1EF9"/>
    <w:rsid w:val="008E6F8D"/>
    <w:rsid w:val="008E7517"/>
    <w:rsid w:val="008E7993"/>
    <w:rsid w:val="008E79C7"/>
    <w:rsid w:val="008F068B"/>
    <w:rsid w:val="008F1071"/>
    <w:rsid w:val="008F5A18"/>
    <w:rsid w:val="008F6257"/>
    <w:rsid w:val="008F66F7"/>
    <w:rsid w:val="008F6D66"/>
    <w:rsid w:val="0090124E"/>
    <w:rsid w:val="00901331"/>
    <w:rsid w:val="009021F3"/>
    <w:rsid w:val="009023AB"/>
    <w:rsid w:val="00902AED"/>
    <w:rsid w:val="00911374"/>
    <w:rsid w:val="009116DF"/>
    <w:rsid w:val="00913AB4"/>
    <w:rsid w:val="00917253"/>
    <w:rsid w:val="00920272"/>
    <w:rsid w:val="00920FFF"/>
    <w:rsid w:val="009243C2"/>
    <w:rsid w:val="00924CE4"/>
    <w:rsid w:val="009270DC"/>
    <w:rsid w:val="00931882"/>
    <w:rsid w:val="00931AD9"/>
    <w:rsid w:val="00932EAD"/>
    <w:rsid w:val="00934698"/>
    <w:rsid w:val="009467CE"/>
    <w:rsid w:val="00946DBA"/>
    <w:rsid w:val="009508ED"/>
    <w:rsid w:val="009575C5"/>
    <w:rsid w:val="00960E19"/>
    <w:rsid w:val="0096268B"/>
    <w:rsid w:val="00964355"/>
    <w:rsid w:val="00964EB5"/>
    <w:rsid w:val="0096686B"/>
    <w:rsid w:val="00970498"/>
    <w:rsid w:val="009708AF"/>
    <w:rsid w:val="009715A1"/>
    <w:rsid w:val="0097658B"/>
    <w:rsid w:val="00977D50"/>
    <w:rsid w:val="00982935"/>
    <w:rsid w:val="00991301"/>
    <w:rsid w:val="00991F62"/>
    <w:rsid w:val="009927DE"/>
    <w:rsid w:val="00992FEE"/>
    <w:rsid w:val="00993454"/>
    <w:rsid w:val="0099430D"/>
    <w:rsid w:val="00995216"/>
    <w:rsid w:val="009954E6"/>
    <w:rsid w:val="00996B84"/>
    <w:rsid w:val="00997A30"/>
    <w:rsid w:val="009A01A0"/>
    <w:rsid w:val="009A689B"/>
    <w:rsid w:val="009A6C4E"/>
    <w:rsid w:val="009B25CC"/>
    <w:rsid w:val="009B28DC"/>
    <w:rsid w:val="009B3345"/>
    <w:rsid w:val="009B537E"/>
    <w:rsid w:val="009C04A5"/>
    <w:rsid w:val="009C0FE5"/>
    <w:rsid w:val="009C1C1A"/>
    <w:rsid w:val="009C51E8"/>
    <w:rsid w:val="009C7692"/>
    <w:rsid w:val="009D1C5A"/>
    <w:rsid w:val="009D2626"/>
    <w:rsid w:val="009E5A01"/>
    <w:rsid w:val="009F029D"/>
    <w:rsid w:val="009F4663"/>
    <w:rsid w:val="009F499D"/>
    <w:rsid w:val="00A02A4A"/>
    <w:rsid w:val="00A02EAA"/>
    <w:rsid w:val="00A03F7D"/>
    <w:rsid w:val="00A05A0C"/>
    <w:rsid w:val="00A070E1"/>
    <w:rsid w:val="00A13546"/>
    <w:rsid w:val="00A17A87"/>
    <w:rsid w:val="00A17D91"/>
    <w:rsid w:val="00A2043A"/>
    <w:rsid w:val="00A262AC"/>
    <w:rsid w:val="00A30D40"/>
    <w:rsid w:val="00A30E11"/>
    <w:rsid w:val="00A31293"/>
    <w:rsid w:val="00A31323"/>
    <w:rsid w:val="00A31652"/>
    <w:rsid w:val="00A34629"/>
    <w:rsid w:val="00A44148"/>
    <w:rsid w:val="00A44B1D"/>
    <w:rsid w:val="00A4543E"/>
    <w:rsid w:val="00A50077"/>
    <w:rsid w:val="00A50C9E"/>
    <w:rsid w:val="00A54456"/>
    <w:rsid w:val="00A54A46"/>
    <w:rsid w:val="00A60463"/>
    <w:rsid w:val="00A63D9C"/>
    <w:rsid w:val="00A64888"/>
    <w:rsid w:val="00A64CD3"/>
    <w:rsid w:val="00A6796C"/>
    <w:rsid w:val="00A74548"/>
    <w:rsid w:val="00A7594F"/>
    <w:rsid w:val="00A765C3"/>
    <w:rsid w:val="00A80BB1"/>
    <w:rsid w:val="00A8188D"/>
    <w:rsid w:val="00A8394D"/>
    <w:rsid w:val="00A853DF"/>
    <w:rsid w:val="00A90E62"/>
    <w:rsid w:val="00A948F6"/>
    <w:rsid w:val="00A96F3A"/>
    <w:rsid w:val="00A972FC"/>
    <w:rsid w:val="00A9775D"/>
    <w:rsid w:val="00AA3262"/>
    <w:rsid w:val="00AA786D"/>
    <w:rsid w:val="00AB095A"/>
    <w:rsid w:val="00AB2609"/>
    <w:rsid w:val="00AB51F7"/>
    <w:rsid w:val="00AB6C77"/>
    <w:rsid w:val="00AC2A37"/>
    <w:rsid w:val="00AD064E"/>
    <w:rsid w:val="00AD17A6"/>
    <w:rsid w:val="00AD2EC4"/>
    <w:rsid w:val="00AD381C"/>
    <w:rsid w:val="00AD4D23"/>
    <w:rsid w:val="00AD7977"/>
    <w:rsid w:val="00AE0A79"/>
    <w:rsid w:val="00AE4A01"/>
    <w:rsid w:val="00AF22B2"/>
    <w:rsid w:val="00AF36C6"/>
    <w:rsid w:val="00AF491C"/>
    <w:rsid w:val="00AF4935"/>
    <w:rsid w:val="00B03F63"/>
    <w:rsid w:val="00B05100"/>
    <w:rsid w:val="00B06D78"/>
    <w:rsid w:val="00B0788E"/>
    <w:rsid w:val="00B0792A"/>
    <w:rsid w:val="00B11EEF"/>
    <w:rsid w:val="00B1246A"/>
    <w:rsid w:val="00B13A33"/>
    <w:rsid w:val="00B17316"/>
    <w:rsid w:val="00B17904"/>
    <w:rsid w:val="00B2335B"/>
    <w:rsid w:val="00B24998"/>
    <w:rsid w:val="00B24A48"/>
    <w:rsid w:val="00B26111"/>
    <w:rsid w:val="00B2797D"/>
    <w:rsid w:val="00B31B13"/>
    <w:rsid w:val="00B31F7E"/>
    <w:rsid w:val="00B33FDF"/>
    <w:rsid w:val="00B36FAE"/>
    <w:rsid w:val="00B41B52"/>
    <w:rsid w:val="00B45E08"/>
    <w:rsid w:val="00B466C8"/>
    <w:rsid w:val="00B524E6"/>
    <w:rsid w:val="00B536C5"/>
    <w:rsid w:val="00B57235"/>
    <w:rsid w:val="00B57269"/>
    <w:rsid w:val="00B63562"/>
    <w:rsid w:val="00B64C77"/>
    <w:rsid w:val="00B64E2B"/>
    <w:rsid w:val="00B65453"/>
    <w:rsid w:val="00B71B72"/>
    <w:rsid w:val="00B71F1D"/>
    <w:rsid w:val="00B72191"/>
    <w:rsid w:val="00B729E6"/>
    <w:rsid w:val="00B732C4"/>
    <w:rsid w:val="00B73E50"/>
    <w:rsid w:val="00B74DB7"/>
    <w:rsid w:val="00B75DB4"/>
    <w:rsid w:val="00B76427"/>
    <w:rsid w:val="00B816CC"/>
    <w:rsid w:val="00B81C19"/>
    <w:rsid w:val="00B8247C"/>
    <w:rsid w:val="00B8264F"/>
    <w:rsid w:val="00B86ED7"/>
    <w:rsid w:val="00B87A5A"/>
    <w:rsid w:val="00B87AB4"/>
    <w:rsid w:val="00B91592"/>
    <w:rsid w:val="00B93173"/>
    <w:rsid w:val="00B95528"/>
    <w:rsid w:val="00BA0CF0"/>
    <w:rsid w:val="00BA33FB"/>
    <w:rsid w:val="00BA596D"/>
    <w:rsid w:val="00BA6B32"/>
    <w:rsid w:val="00BA7D19"/>
    <w:rsid w:val="00BB5931"/>
    <w:rsid w:val="00BB6107"/>
    <w:rsid w:val="00BB7267"/>
    <w:rsid w:val="00BC11F9"/>
    <w:rsid w:val="00BC34DC"/>
    <w:rsid w:val="00BC4BB5"/>
    <w:rsid w:val="00BC5F88"/>
    <w:rsid w:val="00BC6EE0"/>
    <w:rsid w:val="00BCCFFB"/>
    <w:rsid w:val="00BD03D1"/>
    <w:rsid w:val="00BD5710"/>
    <w:rsid w:val="00BD69E6"/>
    <w:rsid w:val="00BE0E8E"/>
    <w:rsid w:val="00BE3496"/>
    <w:rsid w:val="00BE5B84"/>
    <w:rsid w:val="00BF0719"/>
    <w:rsid w:val="00C00BFC"/>
    <w:rsid w:val="00C10180"/>
    <w:rsid w:val="00C135BB"/>
    <w:rsid w:val="00C16F11"/>
    <w:rsid w:val="00C17DA5"/>
    <w:rsid w:val="00C24EEE"/>
    <w:rsid w:val="00C24F06"/>
    <w:rsid w:val="00C251B4"/>
    <w:rsid w:val="00C25FC8"/>
    <w:rsid w:val="00C305B7"/>
    <w:rsid w:val="00C3260E"/>
    <w:rsid w:val="00C32B03"/>
    <w:rsid w:val="00C33F51"/>
    <w:rsid w:val="00C37640"/>
    <w:rsid w:val="00C435BF"/>
    <w:rsid w:val="00C4453D"/>
    <w:rsid w:val="00C474C9"/>
    <w:rsid w:val="00C4797B"/>
    <w:rsid w:val="00C51CC8"/>
    <w:rsid w:val="00C52D43"/>
    <w:rsid w:val="00C530C1"/>
    <w:rsid w:val="00C546C4"/>
    <w:rsid w:val="00C5694C"/>
    <w:rsid w:val="00C64303"/>
    <w:rsid w:val="00C6641E"/>
    <w:rsid w:val="00C71D0A"/>
    <w:rsid w:val="00C739C1"/>
    <w:rsid w:val="00C739CE"/>
    <w:rsid w:val="00C7435C"/>
    <w:rsid w:val="00C760F1"/>
    <w:rsid w:val="00C767DD"/>
    <w:rsid w:val="00C76972"/>
    <w:rsid w:val="00C81774"/>
    <w:rsid w:val="00C8386F"/>
    <w:rsid w:val="00C84A55"/>
    <w:rsid w:val="00C84FD7"/>
    <w:rsid w:val="00C854F3"/>
    <w:rsid w:val="00C8603C"/>
    <w:rsid w:val="00C870EF"/>
    <w:rsid w:val="00C90C5E"/>
    <w:rsid w:val="00C92B54"/>
    <w:rsid w:val="00C930C4"/>
    <w:rsid w:val="00C95960"/>
    <w:rsid w:val="00CA036B"/>
    <w:rsid w:val="00CA1A15"/>
    <w:rsid w:val="00CA353E"/>
    <w:rsid w:val="00CA3D59"/>
    <w:rsid w:val="00CA3F9C"/>
    <w:rsid w:val="00CA537D"/>
    <w:rsid w:val="00CA7DA6"/>
    <w:rsid w:val="00CB187C"/>
    <w:rsid w:val="00CB2E5C"/>
    <w:rsid w:val="00CB4EC5"/>
    <w:rsid w:val="00CC1B6F"/>
    <w:rsid w:val="00CC204E"/>
    <w:rsid w:val="00CC4B66"/>
    <w:rsid w:val="00CC74D0"/>
    <w:rsid w:val="00CD39D5"/>
    <w:rsid w:val="00CD615B"/>
    <w:rsid w:val="00CD6238"/>
    <w:rsid w:val="00CD7086"/>
    <w:rsid w:val="00CD73DA"/>
    <w:rsid w:val="00CD7DB2"/>
    <w:rsid w:val="00CE43C2"/>
    <w:rsid w:val="00CE4D17"/>
    <w:rsid w:val="00CE5DAD"/>
    <w:rsid w:val="00CF0634"/>
    <w:rsid w:val="00CF09A4"/>
    <w:rsid w:val="00CF3360"/>
    <w:rsid w:val="00CF6458"/>
    <w:rsid w:val="00CF6896"/>
    <w:rsid w:val="00D005B2"/>
    <w:rsid w:val="00D02918"/>
    <w:rsid w:val="00D037ED"/>
    <w:rsid w:val="00D040BE"/>
    <w:rsid w:val="00D05E1A"/>
    <w:rsid w:val="00D07348"/>
    <w:rsid w:val="00D07BF2"/>
    <w:rsid w:val="00D16415"/>
    <w:rsid w:val="00D17F9A"/>
    <w:rsid w:val="00D274A2"/>
    <w:rsid w:val="00D27CE9"/>
    <w:rsid w:val="00D3128F"/>
    <w:rsid w:val="00D31DC9"/>
    <w:rsid w:val="00D32428"/>
    <w:rsid w:val="00D339F0"/>
    <w:rsid w:val="00D43310"/>
    <w:rsid w:val="00D44099"/>
    <w:rsid w:val="00D4776C"/>
    <w:rsid w:val="00D54E3E"/>
    <w:rsid w:val="00D554E7"/>
    <w:rsid w:val="00D60FFC"/>
    <w:rsid w:val="00D63E0D"/>
    <w:rsid w:val="00D72030"/>
    <w:rsid w:val="00D73D71"/>
    <w:rsid w:val="00D7499D"/>
    <w:rsid w:val="00D75126"/>
    <w:rsid w:val="00D77F2F"/>
    <w:rsid w:val="00D80777"/>
    <w:rsid w:val="00D83548"/>
    <w:rsid w:val="00D8411B"/>
    <w:rsid w:val="00D855FE"/>
    <w:rsid w:val="00D86999"/>
    <w:rsid w:val="00D876B4"/>
    <w:rsid w:val="00D9408E"/>
    <w:rsid w:val="00D940F8"/>
    <w:rsid w:val="00D94614"/>
    <w:rsid w:val="00DA0F24"/>
    <w:rsid w:val="00DA12B1"/>
    <w:rsid w:val="00DA23FF"/>
    <w:rsid w:val="00DA2B69"/>
    <w:rsid w:val="00DB544F"/>
    <w:rsid w:val="00DC0B93"/>
    <w:rsid w:val="00DC0F01"/>
    <w:rsid w:val="00DC49B4"/>
    <w:rsid w:val="00DC68CA"/>
    <w:rsid w:val="00DC6F4C"/>
    <w:rsid w:val="00DD2CBD"/>
    <w:rsid w:val="00DD36D8"/>
    <w:rsid w:val="00DD4A95"/>
    <w:rsid w:val="00DD5188"/>
    <w:rsid w:val="00DD75B4"/>
    <w:rsid w:val="00DE3AF8"/>
    <w:rsid w:val="00DE4633"/>
    <w:rsid w:val="00DE468F"/>
    <w:rsid w:val="00DE5F01"/>
    <w:rsid w:val="00DF09AF"/>
    <w:rsid w:val="00DF175E"/>
    <w:rsid w:val="00E0116D"/>
    <w:rsid w:val="00E02381"/>
    <w:rsid w:val="00E0667F"/>
    <w:rsid w:val="00E066F1"/>
    <w:rsid w:val="00E075A5"/>
    <w:rsid w:val="00E13558"/>
    <w:rsid w:val="00E14868"/>
    <w:rsid w:val="00E22058"/>
    <w:rsid w:val="00E253C3"/>
    <w:rsid w:val="00E257E9"/>
    <w:rsid w:val="00E266A8"/>
    <w:rsid w:val="00E27024"/>
    <w:rsid w:val="00E3024B"/>
    <w:rsid w:val="00E30566"/>
    <w:rsid w:val="00E341A2"/>
    <w:rsid w:val="00E34F9B"/>
    <w:rsid w:val="00E36D11"/>
    <w:rsid w:val="00E464DC"/>
    <w:rsid w:val="00E46551"/>
    <w:rsid w:val="00E51AAC"/>
    <w:rsid w:val="00E52B3E"/>
    <w:rsid w:val="00E54A97"/>
    <w:rsid w:val="00E54CB8"/>
    <w:rsid w:val="00E56454"/>
    <w:rsid w:val="00E564DA"/>
    <w:rsid w:val="00E569D3"/>
    <w:rsid w:val="00E60A26"/>
    <w:rsid w:val="00E63400"/>
    <w:rsid w:val="00E64FF4"/>
    <w:rsid w:val="00E65E60"/>
    <w:rsid w:val="00E66CCA"/>
    <w:rsid w:val="00E70027"/>
    <w:rsid w:val="00E716F2"/>
    <w:rsid w:val="00E80B9B"/>
    <w:rsid w:val="00E80CEC"/>
    <w:rsid w:val="00E83203"/>
    <w:rsid w:val="00E868E3"/>
    <w:rsid w:val="00E87D47"/>
    <w:rsid w:val="00E92EC5"/>
    <w:rsid w:val="00E93F05"/>
    <w:rsid w:val="00E94B72"/>
    <w:rsid w:val="00E95A66"/>
    <w:rsid w:val="00E9610A"/>
    <w:rsid w:val="00EA23DA"/>
    <w:rsid w:val="00EA4ABD"/>
    <w:rsid w:val="00EB09A3"/>
    <w:rsid w:val="00EB1138"/>
    <w:rsid w:val="00EB1B73"/>
    <w:rsid w:val="00EB1E23"/>
    <w:rsid w:val="00EC188B"/>
    <w:rsid w:val="00EC32EE"/>
    <w:rsid w:val="00ED2920"/>
    <w:rsid w:val="00ED3738"/>
    <w:rsid w:val="00ED399D"/>
    <w:rsid w:val="00ED5C10"/>
    <w:rsid w:val="00ED681E"/>
    <w:rsid w:val="00ED7638"/>
    <w:rsid w:val="00EE02CA"/>
    <w:rsid w:val="00EE21ED"/>
    <w:rsid w:val="00EE4D4D"/>
    <w:rsid w:val="00EF3AEE"/>
    <w:rsid w:val="00EF43B7"/>
    <w:rsid w:val="00EF4590"/>
    <w:rsid w:val="00EF5068"/>
    <w:rsid w:val="00EF5386"/>
    <w:rsid w:val="00EF755A"/>
    <w:rsid w:val="00F00367"/>
    <w:rsid w:val="00F00C56"/>
    <w:rsid w:val="00F016F9"/>
    <w:rsid w:val="00F05056"/>
    <w:rsid w:val="00F1229C"/>
    <w:rsid w:val="00F14343"/>
    <w:rsid w:val="00F23C01"/>
    <w:rsid w:val="00F3121A"/>
    <w:rsid w:val="00F32846"/>
    <w:rsid w:val="00F42A80"/>
    <w:rsid w:val="00F444A8"/>
    <w:rsid w:val="00F44834"/>
    <w:rsid w:val="00F5071D"/>
    <w:rsid w:val="00F512F7"/>
    <w:rsid w:val="00F51736"/>
    <w:rsid w:val="00F52278"/>
    <w:rsid w:val="00F53B1E"/>
    <w:rsid w:val="00F54177"/>
    <w:rsid w:val="00F576E2"/>
    <w:rsid w:val="00F6712E"/>
    <w:rsid w:val="00F6724C"/>
    <w:rsid w:val="00F70480"/>
    <w:rsid w:val="00F70F0F"/>
    <w:rsid w:val="00F73411"/>
    <w:rsid w:val="00F73B92"/>
    <w:rsid w:val="00F75013"/>
    <w:rsid w:val="00F77206"/>
    <w:rsid w:val="00F80F4E"/>
    <w:rsid w:val="00F82B0D"/>
    <w:rsid w:val="00F85732"/>
    <w:rsid w:val="00F85BF3"/>
    <w:rsid w:val="00F905BB"/>
    <w:rsid w:val="00F90C7C"/>
    <w:rsid w:val="00F924D3"/>
    <w:rsid w:val="00F97685"/>
    <w:rsid w:val="00FA053F"/>
    <w:rsid w:val="00FA099F"/>
    <w:rsid w:val="00FA17AA"/>
    <w:rsid w:val="00FA18F3"/>
    <w:rsid w:val="00FA2527"/>
    <w:rsid w:val="00FA7A4C"/>
    <w:rsid w:val="00FB0FBD"/>
    <w:rsid w:val="00FB15F9"/>
    <w:rsid w:val="00FB2908"/>
    <w:rsid w:val="00FB2C24"/>
    <w:rsid w:val="00FB4900"/>
    <w:rsid w:val="00FB72CF"/>
    <w:rsid w:val="00FC2210"/>
    <w:rsid w:val="00FC4438"/>
    <w:rsid w:val="00FC61BB"/>
    <w:rsid w:val="00FD0FD8"/>
    <w:rsid w:val="00FD5704"/>
    <w:rsid w:val="00FD59EE"/>
    <w:rsid w:val="00FD7827"/>
    <w:rsid w:val="00FE0B60"/>
    <w:rsid w:val="00FE1B67"/>
    <w:rsid w:val="00FE3FCB"/>
    <w:rsid w:val="00FE4371"/>
    <w:rsid w:val="00FE57BA"/>
    <w:rsid w:val="00FE62E0"/>
    <w:rsid w:val="00FF494B"/>
    <w:rsid w:val="00FF4D08"/>
    <w:rsid w:val="00FF6600"/>
    <w:rsid w:val="00FF6FF4"/>
    <w:rsid w:val="015E6A70"/>
    <w:rsid w:val="018A37B9"/>
    <w:rsid w:val="019FC87D"/>
    <w:rsid w:val="01BEA3B2"/>
    <w:rsid w:val="01F79AB7"/>
    <w:rsid w:val="032256AB"/>
    <w:rsid w:val="04054033"/>
    <w:rsid w:val="0410BD84"/>
    <w:rsid w:val="04632425"/>
    <w:rsid w:val="04B3E9D8"/>
    <w:rsid w:val="05017E76"/>
    <w:rsid w:val="06E97D6C"/>
    <w:rsid w:val="07954D4E"/>
    <w:rsid w:val="07E1DC3B"/>
    <w:rsid w:val="07F1BFD1"/>
    <w:rsid w:val="085FA87D"/>
    <w:rsid w:val="08655A83"/>
    <w:rsid w:val="089C1DE6"/>
    <w:rsid w:val="08A609CE"/>
    <w:rsid w:val="08A79B98"/>
    <w:rsid w:val="08F7E063"/>
    <w:rsid w:val="08FCE5DE"/>
    <w:rsid w:val="09853C5F"/>
    <w:rsid w:val="0A0806A4"/>
    <w:rsid w:val="0A08D414"/>
    <w:rsid w:val="0AA6D509"/>
    <w:rsid w:val="0AEACFD9"/>
    <w:rsid w:val="0B5F0061"/>
    <w:rsid w:val="0C079291"/>
    <w:rsid w:val="0DD08E79"/>
    <w:rsid w:val="0DD3D526"/>
    <w:rsid w:val="0E387631"/>
    <w:rsid w:val="0E4C54AE"/>
    <w:rsid w:val="0E7CAE8B"/>
    <w:rsid w:val="0E948B97"/>
    <w:rsid w:val="0EA1A34B"/>
    <w:rsid w:val="0F3B3869"/>
    <w:rsid w:val="0F68B46D"/>
    <w:rsid w:val="1012AEA3"/>
    <w:rsid w:val="10B05A0E"/>
    <w:rsid w:val="10FFC4AD"/>
    <w:rsid w:val="1142194F"/>
    <w:rsid w:val="114894CE"/>
    <w:rsid w:val="114FD415"/>
    <w:rsid w:val="11B45B18"/>
    <w:rsid w:val="12386B56"/>
    <w:rsid w:val="12D99715"/>
    <w:rsid w:val="12F81A06"/>
    <w:rsid w:val="13979E06"/>
    <w:rsid w:val="13DD735E"/>
    <w:rsid w:val="14F3CA6F"/>
    <w:rsid w:val="151F8FC6"/>
    <w:rsid w:val="154D8991"/>
    <w:rsid w:val="1564DD28"/>
    <w:rsid w:val="15F23CD6"/>
    <w:rsid w:val="16BB6027"/>
    <w:rsid w:val="170638E5"/>
    <w:rsid w:val="17B075C5"/>
    <w:rsid w:val="1806E8A1"/>
    <w:rsid w:val="181CCFDF"/>
    <w:rsid w:val="199D8DD9"/>
    <w:rsid w:val="19A2B902"/>
    <w:rsid w:val="1A03A1A7"/>
    <w:rsid w:val="1B3E8963"/>
    <w:rsid w:val="1B5470A1"/>
    <w:rsid w:val="1BB9F3BD"/>
    <w:rsid w:val="1C213188"/>
    <w:rsid w:val="1E5C487A"/>
    <w:rsid w:val="1E7AF04E"/>
    <w:rsid w:val="1EA0A14B"/>
    <w:rsid w:val="1EAD49AF"/>
    <w:rsid w:val="1EBFD187"/>
    <w:rsid w:val="1FFB3463"/>
    <w:rsid w:val="20238BA2"/>
    <w:rsid w:val="208E3962"/>
    <w:rsid w:val="208E43FA"/>
    <w:rsid w:val="214015A6"/>
    <w:rsid w:val="21618FDC"/>
    <w:rsid w:val="2333FC94"/>
    <w:rsid w:val="235345E1"/>
    <w:rsid w:val="23547D06"/>
    <w:rsid w:val="2582707F"/>
    <w:rsid w:val="25A22BA5"/>
    <w:rsid w:val="25B5BD8E"/>
    <w:rsid w:val="268AB329"/>
    <w:rsid w:val="26ABA8B1"/>
    <w:rsid w:val="2703615B"/>
    <w:rsid w:val="291E3B56"/>
    <w:rsid w:val="296456F7"/>
    <w:rsid w:val="29AB3F70"/>
    <w:rsid w:val="29CF9587"/>
    <w:rsid w:val="2A97E3AB"/>
    <w:rsid w:val="2BD04CB3"/>
    <w:rsid w:val="2D3084EA"/>
    <w:rsid w:val="2E27B2A6"/>
    <w:rsid w:val="2E54DC98"/>
    <w:rsid w:val="2E578B5C"/>
    <w:rsid w:val="2EADDB9F"/>
    <w:rsid w:val="2EC85915"/>
    <w:rsid w:val="2ECE8CD6"/>
    <w:rsid w:val="304D92C9"/>
    <w:rsid w:val="3148558B"/>
    <w:rsid w:val="319BEA21"/>
    <w:rsid w:val="32AF2CA6"/>
    <w:rsid w:val="32D0A153"/>
    <w:rsid w:val="33019FC6"/>
    <w:rsid w:val="33109793"/>
    <w:rsid w:val="3316D3E1"/>
    <w:rsid w:val="334B843D"/>
    <w:rsid w:val="3367CDF1"/>
    <w:rsid w:val="33972062"/>
    <w:rsid w:val="3399B789"/>
    <w:rsid w:val="3420EF44"/>
    <w:rsid w:val="34AEF724"/>
    <w:rsid w:val="357ABCB0"/>
    <w:rsid w:val="36078D25"/>
    <w:rsid w:val="3664122D"/>
    <w:rsid w:val="3724A782"/>
    <w:rsid w:val="37B0FE07"/>
    <w:rsid w:val="37D8B57C"/>
    <w:rsid w:val="3855A902"/>
    <w:rsid w:val="396C8900"/>
    <w:rsid w:val="39E10C88"/>
    <w:rsid w:val="39FA6A81"/>
    <w:rsid w:val="3A07B4DC"/>
    <w:rsid w:val="3A4390F4"/>
    <w:rsid w:val="3AB00FFF"/>
    <w:rsid w:val="3ABA31FD"/>
    <w:rsid w:val="3AE33D33"/>
    <w:rsid w:val="3B27261A"/>
    <w:rsid w:val="3BDDA73C"/>
    <w:rsid w:val="3CFDD108"/>
    <w:rsid w:val="3D4C5337"/>
    <w:rsid w:val="3D581CC3"/>
    <w:rsid w:val="3D64659A"/>
    <w:rsid w:val="3F5EB8C9"/>
    <w:rsid w:val="40281406"/>
    <w:rsid w:val="403321F4"/>
    <w:rsid w:val="4073A35A"/>
    <w:rsid w:val="4192AE9B"/>
    <w:rsid w:val="41EDA30D"/>
    <w:rsid w:val="423B1571"/>
    <w:rsid w:val="424BF88E"/>
    <w:rsid w:val="431234E5"/>
    <w:rsid w:val="44542F53"/>
    <w:rsid w:val="446E5236"/>
    <w:rsid w:val="44EC3A23"/>
    <w:rsid w:val="45187B8C"/>
    <w:rsid w:val="4580B256"/>
    <w:rsid w:val="45BACF60"/>
    <w:rsid w:val="45E73EF2"/>
    <w:rsid w:val="4637B311"/>
    <w:rsid w:val="4699A346"/>
    <w:rsid w:val="46F552CD"/>
    <w:rsid w:val="473B85E5"/>
    <w:rsid w:val="474A8B7E"/>
    <w:rsid w:val="48DCA5E2"/>
    <w:rsid w:val="4962FBA5"/>
    <w:rsid w:val="49780D3C"/>
    <w:rsid w:val="49B31042"/>
    <w:rsid w:val="49F342A1"/>
    <w:rsid w:val="4A23DA87"/>
    <w:rsid w:val="4A564E5E"/>
    <w:rsid w:val="4ADD93BA"/>
    <w:rsid w:val="4B0C2E8B"/>
    <w:rsid w:val="4B5B28B1"/>
    <w:rsid w:val="4B8F1302"/>
    <w:rsid w:val="4BDEF6F5"/>
    <w:rsid w:val="4C8A7879"/>
    <w:rsid w:val="4CD9C93E"/>
    <w:rsid w:val="4D101619"/>
    <w:rsid w:val="4D8671D4"/>
    <w:rsid w:val="4E336336"/>
    <w:rsid w:val="4EEE59F4"/>
    <w:rsid w:val="4F2025C9"/>
    <w:rsid w:val="4F21F9EA"/>
    <w:rsid w:val="4F6416CD"/>
    <w:rsid w:val="50DD5087"/>
    <w:rsid w:val="50E2682B"/>
    <w:rsid w:val="50F80F35"/>
    <w:rsid w:val="516E0D8A"/>
    <w:rsid w:val="51772719"/>
    <w:rsid w:val="51D6A917"/>
    <w:rsid w:val="527E388C"/>
    <w:rsid w:val="52FD2B08"/>
    <w:rsid w:val="541A08ED"/>
    <w:rsid w:val="57A2492E"/>
    <w:rsid w:val="5833E5A5"/>
    <w:rsid w:val="584DB900"/>
    <w:rsid w:val="5975EA66"/>
    <w:rsid w:val="59945EAD"/>
    <w:rsid w:val="59D55149"/>
    <w:rsid w:val="5A566E71"/>
    <w:rsid w:val="5A6B7511"/>
    <w:rsid w:val="5ADCA55F"/>
    <w:rsid w:val="5BAC5A09"/>
    <w:rsid w:val="5C423E43"/>
    <w:rsid w:val="5C44C933"/>
    <w:rsid w:val="5C6220E1"/>
    <w:rsid w:val="5CE54D03"/>
    <w:rsid w:val="5D3CF569"/>
    <w:rsid w:val="5D74FC08"/>
    <w:rsid w:val="5D8669D4"/>
    <w:rsid w:val="5DB751BC"/>
    <w:rsid w:val="5DBA88C8"/>
    <w:rsid w:val="5E4E48DF"/>
    <w:rsid w:val="5F598C65"/>
    <w:rsid w:val="5F988BFB"/>
    <w:rsid w:val="60525CDF"/>
    <w:rsid w:val="6099A250"/>
    <w:rsid w:val="60C1F217"/>
    <w:rsid w:val="62382ECF"/>
    <w:rsid w:val="6339D286"/>
    <w:rsid w:val="635E8C42"/>
    <w:rsid w:val="635ECEFF"/>
    <w:rsid w:val="6433DA74"/>
    <w:rsid w:val="6496941A"/>
    <w:rsid w:val="649BCCCE"/>
    <w:rsid w:val="64EC5C92"/>
    <w:rsid w:val="65889DEA"/>
    <w:rsid w:val="65C693A2"/>
    <w:rsid w:val="671D8C49"/>
    <w:rsid w:val="67CB41CA"/>
    <w:rsid w:val="68EBA92C"/>
    <w:rsid w:val="69FF99FE"/>
    <w:rsid w:val="6AB99305"/>
    <w:rsid w:val="6AE62222"/>
    <w:rsid w:val="6BA1494E"/>
    <w:rsid w:val="6BF0BF28"/>
    <w:rsid w:val="6CF5FF4D"/>
    <w:rsid w:val="6D6678B1"/>
    <w:rsid w:val="6D7A84C9"/>
    <w:rsid w:val="6E936250"/>
    <w:rsid w:val="6ECD77F3"/>
    <w:rsid w:val="71413CE7"/>
    <w:rsid w:val="7154EA97"/>
    <w:rsid w:val="717C6764"/>
    <w:rsid w:val="718ADDEE"/>
    <w:rsid w:val="72253C7A"/>
    <w:rsid w:val="7231DAC8"/>
    <w:rsid w:val="729F5CF0"/>
    <w:rsid w:val="72B1865B"/>
    <w:rsid w:val="7309C09D"/>
    <w:rsid w:val="736574E7"/>
    <w:rsid w:val="73F6AA86"/>
    <w:rsid w:val="74980FDA"/>
    <w:rsid w:val="74F024DD"/>
    <w:rsid w:val="7516B351"/>
    <w:rsid w:val="7518BF8D"/>
    <w:rsid w:val="76C4A8FE"/>
    <w:rsid w:val="76F2E114"/>
    <w:rsid w:val="77E6B0BA"/>
    <w:rsid w:val="7842CA1A"/>
    <w:rsid w:val="78F17125"/>
    <w:rsid w:val="7930EE27"/>
    <w:rsid w:val="799CEE4B"/>
    <w:rsid w:val="79D2B620"/>
    <w:rsid w:val="7A6BBD49"/>
    <w:rsid w:val="7B7522B1"/>
    <w:rsid w:val="7B869324"/>
    <w:rsid w:val="7C8240E8"/>
    <w:rsid w:val="7C83EF8E"/>
    <w:rsid w:val="7D4974DC"/>
    <w:rsid w:val="7D4C2B94"/>
    <w:rsid w:val="7D55620B"/>
    <w:rsid w:val="7D649258"/>
    <w:rsid w:val="7E284E20"/>
    <w:rsid w:val="7EA088CF"/>
    <w:rsid w:val="7F8C693C"/>
    <w:rsid w:val="7FCB635E"/>
    <w:rsid w:val="7FF1C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3EC1E"/>
  <w15:chartTrackingRefBased/>
  <w15:docId w15:val="{7F8699AC-57C7-4605-869D-0BC7C9BE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2332"/>
    <w:pPr>
      <w:spacing w:after="0" w:line="288" w:lineRule="atLeast"/>
    </w:pPr>
    <w:rPr>
      <w:rFonts w:ascii="Arial" w:eastAsia="Arial" w:hAnsi="Arial" w:cs="Times New Roman"/>
      <w:kern w:val="0"/>
      <w:lang w:val="en-GB"/>
      <w14:ligatures w14:val="none"/>
    </w:rPr>
  </w:style>
  <w:style w:type="paragraph" w:styleId="Titre2">
    <w:name w:val="heading 2"/>
    <w:basedOn w:val="Normal"/>
    <w:next w:val="Normal"/>
    <w:link w:val="Titre2Car"/>
    <w:uiPriority w:val="9"/>
    <w:qFormat/>
    <w:rsid w:val="00AB2609"/>
    <w:pPr>
      <w:keepNext/>
      <w:keepLines/>
      <w:numPr>
        <w:ilvl w:val="1"/>
        <w:numId w:val="31"/>
      </w:numPr>
      <w:spacing w:before="60" w:after="120" w:line="340" w:lineRule="atLeast"/>
      <w:outlineLvl w:val="1"/>
    </w:pPr>
    <w:rPr>
      <w:rFonts w:eastAsia="Times New Roman"/>
      <w:b/>
      <w:bCs/>
      <w:color w:val="005CB9"/>
      <w:sz w:val="24"/>
      <w:szCs w:val="26"/>
    </w:rPr>
  </w:style>
  <w:style w:type="paragraph" w:styleId="Titre3">
    <w:name w:val="heading 3"/>
    <w:basedOn w:val="Normal"/>
    <w:next w:val="Normal"/>
    <w:link w:val="Titre3Car"/>
    <w:uiPriority w:val="9"/>
    <w:qFormat/>
    <w:rsid w:val="00AB2609"/>
    <w:pPr>
      <w:keepNext/>
      <w:keepLines/>
      <w:numPr>
        <w:ilvl w:val="2"/>
        <w:numId w:val="31"/>
      </w:numPr>
      <w:spacing w:after="120" w:line="340" w:lineRule="atLeast"/>
      <w:outlineLvl w:val="2"/>
    </w:pPr>
    <w:rPr>
      <w:rFonts w:eastAsia="Times New Roman"/>
      <w:b/>
      <w:bCs/>
      <w:color w:val="005CB9"/>
      <w:sz w:val="24"/>
      <w:szCs w:val="24"/>
    </w:rPr>
  </w:style>
  <w:style w:type="paragraph" w:styleId="Titre4">
    <w:name w:val="heading 4"/>
    <w:basedOn w:val="Normal"/>
    <w:next w:val="Normal"/>
    <w:link w:val="Titre4Car"/>
    <w:uiPriority w:val="9"/>
    <w:qFormat/>
    <w:rsid w:val="00AB2609"/>
    <w:pPr>
      <w:keepNext/>
      <w:keepLines/>
      <w:numPr>
        <w:ilvl w:val="3"/>
        <w:numId w:val="31"/>
      </w:numPr>
      <w:spacing w:after="120" w:line="340" w:lineRule="atLeast"/>
      <w:outlineLvl w:val="3"/>
    </w:pPr>
    <w:rPr>
      <w:rFonts w:eastAsia="Times New Roman"/>
      <w:b/>
      <w:bCs/>
      <w:iCs/>
      <w:color w:val="005CB9"/>
    </w:rPr>
  </w:style>
  <w:style w:type="paragraph" w:styleId="Titre5">
    <w:name w:val="heading 5"/>
    <w:basedOn w:val="Normal"/>
    <w:next w:val="Normal"/>
    <w:link w:val="Titre5Car"/>
    <w:uiPriority w:val="9"/>
    <w:qFormat/>
    <w:rsid w:val="00AB2609"/>
    <w:pPr>
      <w:keepNext/>
      <w:keepLines/>
      <w:numPr>
        <w:ilvl w:val="4"/>
        <w:numId w:val="31"/>
      </w:numPr>
      <w:spacing w:after="120" w:line="340" w:lineRule="atLeast"/>
      <w:outlineLvl w:val="4"/>
    </w:pPr>
    <w:rPr>
      <w:rFonts w:eastAsia="Times New Roman"/>
      <w:b/>
      <w:color w:val="3434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59E8"/>
    <w:pPr>
      <w:tabs>
        <w:tab w:val="center" w:pos="4680"/>
        <w:tab w:val="right" w:pos="9360"/>
      </w:tabs>
      <w:spacing w:line="240" w:lineRule="auto"/>
    </w:pPr>
  </w:style>
  <w:style w:type="character" w:customStyle="1" w:styleId="En-tteCar">
    <w:name w:val="En-tête Car"/>
    <w:basedOn w:val="Policepardfaut"/>
    <w:link w:val="En-tte"/>
    <w:uiPriority w:val="99"/>
    <w:rsid w:val="002F59E8"/>
    <w:rPr>
      <w:lang w:val="en-GB"/>
    </w:rPr>
  </w:style>
  <w:style w:type="paragraph" w:styleId="Pieddepage">
    <w:name w:val="footer"/>
    <w:basedOn w:val="Normal"/>
    <w:link w:val="PieddepageCar"/>
    <w:uiPriority w:val="99"/>
    <w:unhideWhenUsed/>
    <w:rsid w:val="002F59E8"/>
    <w:pPr>
      <w:tabs>
        <w:tab w:val="center" w:pos="4680"/>
        <w:tab w:val="right" w:pos="9360"/>
      </w:tabs>
      <w:spacing w:line="240" w:lineRule="auto"/>
    </w:pPr>
  </w:style>
  <w:style w:type="character" w:customStyle="1" w:styleId="PieddepageCar">
    <w:name w:val="Pied de page Car"/>
    <w:basedOn w:val="Policepardfaut"/>
    <w:link w:val="Pieddepage"/>
    <w:uiPriority w:val="99"/>
    <w:rsid w:val="002F59E8"/>
    <w:rPr>
      <w:lang w:val="en-GB"/>
    </w:rPr>
  </w:style>
  <w:style w:type="paragraph" w:styleId="Paragraphedeliste">
    <w:name w:val="List Paragraph"/>
    <w:basedOn w:val="Normal"/>
    <w:uiPriority w:val="34"/>
    <w:qFormat/>
    <w:rsid w:val="00ED681E"/>
    <w:pPr>
      <w:ind w:left="720"/>
      <w:contextualSpacing/>
    </w:pPr>
  </w:style>
  <w:style w:type="paragraph" w:styleId="Sansinterligne">
    <w:name w:val="No Spacing"/>
    <w:uiPriority w:val="1"/>
    <w:qFormat/>
    <w:rsid w:val="00153AF3"/>
    <w:pPr>
      <w:spacing w:after="0" w:line="240" w:lineRule="auto"/>
    </w:pPr>
    <w:rPr>
      <w:rFonts w:ascii="Arial" w:hAnsi="Arial"/>
      <w:color w:val="808080" w:themeColor="background1" w:themeShade="80"/>
      <w:kern w:val="0"/>
      <w14:ligatures w14:val="none"/>
    </w:rPr>
  </w:style>
  <w:style w:type="table" w:styleId="Grilledutableau">
    <w:name w:val="Table Grid"/>
    <w:basedOn w:val="TableauNormal"/>
    <w:uiPriority w:val="39"/>
    <w:rsid w:val="00153AF3"/>
    <w:pPr>
      <w:spacing w:after="0" w:line="240" w:lineRule="auto"/>
    </w:pPr>
    <w:rPr>
      <w:rFonts w:ascii="Arial" w:eastAsia="Arial" w:hAnsi="Arial" w:cs="Times New Roman"/>
      <w:kern w:val="0"/>
      <w:sz w:val="20"/>
      <w:szCs w:val="20"/>
      <w:lang w:val="en-GB" w:eastAsia="en-GB"/>
      <w14:ligatures w14:val="none"/>
    </w:rPr>
    <w:tblPr>
      <w:tblCellMar>
        <w:left w:w="0" w:type="dxa"/>
        <w:right w:w="0" w:type="dxa"/>
      </w:tblCellMar>
    </w:tblPr>
  </w:style>
  <w:style w:type="paragraph" w:customStyle="1" w:styleId="Text">
    <w:name w:val="Text"/>
    <w:basedOn w:val="Normal"/>
    <w:link w:val="TextChar"/>
    <w:qFormat/>
    <w:rsid w:val="00153AF3"/>
  </w:style>
  <w:style w:type="paragraph" w:customStyle="1" w:styleId="textbold">
    <w:name w:val="text bold"/>
    <w:basedOn w:val="Text"/>
    <w:link w:val="textboldChar"/>
    <w:qFormat/>
    <w:rsid w:val="00153AF3"/>
    <w:rPr>
      <w:b/>
    </w:rPr>
  </w:style>
  <w:style w:type="character" w:customStyle="1" w:styleId="TextChar">
    <w:name w:val="Text Char"/>
    <w:basedOn w:val="Policepardfaut"/>
    <w:link w:val="Text"/>
    <w:rsid w:val="00153AF3"/>
    <w:rPr>
      <w:rFonts w:ascii="Arial" w:eastAsia="Arial" w:hAnsi="Arial" w:cs="Times New Roman"/>
      <w:kern w:val="0"/>
      <w:lang w:val="en-GB"/>
      <w14:ligatures w14:val="none"/>
    </w:rPr>
  </w:style>
  <w:style w:type="character" w:customStyle="1" w:styleId="textboldChar">
    <w:name w:val="text bold Char"/>
    <w:basedOn w:val="TextChar"/>
    <w:link w:val="textbold"/>
    <w:rsid w:val="00153AF3"/>
    <w:rPr>
      <w:rFonts w:ascii="Arial" w:eastAsia="Arial" w:hAnsi="Arial" w:cs="Times New Roman"/>
      <w:b/>
      <w:kern w:val="0"/>
      <w:lang w:val="en-GB"/>
      <w14:ligatures w14:val="none"/>
    </w:rPr>
  </w:style>
  <w:style w:type="character" w:styleId="Lienhypertexte">
    <w:name w:val="Hyperlink"/>
    <w:basedOn w:val="Policepardfaut"/>
    <w:uiPriority w:val="99"/>
    <w:unhideWhenUsed/>
    <w:rsid w:val="00CD615B"/>
    <w:rPr>
      <w:color w:val="0563C1" w:themeColor="hyperlink"/>
      <w:u w:val="single"/>
    </w:rPr>
  </w:style>
  <w:style w:type="character" w:styleId="Marquedecommentaire">
    <w:name w:val="annotation reference"/>
    <w:basedOn w:val="Policepardfaut"/>
    <w:uiPriority w:val="99"/>
    <w:semiHidden/>
    <w:unhideWhenUsed/>
    <w:rsid w:val="00024136"/>
    <w:rPr>
      <w:sz w:val="16"/>
      <w:szCs w:val="16"/>
    </w:rPr>
  </w:style>
  <w:style w:type="paragraph" w:styleId="Commentaire">
    <w:name w:val="annotation text"/>
    <w:basedOn w:val="Normal"/>
    <w:link w:val="CommentaireCar"/>
    <w:uiPriority w:val="99"/>
    <w:unhideWhenUsed/>
    <w:rsid w:val="00024136"/>
    <w:pPr>
      <w:spacing w:line="240" w:lineRule="auto"/>
    </w:pPr>
    <w:rPr>
      <w:sz w:val="20"/>
      <w:szCs w:val="20"/>
    </w:rPr>
  </w:style>
  <w:style w:type="character" w:customStyle="1" w:styleId="CommentaireCar">
    <w:name w:val="Commentaire Car"/>
    <w:basedOn w:val="Policepardfaut"/>
    <w:link w:val="Commentaire"/>
    <w:uiPriority w:val="99"/>
    <w:rsid w:val="00024136"/>
    <w:rPr>
      <w:rFonts w:ascii="Arial" w:eastAsia="Arial" w:hAnsi="Arial"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024136"/>
    <w:rPr>
      <w:b/>
      <w:bCs/>
    </w:rPr>
  </w:style>
  <w:style w:type="character" w:customStyle="1" w:styleId="ObjetducommentaireCar">
    <w:name w:val="Objet du commentaire Car"/>
    <w:basedOn w:val="CommentaireCar"/>
    <w:link w:val="Objetducommentaire"/>
    <w:uiPriority w:val="99"/>
    <w:semiHidden/>
    <w:rsid w:val="00024136"/>
    <w:rPr>
      <w:rFonts w:ascii="Arial" w:eastAsia="Arial" w:hAnsi="Arial" w:cs="Times New Roman"/>
      <w:b/>
      <w:bCs/>
      <w:kern w:val="0"/>
      <w:sz w:val="20"/>
      <w:szCs w:val="20"/>
      <w:lang w:val="en-GB"/>
      <w14:ligatures w14:val="none"/>
    </w:rPr>
  </w:style>
  <w:style w:type="character" w:styleId="lev">
    <w:name w:val="Strong"/>
    <w:basedOn w:val="Policepardfaut"/>
    <w:uiPriority w:val="22"/>
    <w:qFormat/>
    <w:rsid w:val="00D63E0D"/>
    <w:rPr>
      <w:b/>
      <w:bCs/>
    </w:rPr>
  </w:style>
  <w:style w:type="paragraph" w:styleId="NormalWeb">
    <w:name w:val="Normal (Web)"/>
    <w:basedOn w:val="Normal"/>
    <w:uiPriority w:val="99"/>
    <w:semiHidden/>
    <w:unhideWhenUsed/>
    <w:rsid w:val="00F6724C"/>
    <w:pPr>
      <w:spacing w:before="100" w:beforeAutospacing="1" w:after="100" w:afterAutospacing="1" w:line="240" w:lineRule="auto"/>
    </w:pPr>
    <w:rPr>
      <w:rFonts w:ascii="Calibri" w:eastAsiaTheme="minorHAnsi" w:hAnsi="Calibri" w:cs="Calibri"/>
      <w:lang w:val="en-US"/>
    </w:rPr>
  </w:style>
  <w:style w:type="paragraph" w:styleId="Rvision">
    <w:name w:val="Revision"/>
    <w:hidden/>
    <w:uiPriority w:val="99"/>
    <w:semiHidden/>
    <w:rsid w:val="00E02381"/>
    <w:pPr>
      <w:spacing w:after="0" w:line="240" w:lineRule="auto"/>
    </w:pPr>
    <w:rPr>
      <w:rFonts w:ascii="Arial" w:eastAsia="Arial" w:hAnsi="Arial" w:cs="Times New Roman"/>
      <w:kern w:val="0"/>
      <w:lang w:val="en-GB"/>
      <w14:ligatures w14:val="none"/>
    </w:rPr>
  </w:style>
  <w:style w:type="character" w:styleId="Mentionnonrsolue">
    <w:name w:val="Unresolved Mention"/>
    <w:basedOn w:val="Policepardfaut"/>
    <w:uiPriority w:val="99"/>
    <w:semiHidden/>
    <w:unhideWhenUsed/>
    <w:rsid w:val="00DD2CBD"/>
    <w:rPr>
      <w:color w:val="605E5C"/>
      <w:shd w:val="clear" w:color="auto" w:fill="E1DFDD"/>
    </w:rPr>
  </w:style>
  <w:style w:type="character" w:styleId="Mention">
    <w:name w:val="Mention"/>
    <w:basedOn w:val="Policepardfaut"/>
    <w:uiPriority w:val="99"/>
    <w:unhideWhenUsed/>
    <w:rsid w:val="00F512F7"/>
    <w:rPr>
      <w:color w:val="2B579A"/>
      <w:shd w:val="clear" w:color="auto" w:fill="E1DFDD"/>
    </w:rPr>
  </w:style>
  <w:style w:type="table" w:styleId="TableauGrille1Clair">
    <w:name w:val="Grid Table 1 Light"/>
    <w:basedOn w:val="TableauNormal"/>
    <w:uiPriority w:val="46"/>
    <w:rsid w:val="00AF22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suivivisit">
    <w:name w:val="FollowedHyperlink"/>
    <w:basedOn w:val="Policepardfaut"/>
    <w:uiPriority w:val="99"/>
    <w:semiHidden/>
    <w:unhideWhenUsed/>
    <w:rsid w:val="00101AEA"/>
    <w:rPr>
      <w:color w:val="954F72" w:themeColor="followedHyperlink"/>
      <w:u w:val="single"/>
    </w:rPr>
  </w:style>
  <w:style w:type="character" w:customStyle="1" w:styleId="Titre2Car">
    <w:name w:val="Titre 2 Car"/>
    <w:basedOn w:val="Policepardfaut"/>
    <w:link w:val="Titre2"/>
    <w:uiPriority w:val="9"/>
    <w:rsid w:val="00AB2609"/>
    <w:rPr>
      <w:rFonts w:ascii="Arial" w:eastAsia="Times New Roman" w:hAnsi="Arial" w:cs="Times New Roman"/>
      <w:b/>
      <w:bCs/>
      <w:color w:val="005CB9"/>
      <w:kern w:val="0"/>
      <w:sz w:val="24"/>
      <w:szCs w:val="26"/>
      <w:lang w:val="en-GB"/>
      <w14:ligatures w14:val="none"/>
    </w:rPr>
  </w:style>
  <w:style w:type="character" w:customStyle="1" w:styleId="Titre3Car">
    <w:name w:val="Titre 3 Car"/>
    <w:basedOn w:val="Policepardfaut"/>
    <w:link w:val="Titre3"/>
    <w:uiPriority w:val="9"/>
    <w:rsid w:val="00AB2609"/>
    <w:rPr>
      <w:rFonts w:ascii="Arial" w:eastAsia="Times New Roman" w:hAnsi="Arial" w:cs="Times New Roman"/>
      <w:b/>
      <w:bCs/>
      <w:color w:val="005CB9"/>
      <w:kern w:val="0"/>
      <w:sz w:val="24"/>
      <w:szCs w:val="24"/>
      <w:lang w:val="en-GB"/>
      <w14:ligatures w14:val="none"/>
    </w:rPr>
  </w:style>
  <w:style w:type="character" w:customStyle="1" w:styleId="Titre4Car">
    <w:name w:val="Titre 4 Car"/>
    <w:basedOn w:val="Policepardfaut"/>
    <w:link w:val="Titre4"/>
    <w:uiPriority w:val="9"/>
    <w:rsid w:val="00AB2609"/>
    <w:rPr>
      <w:rFonts w:ascii="Arial" w:eastAsia="Times New Roman" w:hAnsi="Arial" w:cs="Times New Roman"/>
      <w:b/>
      <w:bCs/>
      <w:iCs/>
      <w:color w:val="005CB9"/>
      <w:kern w:val="0"/>
      <w:lang w:val="en-GB"/>
      <w14:ligatures w14:val="none"/>
    </w:rPr>
  </w:style>
  <w:style w:type="character" w:customStyle="1" w:styleId="Titre5Car">
    <w:name w:val="Titre 5 Car"/>
    <w:basedOn w:val="Policepardfaut"/>
    <w:link w:val="Titre5"/>
    <w:uiPriority w:val="9"/>
    <w:rsid w:val="00AB2609"/>
    <w:rPr>
      <w:rFonts w:ascii="Arial" w:eastAsia="Times New Roman" w:hAnsi="Arial" w:cs="Times New Roman"/>
      <w:b/>
      <w:color w:val="343434"/>
      <w:kern w:val="0"/>
      <w:lang w:val="en-GB"/>
      <w14:ligatures w14:val="none"/>
    </w:rPr>
  </w:style>
  <w:style w:type="paragraph" w:customStyle="1" w:styleId="Titre61">
    <w:name w:val="Titre 61"/>
    <w:basedOn w:val="Normal"/>
    <w:rsid w:val="00AB2609"/>
    <w:pPr>
      <w:numPr>
        <w:ilvl w:val="5"/>
        <w:numId w:val="31"/>
      </w:numPr>
    </w:pPr>
  </w:style>
  <w:style w:type="paragraph" w:customStyle="1" w:styleId="Titre71">
    <w:name w:val="Titre 71"/>
    <w:basedOn w:val="Normal"/>
    <w:rsid w:val="00AB2609"/>
    <w:pPr>
      <w:numPr>
        <w:ilvl w:val="6"/>
        <w:numId w:val="31"/>
      </w:numPr>
    </w:pPr>
  </w:style>
  <w:style w:type="paragraph" w:customStyle="1" w:styleId="Titre81">
    <w:name w:val="Titre 81"/>
    <w:basedOn w:val="Normal"/>
    <w:rsid w:val="00AB2609"/>
    <w:pPr>
      <w:numPr>
        <w:ilvl w:val="7"/>
        <w:numId w:val="31"/>
      </w:numPr>
    </w:pPr>
  </w:style>
  <w:style w:type="paragraph" w:customStyle="1" w:styleId="Titre91">
    <w:name w:val="Titre 91"/>
    <w:basedOn w:val="Normal"/>
    <w:rsid w:val="00AB2609"/>
    <w:pPr>
      <w:numPr>
        <w:ilvl w:val="8"/>
        <w:numId w:val="31"/>
      </w:numPr>
    </w:pPr>
  </w:style>
  <w:style w:type="paragraph" w:styleId="Notedebasdepage">
    <w:name w:val="footnote text"/>
    <w:basedOn w:val="Normal"/>
    <w:link w:val="NotedebasdepageCar"/>
    <w:uiPriority w:val="99"/>
    <w:semiHidden/>
    <w:unhideWhenUsed/>
    <w:rsid w:val="00946DB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46DBA"/>
    <w:rPr>
      <w:rFonts w:ascii="Arial" w:eastAsia="Arial" w:hAnsi="Arial" w:cs="Times New Roman"/>
      <w:kern w:val="0"/>
      <w:sz w:val="20"/>
      <w:szCs w:val="20"/>
      <w:lang w:val="en-GB"/>
      <w14:ligatures w14:val="none"/>
    </w:rPr>
  </w:style>
  <w:style w:type="character" w:styleId="Appelnotedebasdep">
    <w:name w:val="footnote reference"/>
    <w:basedOn w:val="Policepardfaut"/>
    <w:uiPriority w:val="99"/>
    <w:semiHidden/>
    <w:unhideWhenUsed/>
    <w:rsid w:val="00946DBA"/>
    <w:rPr>
      <w:vertAlign w:val="superscript"/>
    </w:rPr>
  </w:style>
  <w:style w:type="character" w:customStyle="1" w:styleId="normaltextrun">
    <w:name w:val="normaltextrun"/>
    <w:basedOn w:val="Policepardfaut"/>
    <w:rsid w:val="005D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3297">
      <w:bodyDiv w:val="1"/>
      <w:marLeft w:val="0"/>
      <w:marRight w:val="0"/>
      <w:marTop w:val="0"/>
      <w:marBottom w:val="0"/>
      <w:divBdr>
        <w:top w:val="none" w:sz="0" w:space="0" w:color="auto"/>
        <w:left w:val="none" w:sz="0" w:space="0" w:color="auto"/>
        <w:bottom w:val="none" w:sz="0" w:space="0" w:color="auto"/>
        <w:right w:val="none" w:sz="0" w:space="0" w:color="auto"/>
      </w:divBdr>
    </w:div>
    <w:div w:id="926034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ris.who.int/bitstream/handle/10665/330569/9789242511253-fre.pdf?sequence=1&amp;isAllowed=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news/document-library/gavi-budgeting-reporting-templat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ho.int/fr/publications/i/item/97892415077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GAVI-438364776-1087739</_dlc_DocId>
    <_dlc_DocIdUrl xmlns="55894003-98dc-4f3e-8669-85b90bdbcc8c">
      <Url>https://gavinet.sharepoint.com/teams/PAP/srp/_layouts/15/DocIdRedir.aspx?ID=GAVI-438364776-1087739</Url>
      <Description>GAVI-438364776-1087739</Description>
    </_dlc_DocIdUrl>
  </documentManagement>
</p:properties>
</file>

<file path=customXml/itemProps1.xml><?xml version="1.0" encoding="utf-8"?>
<ds:datastoreItem xmlns:ds="http://schemas.openxmlformats.org/officeDocument/2006/customXml" ds:itemID="{EF56ACC5-83DD-4B3A-8463-6D5DFFD67293}">
  <ds:schemaRefs>
    <ds:schemaRef ds:uri="http://schemas.microsoft.com/sharepoint/events"/>
  </ds:schemaRefs>
</ds:datastoreItem>
</file>

<file path=customXml/itemProps2.xml><?xml version="1.0" encoding="utf-8"?>
<ds:datastoreItem xmlns:ds="http://schemas.openxmlformats.org/officeDocument/2006/customXml" ds:itemID="{06B18AA7-9EF1-43FA-8F2F-CE9922F2EB2C}"/>
</file>

<file path=customXml/itemProps3.xml><?xml version="1.0" encoding="utf-8"?>
<ds:datastoreItem xmlns:ds="http://schemas.openxmlformats.org/officeDocument/2006/customXml" ds:itemID="{4E26198B-E384-4156-A26C-1EEFD4F613B4}">
  <ds:schemaRefs>
    <ds:schemaRef ds:uri="http://schemas.microsoft.com/sharepoint/v3/contenttype/forms"/>
  </ds:schemaRefs>
</ds:datastoreItem>
</file>

<file path=customXml/itemProps4.xml><?xml version="1.0" encoding="utf-8"?>
<ds:datastoreItem xmlns:ds="http://schemas.openxmlformats.org/officeDocument/2006/customXml" ds:itemID="{6F29D707-8AE0-47EF-ABC6-968F2D64419D}">
  <ds:schemaRefs>
    <ds:schemaRef ds:uri="http://schemas.openxmlformats.org/officeDocument/2006/bibliography"/>
  </ds:schemaRefs>
</ds:datastoreItem>
</file>

<file path=customXml/itemProps5.xml><?xml version="1.0" encoding="utf-8"?>
<ds:datastoreItem xmlns:ds="http://schemas.openxmlformats.org/officeDocument/2006/customXml" ds:itemID="{A024ADCF-0E85-4CE8-92DC-659A03E8E17C}">
  <ds:schemaRefs>
    <ds:schemaRef ds:uri="Microsoft.SharePoint.Taxonomy.ContentTypeSync"/>
  </ds:schemaRefs>
</ds:datastoreItem>
</file>

<file path=customXml/itemProps6.xml><?xml version="1.0" encoding="utf-8"?>
<ds:datastoreItem xmlns:ds="http://schemas.openxmlformats.org/officeDocument/2006/customXml" ds:itemID="{4B2A30CF-181E-45B8-9D7A-03BFF06F6606}">
  <ds:schemaRefs>
    <ds:schemaRef ds:uri="http://schemas.microsoft.com/office/2006/metadata/properties"/>
    <ds:schemaRef ds:uri="http://schemas.microsoft.com/office/infopath/2007/PartnerControls"/>
    <ds:schemaRef ds:uri="998dc545-0596-47bf-b914-7a05e078b45d"/>
    <ds:schemaRef ds:uri="d0706217-df7c-4bf4-936d-b09aa3b837af"/>
    <ds:schemaRef ds:uri="700359ba-e36c-422a-9925-ddada98091a9"/>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8</Pages>
  <Words>2867</Words>
  <Characters>15770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GAVI</Company>
  <LinksUpToDate>false</LinksUpToDate>
  <CharactersWithSpaces>18600</CharactersWithSpaces>
  <SharedDoc>false</SharedDoc>
  <HLinks>
    <vt:vector size="24" baseType="variant">
      <vt:variant>
        <vt:i4>5636161</vt:i4>
      </vt:variant>
      <vt:variant>
        <vt:i4>9</vt:i4>
      </vt:variant>
      <vt:variant>
        <vt:i4>0</vt:i4>
      </vt:variant>
      <vt:variant>
        <vt:i4>5</vt:i4>
      </vt:variant>
      <vt:variant>
        <vt:lpwstr>https://www.gavi.org/news/document-library/gavi-budgeting-reporting-template</vt:lpwstr>
      </vt:variant>
      <vt:variant>
        <vt:lpwstr/>
      </vt:variant>
      <vt:variant>
        <vt:i4>1638468</vt:i4>
      </vt:variant>
      <vt:variant>
        <vt:i4>6</vt:i4>
      </vt:variant>
      <vt:variant>
        <vt:i4>0</vt:i4>
      </vt:variant>
      <vt:variant>
        <vt:i4>5</vt:i4>
      </vt:variant>
      <vt:variant>
        <vt:lpwstr>https://www.who.int/publications/i/item/9789241507769</vt:lpwstr>
      </vt:variant>
      <vt:variant>
        <vt:lpwstr/>
      </vt:variant>
      <vt:variant>
        <vt:i4>4390985</vt:i4>
      </vt:variant>
      <vt:variant>
        <vt:i4>3</vt:i4>
      </vt:variant>
      <vt:variant>
        <vt:i4>0</vt:i4>
      </vt:variant>
      <vt:variant>
        <vt:i4>5</vt:i4>
      </vt:variant>
      <vt:variant>
        <vt:lpwstr>https://www.fda.gov/media/133748/download</vt:lpwstr>
      </vt:variant>
      <vt:variant>
        <vt:lpwstr/>
      </vt:variant>
      <vt:variant>
        <vt:i4>1835072</vt:i4>
      </vt:variant>
      <vt:variant>
        <vt:i4>0</vt:i4>
      </vt:variant>
      <vt:variant>
        <vt:i4>0</vt:i4>
      </vt:variant>
      <vt:variant>
        <vt:i4>5</vt:i4>
      </vt:variant>
      <vt:variant>
        <vt:lpwstr>https://www.who.int/publications/i/item/9789241511254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Saksena (Consultant)</dc:creator>
  <cp:keywords/>
  <dc:description/>
  <cp:lastModifiedBy>yohan cabre</cp:lastModifiedBy>
  <cp:revision>772</cp:revision>
  <dcterms:created xsi:type="dcterms:W3CDTF">2024-04-19T21:24:00Z</dcterms:created>
  <dcterms:modified xsi:type="dcterms:W3CDTF">2024-05-31T16:14:00Z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2024-04-18T00:35:01Z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4b32edec-2331-4229-8a97-b3265466bb36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3a717627-fb91-4531-aa09-3f624e058b1b</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y fmtid="{D5CDD505-2E9C-101B-9397-08002B2CF9AE}" pid="15" name="SharedWithUsers">
    <vt:lpwstr>60411;#Nadege Nnang;#52685;#Nivedita Saksena (Consultant);#34905;#Allyson Russell;#27889;#Francisco Luquero</vt:lpwstr>
  </property>
</Properties>
</file>